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CAD" w:rsidRPr="00111629" w:rsidRDefault="00111629" w:rsidP="00111629">
      <w:pPr>
        <w:jc w:val="center"/>
        <w:rPr>
          <w:rFonts w:ascii="Times New Roman" w:eastAsia="楷体_GB2312" w:hAnsi="Times New Roman" w:cs="Times New Roman"/>
          <w:sz w:val="28"/>
        </w:rPr>
      </w:pPr>
      <w:bookmarkStart w:id="0" w:name="_GoBack"/>
      <w:r>
        <w:rPr>
          <w:rFonts w:ascii="Times New Roman" w:eastAsia="楷体_GB2312" w:hAnsi="Times New Roman" w:cs="Times New Roman"/>
          <w:noProof/>
          <w:sz w:val="28"/>
        </w:rPr>
        <w:drawing>
          <wp:anchor distT="0" distB="0" distL="114300" distR="114300" simplePos="0" relativeHeight="251658240" behindDoc="0" locked="0" layoutInCell="1" allowOverlap="1">
            <wp:simplePos x="0" y="0"/>
            <wp:positionH relativeFrom="column">
              <wp:posOffset>-504825</wp:posOffset>
            </wp:positionH>
            <wp:positionV relativeFrom="paragraph">
              <wp:posOffset>0</wp:posOffset>
            </wp:positionV>
            <wp:extent cx="6503670" cy="9197975"/>
            <wp:effectExtent l="0" t="0" r="0" b="31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示范中心年度报告2021__首页.jpg"/>
                    <pic:cNvPicPr/>
                  </pic:nvPicPr>
                  <pic:blipFill>
                    <a:blip r:embed="rId7">
                      <a:extLst>
                        <a:ext uri="{28A0092B-C50C-407E-A947-70E740481C1C}">
                          <a14:useLocalDpi xmlns:a14="http://schemas.microsoft.com/office/drawing/2010/main" val="0"/>
                        </a:ext>
                      </a:extLst>
                    </a:blip>
                    <a:stretch>
                      <a:fillRect/>
                    </a:stretch>
                  </pic:blipFill>
                  <pic:spPr>
                    <a:xfrm>
                      <a:off x="0" y="0"/>
                      <a:ext cx="6503670" cy="9197975"/>
                    </a:xfrm>
                    <a:prstGeom prst="rect">
                      <a:avLst/>
                    </a:prstGeom>
                  </pic:spPr>
                </pic:pic>
              </a:graphicData>
            </a:graphic>
            <wp14:sizeRelH relativeFrom="margin">
              <wp14:pctWidth>0</wp14:pctWidth>
            </wp14:sizeRelH>
            <wp14:sizeRelV relativeFrom="margin">
              <wp14:pctHeight>0</wp14:pctHeight>
            </wp14:sizeRelV>
          </wp:anchor>
        </w:drawing>
      </w:r>
      <w:bookmarkEnd w:id="0"/>
      <w:r w:rsidR="00E14513">
        <w:rPr>
          <w:rFonts w:ascii="仿宋_GB2312" w:eastAsia="仿宋_GB2312"/>
          <w:sz w:val="28"/>
          <w:szCs w:val="28"/>
        </w:rPr>
        <w:br w:type="page"/>
      </w:r>
      <w:r w:rsidR="00E14513">
        <w:rPr>
          <w:rFonts w:ascii="黑体" w:eastAsia="黑体" w:hAnsi="黑体" w:hint="eastAsia"/>
          <w:sz w:val="32"/>
          <w:szCs w:val="32"/>
        </w:rPr>
        <w:lastRenderedPageBreak/>
        <w:t xml:space="preserve">第一部分  </w:t>
      </w:r>
      <w:r w:rsidR="00E14513">
        <w:rPr>
          <w:rFonts w:ascii="黑体" w:eastAsia="黑体" w:hAnsi="黑体" w:cs="黑体" w:hint="eastAsia"/>
          <w:bCs/>
          <w:sz w:val="32"/>
          <w:szCs w:val="32"/>
        </w:rPr>
        <w:t>年度报告编写提纲</w:t>
      </w:r>
      <w:r w:rsidR="00E14513">
        <w:rPr>
          <w:rFonts w:ascii="黑体" w:eastAsia="黑体" w:hAnsi="黑体" w:cs="仿宋_GB2312" w:hint="eastAsia"/>
          <w:bCs/>
          <w:sz w:val="32"/>
          <w:szCs w:val="32"/>
        </w:rPr>
        <w:t>（限</w:t>
      </w:r>
      <w:r w:rsidR="00E14513">
        <w:rPr>
          <w:rFonts w:ascii="黑体" w:eastAsia="黑体" w:hAnsi="黑体" w:hint="eastAsia"/>
          <w:bCs/>
          <w:sz w:val="32"/>
          <w:szCs w:val="32"/>
        </w:rPr>
        <w:t>3000</w:t>
      </w:r>
      <w:r w:rsidR="00E14513">
        <w:rPr>
          <w:rFonts w:ascii="黑体" w:eastAsia="黑体" w:hAnsi="黑体" w:cs="仿宋_GB2312" w:hint="eastAsia"/>
          <w:bCs/>
          <w:sz w:val="32"/>
          <w:szCs w:val="32"/>
        </w:rPr>
        <w:t>字以内）</w:t>
      </w:r>
    </w:p>
    <w:p w:rsidR="00A64CAD" w:rsidRPr="0053444F" w:rsidRDefault="00E14513" w:rsidP="0053444F">
      <w:pPr>
        <w:pStyle w:val="af"/>
        <w:numPr>
          <w:ilvl w:val="0"/>
          <w:numId w:val="2"/>
        </w:numPr>
        <w:ind w:firstLineChars="0"/>
        <w:rPr>
          <w:rFonts w:ascii="黑体" w:eastAsia="黑体" w:hAnsi="黑体" w:cs="仿宋_GB2312"/>
          <w:sz w:val="28"/>
          <w:szCs w:val="28"/>
        </w:rPr>
      </w:pPr>
      <w:r w:rsidRPr="0053444F">
        <w:rPr>
          <w:rFonts w:ascii="黑体" w:eastAsia="黑体" w:hAnsi="黑体" w:cs="仿宋_GB2312" w:hint="eastAsia"/>
          <w:sz w:val="28"/>
          <w:szCs w:val="28"/>
        </w:rPr>
        <w:t>人才培养工作和成效</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（一）人才培养基本情况。</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北京大学基础物理实验教学中心的主体任务是承担全校本科生的物理实验教学，每年组织实施的课程有：基础物理实验、普通物理实验、近代物理实验，</w:t>
      </w:r>
      <w:proofErr w:type="gramStart"/>
      <w:r w:rsidRPr="0053444F">
        <w:rPr>
          <w:rFonts w:ascii="楷体" w:eastAsia="楷体" w:hAnsi="楷体" w:cs="仿宋_GB2312" w:hint="eastAsia"/>
          <w:sz w:val="28"/>
          <w:szCs w:val="28"/>
        </w:rPr>
        <w:t>综合普物实验</w:t>
      </w:r>
      <w:proofErr w:type="gramEnd"/>
      <w:r w:rsidRPr="0053444F">
        <w:rPr>
          <w:rFonts w:ascii="楷体" w:eastAsia="楷体" w:hAnsi="楷体" w:cs="仿宋_GB2312" w:hint="eastAsia"/>
          <w:sz w:val="28"/>
          <w:szCs w:val="28"/>
        </w:rPr>
        <w:t>、前沿物理实验等。202</w:t>
      </w:r>
      <w:r>
        <w:rPr>
          <w:rFonts w:ascii="楷体" w:eastAsia="楷体" w:hAnsi="楷体" w:cs="仿宋_GB2312" w:hint="eastAsia"/>
          <w:sz w:val="28"/>
          <w:szCs w:val="28"/>
        </w:rPr>
        <w:t>1年度</w:t>
      </w:r>
      <w:r w:rsidRPr="0053444F">
        <w:rPr>
          <w:rFonts w:ascii="楷体" w:eastAsia="楷体" w:hAnsi="楷体" w:cs="仿宋_GB2312" w:hint="eastAsia"/>
          <w:sz w:val="28"/>
          <w:szCs w:val="28"/>
        </w:rPr>
        <w:t>，实验中心主要完成以下几方面工作：</w:t>
      </w:r>
    </w:p>
    <w:p w:rsidR="0053444F" w:rsidRPr="0053444F" w:rsidRDefault="0053444F" w:rsidP="0053444F">
      <w:pPr>
        <w:numPr>
          <w:ilvl w:val="0"/>
          <w:numId w:val="3"/>
        </w:numPr>
        <w:rPr>
          <w:rFonts w:ascii="楷体" w:eastAsia="楷体" w:hAnsi="楷体" w:cs="仿宋_GB2312"/>
          <w:sz w:val="28"/>
          <w:szCs w:val="28"/>
        </w:rPr>
      </w:pPr>
      <w:r w:rsidRPr="0053444F">
        <w:rPr>
          <w:rFonts w:ascii="楷体" w:eastAsia="楷体" w:hAnsi="楷体" w:cs="仿宋_GB2312" w:hint="eastAsia"/>
          <w:sz w:val="28"/>
          <w:szCs w:val="28"/>
        </w:rPr>
        <w:t>“</w:t>
      </w:r>
      <w:r w:rsidR="00F2316C">
        <w:rPr>
          <w:rFonts w:ascii="楷体" w:eastAsia="楷体" w:hAnsi="楷体" w:cs="仿宋_GB2312" w:hint="eastAsia"/>
          <w:sz w:val="28"/>
          <w:szCs w:val="28"/>
        </w:rPr>
        <w:t>普通</w:t>
      </w:r>
      <w:r w:rsidRPr="0053444F">
        <w:rPr>
          <w:rFonts w:ascii="楷体" w:eastAsia="楷体" w:hAnsi="楷体" w:cs="仿宋_GB2312" w:hint="eastAsia"/>
          <w:sz w:val="28"/>
          <w:szCs w:val="28"/>
        </w:rPr>
        <w:t>物理实验”</w:t>
      </w:r>
      <w:r w:rsidR="00F2316C">
        <w:rPr>
          <w:rFonts w:ascii="楷体" w:eastAsia="楷体" w:hAnsi="楷体" w:cs="仿宋_GB2312" w:hint="eastAsia"/>
          <w:sz w:val="28"/>
          <w:szCs w:val="28"/>
        </w:rPr>
        <w:t>申报第二批</w:t>
      </w:r>
      <w:r w:rsidRPr="0053444F">
        <w:rPr>
          <w:rFonts w:ascii="楷体" w:eastAsia="楷体" w:hAnsi="楷体" w:cs="仿宋_GB2312" w:hint="eastAsia"/>
          <w:sz w:val="28"/>
          <w:szCs w:val="28"/>
        </w:rPr>
        <w:t>国家级线下一流本科课程</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w:t>
      </w:r>
      <w:r w:rsidR="00F2316C">
        <w:rPr>
          <w:rFonts w:ascii="楷体" w:eastAsia="楷体" w:hAnsi="楷体" w:cs="仿宋_GB2312" w:hint="eastAsia"/>
          <w:sz w:val="28"/>
          <w:szCs w:val="28"/>
        </w:rPr>
        <w:t>普通</w:t>
      </w:r>
      <w:r w:rsidRPr="0053444F">
        <w:rPr>
          <w:rFonts w:ascii="楷体" w:eastAsia="楷体" w:hAnsi="楷体" w:cs="仿宋_GB2312" w:hint="eastAsia"/>
          <w:sz w:val="28"/>
          <w:szCs w:val="28"/>
        </w:rPr>
        <w:t>物理实验”是物理专业</w:t>
      </w:r>
      <w:r w:rsidR="00F2316C">
        <w:rPr>
          <w:rFonts w:ascii="楷体" w:eastAsia="楷体" w:hAnsi="楷体" w:cs="仿宋_GB2312" w:hint="eastAsia"/>
          <w:sz w:val="28"/>
          <w:szCs w:val="28"/>
        </w:rPr>
        <w:t>本科生的第一门</w:t>
      </w:r>
      <w:r w:rsidRPr="0053444F">
        <w:rPr>
          <w:rFonts w:ascii="楷体" w:eastAsia="楷体" w:hAnsi="楷体" w:cs="仿宋_GB2312" w:hint="eastAsia"/>
          <w:sz w:val="28"/>
          <w:szCs w:val="28"/>
        </w:rPr>
        <w:t>实验课，</w:t>
      </w:r>
      <w:r w:rsidR="00F2316C">
        <w:rPr>
          <w:rFonts w:ascii="楷体" w:eastAsia="楷体" w:hAnsi="楷体" w:cs="仿宋_GB2312" w:hint="eastAsia"/>
          <w:sz w:val="28"/>
          <w:szCs w:val="28"/>
        </w:rPr>
        <w:t>对学生实验能力培养起到基础性和核心性作用。为推动课程不断发展，实验中心近年来</w:t>
      </w:r>
      <w:r w:rsidR="00F2316C" w:rsidRPr="00F2316C">
        <w:rPr>
          <w:rFonts w:ascii="楷体" w:eastAsia="楷体" w:hAnsi="楷体" w:cs="仿宋_GB2312" w:hint="eastAsia"/>
          <w:sz w:val="28"/>
          <w:szCs w:val="28"/>
        </w:rPr>
        <w:t>在教学内容中增加了低温、真空、X射线、核磁共振等原属近现代物理的实验内容；在仪器和技术上，增加了数字示波器、引进传感器和虚拟仪器技术、加入了光学平台，将“基础”始终定位在较高的水准。课程发展的另一重点是大力建设拓展模块，加强对优秀学生的</w:t>
      </w:r>
      <w:r w:rsidR="00F2316C">
        <w:rPr>
          <w:rFonts w:ascii="楷体" w:eastAsia="楷体" w:hAnsi="楷体" w:cs="仿宋_GB2312" w:hint="eastAsia"/>
          <w:sz w:val="28"/>
          <w:szCs w:val="28"/>
        </w:rPr>
        <w:t>特殊</w:t>
      </w:r>
      <w:r w:rsidR="00F2316C" w:rsidRPr="00F2316C">
        <w:rPr>
          <w:rFonts w:ascii="楷体" w:eastAsia="楷体" w:hAnsi="楷体" w:cs="仿宋_GB2312" w:hint="eastAsia"/>
          <w:sz w:val="28"/>
          <w:szCs w:val="28"/>
        </w:rPr>
        <w:t>培养</w:t>
      </w:r>
      <w:r w:rsidR="00E5368A">
        <w:rPr>
          <w:rFonts w:ascii="楷体" w:eastAsia="楷体" w:hAnsi="楷体" w:cs="仿宋_GB2312" w:hint="eastAsia"/>
          <w:sz w:val="28"/>
          <w:szCs w:val="28"/>
        </w:rPr>
        <w:t>，</w:t>
      </w:r>
      <w:r w:rsidR="00F2316C" w:rsidRPr="00F2316C">
        <w:rPr>
          <w:rFonts w:ascii="楷体" w:eastAsia="楷体" w:hAnsi="楷体" w:cs="仿宋_GB2312" w:hint="eastAsia"/>
          <w:sz w:val="28"/>
          <w:szCs w:val="28"/>
        </w:rPr>
        <w:t>这些扩展模块以研究为途径，以探讨实验中的疑难问题和从科学前沿中提出的适合本科生进一步深入研究的课题为内容，极大提升了课程的高阶性和先进性。</w:t>
      </w:r>
      <w:r w:rsidR="00D71342">
        <w:rPr>
          <w:rFonts w:ascii="楷体" w:eastAsia="楷体" w:hAnsi="楷体" w:cs="仿宋_GB2312" w:hint="eastAsia"/>
          <w:sz w:val="28"/>
          <w:szCs w:val="28"/>
        </w:rPr>
        <w:t>在以上工作基础上</w:t>
      </w:r>
      <w:r w:rsidR="00F2316C">
        <w:rPr>
          <w:rFonts w:ascii="楷体" w:eastAsia="楷体" w:hAnsi="楷体" w:cs="仿宋_GB2312" w:hint="eastAsia"/>
          <w:sz w:val="28"/>
          <w:szCs w:val="28"/>
        </w:rPr>
        <w:t>，</w:t>
      </w:r>
      <w:r w:rsidRPr="0053444F">
        <w:rPr>
          <w:rFonts w:ascii="楷体" w:eastAsia="楷体" w:hAnsi="楷体" w:cs="仿宋_GB2312" w:hint="eastAsia"/>
          <w:sz w:val="28"/>
          <w:szCs w:val="28"/>
        </w:rPr>
        <w:t>课程主持人</w:t>
      </w:r>
      <w:r w:rsidR="00F2316C">
        <w:rPr>
          <w:rFonts w:ascii="楷体" w:eastAsia="楷体" w:hAnsi="楷体" w:cs="仿宋_GB2312" w:hint="eastAsia"/>
          <w:sz w:val="28"/>
          <w:szCs w:val="28"/>
        </w:rPr>
        <w:t>李智</w:t>
      </w:r>
      <w:r w:rsidRPr="0053444F">
        <w:rPr>
          <w:rFonts w:ascii="楷体" w:eastAsia="楷体" w:hAnsi="楷体" w:cs="仿宋_GB2312" w:hint="eastAsia"/>
          <w:sz w:val="28"/>
          <w:szCs w:val="28"/>
        </w:rPr>
        <w:t>教授率领</w:t>
      </w:r>
      <w:r w:rsidR="00D71342">
        <w:rPr>
          <w:rFonts w:ascii="楷体" w:eastAsia="楷体" w:hAnsi="楷体" w:cs="仿宋_GB2312" w:hint="eastAsia"/>
          <w:sz w:val="28"/>
          <w:szCs w:val="28"/>
        </w:rPr>
        <w:t>课程</w:t>
      </w:r>
      <w:r w:rsidRPr="0053444F">
        <w:rPr>
          <w:rFonts w:ascii="楷体" w:eastAsia="楷体" w:hAnsi="楷体" w:cs="仿宋_GB2312" w:hint="eastAsia"/>
          <w:sz w:val="28"/>
          <w:szCs w:val="28"/>
        </w:rPr>
        <w:t>团队</w:t>
      </w:r>
      <w:r w:rsidR="00D71342">
        <w:rPr>
          <w:rFonts w:ascii="楷体" w:eastAsia="楷体" w:hAnsi="楷体" w:cs="仿宋_GB2312" w:hint="eastAsia"/>
          <w:sz w:val="28"/>
          <w:szCs w:val="28"/>
        </w:rPr>
        <w:t>于2021年完成</w:t>
      </w:r>
      <w:r w:rsidRPr="0053444F">
        <w:rPr>
          <w:rFonts w:ascii="楷体" w:eastAsia="楷体" w:hAnsi="楷体" w:cs="仿宋_GB2312" w:hint="eastAsia"/>
          <w:sz w:val="28"/>
          <w:szCs w:val="28"/>
        </w:rPr>
        <w:t>了</w:t>
      </w:r>
      <w:r w:rsidR="00F2316C">
        <w:rPr>
          <w:rFonts w:ascii="楷体" w:eastAsia="楷体" w:hAnsi="楷体" w:cs="仿宋_GB2312" w:hint="eastAsia"/>
          <w:sz w:val="28"/>
          <w:szCs w:val="28"/>
        </w:rPr>
        <w:t>第二批</w:t>
      </w:r>
      <w:r w:rsidRPr="0053444F">
        <w:rPr>
          <w:rFonts w:ascii="楷体" w:eastAsia="楷体" w:hAnsi="楷体" w:cs="仿宋_GB2312" w:hint="eastAsia"/>
          <w:sz w:val="28"/>
          <w:szCs w:val="28"/>
        </w:rPr>
        <w:t>国家级线下一流课程的申报工作，</w:t>
      </w:r>
      <w:r w:rsidR="00D71342">
        <w:rPr>
          <w:rFonts w:ascii="楷体" w:eastAsia="楷体" w:hAnsi="楷体" w:cs="仿宋_GB2312" w:hint="eastAsia"/>
          <w:sz w:val="28"/>
          <w:szCs w:val="28"/>
        </w:rPr>
        <w:t>顺利</w:t>
      </w:r>
      <w:r w:rsidR="00F2316C">
        <w:rPr>
          <w:rFonts w:ascii="楷体" w:eastAsia="楷体" w:hAnsi="楷体" w:cs="仿宋_GB2312" w:hint="eastAsia"/>
          <w:sz w:val="28"/>
          <w:szCs w:val="28"/>
        </w:rPr>
        <w:t>通过北京大学评审并报送到全国参评</w:t>
      </w:r>
      <w:r w:rsidRPr="0053444F">
        <w:rPr>
          <w:rFonts w:ascii="楷体" w:eastAsia="楷体" w:hAnsi="楷体" w:cs="仿宋_GB2312" w:hint="eastAsia"/>
          <w:sz w:val="28"/>
          <w:szCs w:val="28"/>
        </w:rPr>
        <w:t>。</w:t>
      </w:r>
    </w:p>
    <w:p w:rsidR="0027717A" w:rsidRDefault="0027717A" w:rsidP="0053444F">
      <w:pPr>
        <w:numPr>
          <w:ilvl w:val="0"/>
          <w:numId w:val="3"/>
        </w:numPr>
        <w:rPr>
          <w:rFonts w:ascii="楷体" w:eastAsia="楷体" w:hAnsi="楷体" w:cs="仿宋_GB2312"/>
          <w:sz w:val="28"/>
          <w:szCs w:val="28"/>
        </w:rPr>
      </w:pPr>
      <w:r>
        <w:rPr>
          <w:rFonts w:ascii="楷体" w:eastAsia="楷体" w:hAnsi="楷体" w:cs="仿宋_GB2312" w:hint="eastAsia"/>
          <w:sz w:val="28"/>
          <w:szCs w:val="28"/>
        </w:rPr>
        <w:t>“普通物理实验”和“近代物理实验”</w:t>
      </w:r>
      <w:r w:rsidR="00E14513">
        <w:rPr>
          <w:rFonts w:ascii="楷体" w:eastAsia="楷体" w:hAnsi="楷体" w:cs="仿宋_GB2312" w:hint="eastAsia"/>
          <w:sz w:val="28"/>
          <w:szCs w:val="28"/>
        </w:rPr>
        <w:t>申报北京大学</w:t>
      </w:r>
      <w:proofErr w:type="gramStart"/>
      <w:r>
        <w:rPr>
          <w:rFonts w:ascii="楷体" w:eastAsia="楷体" w:hAnsi="楷体" w:cs="仿宋_GB2312" w:hint="eastAsia"/>
          <w:sz w:val="28"/>
          <w:szCs w:val="28"/>
        </w:rPr>
        <w:t>课程思政建设</w:t>
      </w:r>
      <w:proofErr w:type="gramEnd"/>
      <w:r w:rsidR="00E14513">
        <w:rPr>
          <w:rFonts w:ascii="楷体" w:eastAsia="楷体" w:hAnsi="楷体" w:cs="仿宋_GB2312" w:hint="eastAsia"/>
          <w:sz w:val="28"/>
          <w:szCs w:val="28"/>
        </w:rPr>
        <w:t>示范课程</w:t>
      </w:r>
    </w:p>
    <w:p w:rsidR="0027717A" w:rsidRDefault="00E14513" w:rsidP="005D383C">
      <w:pPr>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为进一步加强实验课的</w:t>
      </w:r>
      <w:proofErr w:type="gramStart"/>
      <w:r>
        <w:rPr>
          <w:rFonts w:ascii="楷体" w:eastAsia="楷体" w:hAnsi="楷体" w:cs="仿宋_GB2312" w:hint="eastAsia"/>
          <w:sz w:val="28"/>
          <w:szCs w:val="28"/>
        </w:rPr>
        <w:t>课程思政建设</w:t>
      </w:r>
      <w:proofErr w:type="gramEnd"/>
      <w:r>
        <w:rPr>
          <w:rFonts w:ascii="楷体" w:eastAsia="楷体" w:hAnsi="楷体" w:cs="仿宋_GB2312" w:hint="eastAsia"/>
          <w:sz w:val="28"/>
          <w:szCs w:val="28"/>
        </w:rPr>
        <w:t>，实验中心的两门主干核心课程“普通物理实验”和“近代物理实验”双双参与了2021年北京大学</w:t>
      </w:r>
      <w:proofErr w:type="gramStart"/>
      <w:r>
        <w:rPr>
          <w:rFonts w:ascii="楷体" w:eastAsia="楷体" w:hAnsi="楷体" w:cs="仿宋_GB2312" w:hint="eastAsia"/>
          <w:sz w:val="28"/>
          <w:szCs w:val="28"/>
        </w:rPr>
        <w:t>课程思政建</w:t>
      </w:r>
      <w:proofErr w:type="gramEnd"/>
      <w:r>
        <w:rPr>
          <w:rFonts w:ascii="楷体" w:eastAsia="楷体" w:hAnsi="楷体" w:cs="仿宋_GB2312" w:hint="eastAsia"/>
          <w:sz w:val="28"/>
          <w:szCs w:val="28"/>
        </w:rPr>
        <w:t>设示范课程申报</w:t>
      </w:r>
      <w:r w:rsidR="005D383C">
        <w:rPr>
          <w:rFonts w:ascii="楷体" w:eastAsia="楷体" w:hAnsi="楷体" w:cs="仿宋_GB2312" w:hint="eastAsia"/>
          <w:sz w:val="28"/>
          <w:szCs w:val="28"/>
        </w:rPr>
        <w:t>工作</w:t>
      </w:r>
      <w:r>
        <w:rPr>
          <w:rFonts w:ascii="楷体" w:eastAsia="楷体" w:hAnsi="楷体" w:cs="仿宋_GB2312" w:hint="eastAsia"/>
          <w:sz w:val="28"/>
          <w:szCs w:val="28"/>
        </w:rPr>
        <w:t>。</w:t>
      </w:r>
      <w:r w:rsidR="005D383C">
        <w:rPr>
          <w:rFonts w:ascii="楷体" w:eastAsia="楷体" w:hAnsi="楷体" w:cs="仿宋_GB2312" w:hint="eastAsia"/>
          <w:sz w:val="28"/>
          <w:szCs w:val="28"/>
        </w:rPr>
        <w:t>两</w:t>
      </w:r>
      <w:r w:rsidR="00086FFF">
        <w:rPr>
          <w:rFonts w:ascii="楷体" w:eastAsia="楷体" w:hAnsi="楷体" w:cs="仿宋_GB2312" w:hint="eastAsia"/>
          <w:sz w:val="28"/>
          <w:szCs w:val="28"/>
        </w:rPr>
        <w:t>门</w:t>
      </w:r>
      <w:proofErr w:type="gramStart"/>
      <w:r w:rsidR="005D383C">
        <w:rPr>
          <w:rFonts w:ascii="楷体" w:eastAsia="楷体" w:hAnsi="楷体" w:cs="仿宋_GB2312" w:hint="eastAsia"/>
          <w:sz w:val="28"/>
          <w:szCs w:val="28"/>
        </w:rPr>
        <w:t>课分别</w:t>
      </w:r>
      <w:proofErr w:type="gramEnd"/>
      <w:r w:rsidR="005D383C">
        <w:rPr>
          <w:rFonts w:ascii="楷体" w:eastAsia="楷体" w:hAnsi="楷体" w:cs="仿宋_GB2312" w:hint="eastAsia"/>
          <w:sz w:val="28"/>
          <w:szCs w:val="28"/>
        </w:rPr>
        <w:t>组织教师</w:t>
      </w:r>
      <w:r w:rsidR="005D383C" w:rsidRPr="005D383C">
        <w:rPr>
          <w:rFonts w:ascii="楷体" w:eastAsia="楷体" w:hAnsi="楷体" w:cs="仿宋_GB2312" w:hint="eastAsia"/>
          <w:sz w:val="28"/>
          <w:szCs w:val="28"/>
        </w:rPr>
        <w:t>参加了学校的</w:t>
      </w:r>
      <w:proofErr w:type="gramStart"/>
      <w:r w:rsidR="005D383C" w:rsidRPr="005D383C">
        <w:rPr>
          <w:rFonts w:ascii="楷体" w:eastAsia="楷体" w:hAnsi="楷体" w:cs="仿宋_GB2312" w:hint="eastAsia"/>
          <w:sz w:val="28"/>
          <w:szCs w:val="28"/>
        </w:rPr>
        <w:t>课程思政建</w:t>
      </w:r>
      <w:proofErr w:type="gramEnd"/>
      <w:r w:rsidR="005D383C" w:rsidRPr="005D383C">
        <w:rPr>
          <w:rFonts w:ascii="楷体" w:eastAsia="楷体" w:hAnsi="楷体" w:cs="仿宋_GB2312" w:hint="eastAsia"/>
          <w:sz w:val="28"/>
          <w:szCs w:val="28"/>
        </w:rPr>
        <w:t>设培育项目启动会，</w:t>
      </w:r>
      <w:r w:rsidR="005D383C">
        <w:rPr>
          <w:rFonts w:ascii="楷体" w:eastAsia="楷体" w:hAnsi="楷体" w:cs="仿宋_GB2312" w:hint="eastAsia"/>
          <w:sz w:val="28"/>
          <w:szCs w:val="28"/>
        </w:rPr>
        <w:t>并对课程大纲、典型</w:t>
      </w:r>
      <w:r w:rsidR="005D383C" w:rsidRPr="005D383C">
        <w:rPr>
          <w:rFonts w:ascii="楷体" w:eastAsia="楷体" w:hAnsi="楷体" w:cs="仿宋_GB2312" w:hint="eastAsia"/>
          <w:sz w:val="28"/>
          <w:szCs w:val="28"/>
        </w:rPr>
        <w:t>案例</w:t>
      </w:r>
      <w:proofErr w:type="gramStart"/>
      <w:r w:rsidR="005D383C" w:rsidRPr="005D383C">
        <w:rPr>
          <w:rFonts w:ascii="楷体" w:eastAsia="楷体" w:hAnsi="楷体" w:cs="仿宋_GB2312" w:hint="eastAsia"/>
          <w:sz w:val="28"/>
          <w:szCs w:val="28"/>
        </w:rPr>
        <w:t>以及思政元</w:t>
      </w:r>
      <w:proofErr w:type="gramEnd"/>
      <w:r w:rsidR="005D383C" w:rsidRPr="005D383C">
        <w:rPr>
          <w:rFonts w:ascii="楷体" w:eastAsia="楷体" w:hAnsi="楷体" w:cs="仿宋_GB2312" w:hint="eastAsia"/>
          <w:sz w:val="28"/>
          <w:szCs w:val="28"/>
        </w:rPr>
        <w:t>素的</w:t>
      </w:r>
      <w:r w:rsidR="005D383C">
        <w:rPr>
          <w:rFonts w:ascii="楷体" w:eastAsia="楷体" w:hAnsi="楷体" w:cs="仿宋_GB2312" w:hint="eastAsia"/>
          <w:sz w:val="28"/>
          <w:szCs w:val="28"/>
        </w:rPr>
        <w:t>融入</w:t>
      </w:r>
      <w:r w:rsidR="005D383C" w:rsidRPr="005D383C">
        <w:rPr>
          <w:rFonts w:ascii="楷体" w:eastAsia="楷体" w:hAnsi="楷体" w:cs="仿宋_GB2312" w:hint="eastAsia"/>
          <w:sz w:val="28"/>
          <w:szCs w:val="28"/>
        </w:rPr>
        <w:t>和效果</w:t>
      </w:r>
      <w:r w:rsidR="00D71342">
        <w:rPr>
          <w:rFonts w:ascii="楷体" w:eastAsia="楷体" w:hAnsi="楷体" w:cs="仿宋_GB2312" w:hint="eastAsia"/>
          <w:sz w:val="28"/>
          <w:szCs w:val="28"/>
        </w:rPr>
        <w:t>等</w:t>
      </w:r>
      <w:r w:rsidR="005D383C">
        <w:rPr>
          <w:rFonts w:ascii="楷体" w:eastAsia="楷体" w:hAnsi="楷体" w:cs="仿宋_GB2312" w:hint="eastAsia"/>
          <w:sz w:val="28"/>
          <w:szCs w:val="28"/>
        </w:rPr>
        <w:t>进行深入探讨，积极准备</w:t>
      </w:r>
      <w:r w:rsidR="00086FFF">
        <w:rPr>
          <w:rFonts w:ascii="楷体" w:eastAsia="楷体" w:hAnsi="楷体" w:cs="仿宋_GB2312" w:hint="eastAsia"/>
          <w:sz w:val="28"/>
          <w:szCs w:val="28"/>
        </w:rPr>
        <w:t>申报</w:t>
      </w:r>
      <w:r w:rsidR="005D383C">
        <w:rPr>
          <w:rFonts w:ascii="楷体" w:eastAsia="楷体" w:hAnsi="楷体" w:cs="仿宋_GB2312" w:hint="eastAsia"/>
          <w:sz w:val="28"/>
          <w:szCs w:val="28"/>
        </w:rPr>
        <w:t>材料</w:t>
      </w:r>
      <w:r w:rsidR="00086FFF">
        <w:rPr>
          <w:rFonts w:ascii="楷体" w:eastAsia="楷体" w:hAnsi="楷体" w:cs="仿宋_GB2312" w:hint="eastAsia"/>
          <w:sz w:val="28"/>
          <w:szCs w:val="28"/>
        </w:rPr>
        <w:t>，</w:t>
      </w:r>
      <w:proofErr w:type="gramStart"/>
      <w:r w:rsidR="005D383C">
        <w:rPr>
          <w:rFonts w:ascii="楷体" w:eastAsia="楷体" w:hAnsi="楷体" w:cs="仿宋_GB2312" w:hint="eastAsia"/>
          <w:sz w:val="28"/>
          <w:szCs w:val="28"/>
        </w:rPr>
        <w:t>两门课均</w:t>
      </w:r>
      <w:r w:rsidR="00086FFF">
        <w:rPr>
          <w:rFonts w:ascii="楷体" w:eastAsia="楷体" w:hAnsi="楷体" w:cs="仿宋_GB2312" w:hint="eastAsia"/>
          <w:sz w:val="28"/>
          <w:szCs w:val="28"/>
        </w:rPr>
        <w:t>被</w:t>
      </w:r>
      <w:r w:rsidR="005D383C" w:rsidRPr="005D383C">
        <w:rPr>
          <w:rFonts w:ascii="楷体" w:eastAsia="楷体" w:hAnsi="楷体" w:cs="仿宋_GB2312" w:hint="eastAsia"/>
          <w:sz w:val="28"/>
          <w:szCs w:val="28"/>
        </w:rPr>
        <w:t>选</w:t>
      </w:r>
      <w:proofErr w:type="gramEnd"/>
      <w:r w:rsidR="005D383C" w:rsidRPr="005D383C">
        <w:rPr>
          <w:rFonts w:ascii="楷体" w:eastAsia="楷体" w:hAnsi="楷体" w:cs="仿宋_GB2312" w:hint="eastAsia"/>
          <w:sz w:val="28"/>
          <w:szCs w:val="28"/>
        </w:rPr>
        <w:t>为</w:t>
      </w:r>
      <w:r w:rsidR="00D71342">
        <w:rPr>
          <w:rFonts w:ascii="楷体" w:eastAsia="楷体" w:hAnsi="楷体" w:cs="仿宋_GB2312" w:hint="eastAsia"/>
          <w:sz w:val="28"/>
          <w:szCs w:val="28"/>
        </w:rPr>
        <w:t>北京大学</w:t>
      </w:r>
      <w:r w:rsidR="005D383C" w:rsidRPr="005D383C">
        <w:rPr>
          <w:rFonts w:ascii="楷体" w:eastAsia="楷体" w:hAnsi="楷体" w:cs="仿宋_GB2312" w:hint="eastAsia"/>
          <w:sz w:val="28"/>
          <w:szCs w:val="28"/>
        </w:rPr>
        <w:t>“课程思政案例课”</w:t>
      </w:r>
      <w:r w:rsidR="005D383C">
        <w:rPr>
          <w:rFonts w:ascii="楷体" w:eastAsia="楷体" w:hAnsi="楷体" w:cs="仿宋_GB2312" w:hint="eastAsia"/>
          <w:sz w:val="28"/>
          <w:szCs w:val="28"/>
        </w:rPr>
        <w:t>，</w:t>
      </w:r>
      <w:r w:rsidR="005D383C" w:rsidRPr="005D383C">
        <w:rPr>
          <w:rFonts w:ascii="楷体" w:eastAsia="楷体" w:hAnsi="楷体" w:cs="仿宋_GB2312" w:hint="eastAsia"/>
          <w:sz w:val="28"/>
          <w:szCs w:val="28"/>
        </w:rPr>
        <w:t>达到了认定申报条件</w:t>
      </w:r>
      <w:r w:rsidR="00D71342">
        <w:rPr>
          <w:rFonts w:ascii="楷体" w:eastAsia="楷体" w:hAnsi="楷体" w:cs="仿宋_GB2312" w:hint="eastAsia"/>
          <w:sz w:val="28"/>
          <w:szCs w:val="28"/>
        </w:rPr>
        <w:t>并</w:t>
      </w:r>
      <w:r w:rsidR="005D383C" w:rsidRPr="005D383C">
        <w:rPr>
          <w:rFonts w:ascii="楷体" w:eastAsia="楷体" w:hAnsi="楷体" w:cs="仿宋_GB2312" w:hint="eastAsia"/>
          <w:sz w:val="28"/>
          <w:szCs w:val="28"/>
        </w:rPr>
        <w:t>进行下一步申报。</w:t>
      </w:r>
    </w:p>
    <w:p w:rsidR="0053444F" w:rsidRPr="0053444F" w:rsidRDefault="0053444F" w:rsidP="0053444F">
      <w:pPr>
        <w:numPr>
          <w:ilvl w:val="0"/>
          <w:numId w:val="3"/>
        </w:numPr>
        <w:rPr>
          <w:rFonts w:ascii="楷体" w:eastAsia="楷体" w:hAnsi="楷体" w:cs="仿宋_GB2312"/>
          <w:sz w:val="28"/>
          <w:szCs w:val="28"/>
        </w:rPr>
      </w:pPr>
      <w:r w:rsidRPr="0053444F">
        <w:rPr>
          <w:rFonts w:ascii="楷体" w:eastAsia="楷体" w:hAnsi="楷体" w:cs="仿宋_GB2312" w:hint="eastAsia"/>
          <w:sz w:val="28"/>
          <w:szCs w:val="28"/>
        </w:rPr>
        <w:t>教改课程“综合普物实验”新实验项目开发</w:t>
      </w:r>
    </w:p>
    <w:p w:rsidR="0053444F" w:rsidRPr="0053444F" w:rsidRDefault="0053444F" w:rsidP="00E14513">
      <w:pPr>
        <w:ind w:firstLineChars="200" w:firstLine="560"/>
        <w:rPr>
          <w:rFonts w:ascii="楷体" w:eastAsia="楷体" w:hAnsi="楷体" w:cs="Times New Roman"/>
          <w:sz w:val="28"/>
          <w:szCs w:val="28"/>
        </w:rPr>
      </w:pPr>
      <w:r w:rsidRPr="0053444F">
        <w:rPr>
          <w:rFonts w:ascii="楷体" w:eastAsia="楷体" w:hAnsi="楷体" w:cs="Times New Roman" w:hint="eastAsia"/>
          <w:sz w:val="28"/>
          <w:szCs w:val="28"/>
        </w:rPr>
        <w:t>为结合传统实验教学模式和创新实验教学模式的优点，实验中心于2018年新开设了“综合普物实验”课程。为进一步丰富“综合普物实验”的</w:t>
      </w:r>
      <w:r w:rsidR="00C861DC">
        <w:rPr>
          <w:rFonts w:ascii="楷体" w:eastAsia="楷体" w:hAnsi="楷体" w:cs="Times New Roman" w:hint="eastAsia"/>
          <w:sz w:val="28"/>
          <w:szCs w:val="28"/>
        </w:rPr>
        <w:t>教学</w:t>
      </w:r>
      <w:r w:rsidRPr="0053444F">
        <w:rPr>
          <w:rFonts w:ascii="楷体" w:eastAsia="楷体" w:hAnsi="楷体" w:cs="Times New Roman" w:hint="eastAsia"/>
          <w:sz w:val="28"/>
          <w:szCs w:val="28"/>
        </w:rPr>
        <w:t>内容，</w:t>
      </w:r>
      <w:r w:rsidR="00B53722">
        <w:rPr>
          <w:rFonts w:ascii="楷体" w:eastAsia="楷体" w:hAnsi="楷体" w:cs="Times New Roman" w:hint="eastAsia"/>
          <w:sz w:val="28"/>
          <w:szCs w:val="28"/>
        </w:rPr>
        <w:t>2021年</w:t>
      </w:r>
      <w:r w:rsidR="006425E3">
        <w:rPr>
          <w:rFonts w:ascii="楷体" w:eastAsia="楷体" w:hAnsi="楷体" w:cs="Times New Roman" w:hint="eastAsia"/>
          <w:sz w:val="28"/>
          <w:szCs w:val="28"/>
        </w:rPr>
        <w:t>课程</w:t>
      </w:r>
      <w:r w:rsidR="00B53722">
        <w:rPr>
          <w:rFonts w:ascii="楷体" w:eastAsia="楷体" w:hAnsi="楷体" w:cs="Times New Roman" w:hint="eastAsia"/>
          <w:sz w:val="28"/>
          <w:szCs w:val="28"/>
        </w:rPr>
        <w:t>团队</w:t>
      </w:r>
      <w:r w:rsidR="006425E3">
        <w:rPr>
          <w:rFonts w:ascii="楷体" w:eastAsia="楷体" w:hAnsi="楷体" w:cs="Times New Roman" w:hint="eastAsia"/>
          <w:sz w:val="28"/>
          <w:szCs w:val="28"/>
        </w:rPr>
        <w:t>进一步对新建设的</w:t>
      </w:r>
      <w:r w:rsidR="0097201B">
        <w:rPr>
          <w:rFonts w:ascii="楷体" w:eastAsia="楷体" w:hAnsi="楷体" w:cs="Times New Roman" w:hint="eastAsia"/>
          <w:sz w:val="28"/>
          <w:szCs w:val="28"/>
        </w:rPr>
        <w:t>“</w:t>
      </w:r>
      <w:r w:rsidR="0097201B" w:rsidRPr="00966DF1">
        <w:rPr>
          <w:rFonts w:ascii="楷体" w:eastAsia="楷体" w:hAnsi="楷体" w:cs="Times New Roman" w:hint="eastAsia"/>
          <w:sz w:val="28"/>
          <w:szCs w:val="28"/>
        </w:rPr>
        <w:t>双光子量子纠缠实验</w:t>
      </w:r>
      <w:r w:rsidR="0097201B">
        <w:rPr>
          <w:rFonts w:ascii="楷体" w:eastAsia="楷体" w:hAnsi="楷体" w:cs="Times New Roman" w:hint="eastAsia"/>
          <w:sz w:val="28"/>
          <w:szCs w:val="28"/>
        </w:rPr>
        <w:t>”和</w:t>
      </w:r>
      <w:r w:rsidRPr="0053444F">
        <w:rPr>
          <w:rFonts w:ascii="楷体" w:eastAsia="楷体" w:hAnsi="楷体" w:cs="Times New Roman" w:hint="eastAsia"/>
          <w:sz w:val="28"/>
          <w:szCs w:val="28"/>
        </w:rPr>
        <w:t>“量子干涉实验”</w:t>
      </w:r>
      <w:r w:rsidR="006425E3">
        <w:rPr>
          <w:rFonts w:ascii="楷体" w:eastAsia="楷体" w:hAnsi="楷体" w:cs="Times New Roman" w:hint="eastAsia"/>
          <w:sz w:val="28"/>
          <w:szCs w:val="28"/>
        </w:rPr>
        <w:t>进行完善</w:t>
      </w:r>
      <w:r w:rsidRPr="0053444F">
        <w:rPr>
          <w:rFonts w:ascii="楷体" w:eastAsia="楷体" w:hAnsi="楷体" w:cs="Times New Roman" w:hint="eastAsia"/>
          <w:sz w:val="28"/>
          <w:szCs w:val="28"/>
        </w:rPr>
        <w:t>，</w:t>
      </w:r>
      <w:r w:rsidR="006425E3">
        <w:rPr>
          <w:rFonts w:ascii="楷体" w:eastAsia="楷体" w:hAnsi="楷体" w:cs="Times New Roman" w:hint="eastAsia"/>
          <w:sz w:val="28"/>
          <w:szCs w:val="28"/>
        </w:rPr>
        <w:t>成功实现了三束光的量子干涉</w:t>
      </w:r>
      <w:r w:rsidRPr="0053444F">
        <w:rPr>
          <w:rFonts w:ascii="楷体" w:eastAsia="楷体" w:hAnsi="楷体" w:cs="Times New Roman" w:hint="eastAsia"/>
          <w:sz w:val="28"/>
          <w:szCs w:val="28"/>
        </w:rPr>
        <w:t>，</w:t>
      </w:r>
      <w:r w:rsidR="006425E3">
        <w:rPr>
          <w:rFonts w:ascii="楷体" w:eastAsia="楷体" w:hAnsi="楷体" w:cs="Times New Roman" w:hint="eastAsia"/>
          <w:sz w:val="28"/>
          <w:szCs w:val="28"/>
        </w:rPr>
        <w:t>并</w:t>
      </w:r>
      <w:r w:rsidRPr="0053444F">
        <w:rPr>
          <w:rFonts w:ascii="楷体" w:eastAsia="楷体" w:hAnsi="楷体" w:cs="Times New Roman" w:hint="eastAsia"/>
          <w:sz w:val="28"/>
          <w:szCs w:val="28"/>
        </w:rPr>
        <w:t>对实验系统进行了优化</w:t>
      </w:r>
      <w:r w:rsidR="0097201B">
        <w:rPr>
          <w:rFonts w:ascii="楷体" w:eastAsia="楷体" w:hAnsi="楷体" w:cs="Times New Roman" w:hint="eastAsia"/>
          <w:sz w:val="28"/>
          <w:szCs w:val="28"/>
        </w:rPr>
        <w:t>设计</w:t>
      </w:r>
      <w:r w:rsidRPr="0053444F">
        <w:rPr>
          <w:rFonts w:ascii="楷体" w:eastAsia="楷体" w:hAnsi="楷体" w:cs="Times New Roman" w:hint="eastAsia"/>
          <w:sz w:val="28"/>
          <w:szCs w:val="28"/>
        </w:rPr>
        <w:t>，</w:t>
      </w:r>
      <w:r w:rsidR="006425E3">
        <w:rPr>
          <w:rFonts w:ascii="楷体" w:eastAsia="楷体" w:hAnsi="楷体" w:cs="Times New Roman" w:hint="eastAsia"/>
          <w:sz w:val="28"/>
          <w:szCs w:val="28"/>
        </w:rPr>
        <w:t>使之更为适合本科生教学活动的开展。</w:t>
      </w:r>
      <w:r w:rsidRPr="0053444F">
        <w:rPr>
          <w:rFonts w:ascii="楷体" w:eastAsia="楷体" w:hAnsi="楷体" w:cs="Times New Roman" w:hint="eastAsia"/>
          <w:sz w:val="28"/>
          <w:szCs w:val="28"/>
        </w:rPr>
        <w:t>以上</w:t>
      </w:r>
      <w:r w:rsidR="0097201B">
        <w:rPr>
          <w:rFonts w:ascii="楷体" w:eastAsia="楷体" w:hAnsi="楷体" w:cs="Times New Roman" w:hint="eastAsia"/>
          <w:sz w:val="28"/>
          <w:szCs w:val="28"/>
        </w:rPr>
        <w:t>新</w:t>
      </w:r>
      <w:r w:rsidRPr="0053444F">
        <w:rPr>
          <w:rFonts w:ascii="楷体" w:eastAsia="楷体" w:hAnsi="楷体" w:cs="Times New Roman" w:hint="eastAsia"/>
          <w:sz w:val="28"/>
          <w:szCs w:val="28"/>
        </w:rPr>
        <w:t>实验</w:t>
      </w:r>
      <w:r w:rsidR="0097201B">
        <w:rPr>
          <w:rFonts w:ascii="楷体" w:eastAsia="楷体" w:hAnsi="楷体" w:cs="Times New Roman" w:hint="eastAsia"/>
          <w:sz w:val="28"/>
          <w:szCs w:val="28"/>
        </w:rPr>
        <w:t>项目</w:t>
      </w:r>
      <w:r w:rsidRPr="0053444F">
        <w:rPr>
          <w:rFonts w:ascii="楷体" w:eastAsia="楷体" w:hAnsi="楷体" w:cs="Times New Roman" w:hint="eastAsia"/>
          <w:sz w:val="28"/>
          <w:szCs w:val="28"/>
        </w:rPr>
        <w:t>可以极大加深学生对于量子概念的理解，</w:t>
      </w:r>
      <w:r w:rsidR="0097201B" w:rsidRPr="0053444F">
        <w:rPr>
          <w:rFonts w:ascii="楷体" w:eastAsia="楷体" w:hAnsi="楷体" w:cs="Times New Roman" w:hint="eastAsia"/>
          <w:sz w:val="28"/>
          <w:szCs w:val="28"/>
        </w:rPr>
        <w:t>提高学生的理论和实验结合能力，</w:t>
      </w:r>
      <w:r w:rsidRPr="0053444F">
        <w:rPr>
          <w:rFonts w:ascii="楷体" w:eastAsia="楷体" w:hAnsi="楷体" w:cs="Times New Roman" w:hint="eastAsia"/>
          <w:sz w:val="28"/>
          <w:szCs w:val="28"/>
        </w:rPr>
        <w:t>对物理实验教学有重大意义</w:t>
      </w:r>
      <w:r w:rsidR="00B53722">
        <w:rPr>
          <w:rFonts w:ascii="楷体" w:eastAsia="楷体" w:hAnsi="楷体" w:cs="Times New Roman" w:hint="eastAsia"/>
          <w:sz w:val="28"/>
          <w:szCs w:val="28"/>
        </w:rPr>
        <w:t>，</w:t>
      </w:r>
      <w:r w:rsidR="00E14513">
        <w:rPr>
          <w:rFonts w:ascii="楷体" w:eastAsia="楷体" w:hAnsi="楷体" w:cs="Times New Roman" w:hint="eastAsia"/>
          <w:sz w:val="28"/>
          <w:szCs w:val="28"/>
        </w:rPr>
        <w:t>相关教学</w:t>
      </w:r>
      <w:r w:rsidR="00E14513" w:rsidRPr="00E14513">
        <w:rPr>
          <w:rFonts w:ascii="楷体" w:eastAsia="楷体" w:hAnsi="楷体" w:cs="Times New Roman" w:hint="eastAsia"/>
          <w:sz w:val="28"/>
          <w:szCs w:val="28"/>
        </w:rPr>
        <w:t>论文“双光子纠缠实验教学系统的开发与应用”已被《物理实验》</w:t>
      </w:r>
      <w:r w:rsidR="00C861DC">
        <w:rPr>
          <w:rFonts w:ascii="楷体" w:eastAsia="楷体" w:hAnsi="楷体" w:cs="Times New Roman" w:hint="eastAsia"/>
          <w:sz w:val="28"/>
          <w:szCs w:val="28"/>
        </w:rPr>
        <w:t>杂志</w:t>
      </w:r>
      <w:r w:rsidR="00E14513" w:rsidRPr="00E14513">
        <w:rPr>
          <w:rFonts w:ascii="楷体" w:eastAsia="楷体" w:hAnsi="楷体" w:cs="Times New Roman" w:hint="eastAsia"/>
          <w:sz w:val="28"/>
          <w:szCs w:val="28"/>
        </w:rPr>
        <w:t>接收录用</w:t>
      </w:r>
      <w:r w:rsidR="00E14513">
        <w:rPr>
          <w:rFonts w:ascii="楷体" w:eastAsia="楷体" w:hAnsi="楷体" w:cs="Times New Roman" w:hint="eastAsia"/>
          <w:sz w:val="28"/>
          <w:szCs w:val="28"/>
        </w:rPr>
        <w:t>。</w:t>
      </w:r>
    </w:p>
    <w:p w:rsidR="0053444F" w:rsidRPr="0053444F" w:rsidRDefault="0053444F" w:rsidP="0053444F">
      <w:pPr>
        <w:ind w:firstLineChars="200" w:firstLine="560"/>
        <w:rPr>
          <w:rFonts w:ascii="楷体" w:eastAsia="楷体" w:hAnsi="楷体" w:cs="仿宋_GB2312"/>
          <w:sz w:val="28"/>
          <w:szCs w:val="28"/>
        </w:rPr>
      </w:pPr>
      <w:r w:rsidRPr="0053444F">
        <w:rPr>
          <w:rFonts w:ascii="楷体" w:eastAsia="楷体" w:hAnsi="楷体" w:cs="仿宋_GB2312" w:hint="eastAsia"/>
          <w:sz w:val="28"/>
          <w:szCs w:val="28"/>
        </w:rPr>
        <w:t>（二）人才培养成效评价等。</w:t>
      </w:r>
    </w:p>
    <w:p w:rsidR="0053444F" w:rsidRDefault="001F75DA" w:rsidP="0053444F">
      <w:pPr>
        <w:ind w:firstLineChars="200" w:firstLine="560"/>
        <w:rPr>
          <w:rFonts w:ascii="楷体" w:eastAsia="楷体" w:hAnsi="楷体" w:cs="仿宋_GB2312"/>
          <w:sz w:val="28"/>
          <w:szCs w:val="28"/>
        </w:rPr>
      </w:pPr>
      <w:r>
        <w:rPr>
          <w:rFonts w:ascii="楷体" w:eastAsia="楷体" w:hAnsi="楷体" w:cs="仿宋_GB2312" w:hint="eastAsia"/>
          <w:sz w:val="28"/>
          <w:szCs w:val="28"/>
        </w:rPr>
        <w:t>实验中心</w:t>
      </w:r>
      <w:r w:rsidR="0053444F" w:rsidRPr="0053444F">
        <w:rPr>
          <w:rFonts w:ascii="楷体" w:eastAsia="楷体" w:hAnsi="楷体" w:cs="仿宋_GB2312" w:hint="eastAsia"/>
          <w:sz w:val="28"/>
          <w:szCs w:val="28"/>
        </w:rPr>
        <w:t>一方面通过两门国家级精品课“普通物理实验”和“近代物理实验”保证面上教学的传统品质，另一方面通过研究型的教改课程“综合普物实验”和“前沿物理实验”加强优秀学生的特殊培养，</w:t>
      </w:r>
      <w:r w:rsidR="0053444F" w:rsidRPr="0053444F">
        <w:rPr>
          <w:rFonts w:ascii="楷体" w:eastAsia="楷体" w:hAnsi="楷体" w:cs="Times New Roman" w:hint="eastAsia"/>
          <w:sz w:val="28"/>
          <w:szCs w:val="28"/>
        </w:rPr>
        <w:lastRenderedPageBreak/>
        <w:t>满足</w:t>
      </w:r>
      <w:r w:rsidR="0053444F" w:rsidRPr="0053444F">
        <w:rPr>
          <w:rFonts w:ascii="楷体" w:eastAsia="楷体" w:hAnsi="楷体" w:cs="Times New Roman"/>
          <w:sz w:val="28"/>
          <w:szCs w:val="28"/>
        </w:rPr>
        <w:t>优秀学生科研训练的特殊需求</w:t>
      </w:r>
      <w:r w:rsidR="0053444F" w:rsidRPr="0053444F">
        <w:rPr>
          <w:rFonts w:ascii="楷体" w:eastAsia="楷体" w:hAnsi="楷体" w:cs="仿宋_GB2312" w:hint="eastAsia"/>
          <w:sz w:val="28"/>
          <w:szCs w:val="28"/>
        </w:rPr>
        <w:t>。</w:t>
      </w:r>
      <w:r>
        <w:rPr>
          <w:rFonts w:ascii="楷体" w:eastAsia="楷体" w:hAnsi="楷体" w:cs="仿宋_GB2312" w:hint="eastAsia"/>
          <w:sz w:val="28"/>
          <w:szCs w:val="28"/>
        </w:rPr>
        <w:t>在人才培养方面，</w:t>
      </w:r>
      <w:r w:rsidR="0053444F" w:rsidRPr="0053444F">
        <w:rPr>
          <w:rFonts w:ascii="楷体" w:eastAsia="楷体" w:hAnsi="楷体" w:cs="仿宋_GB2312" w:hint="eastAsia"/>
          <w:sz w:val="28"/>
          <w:szCs w:val="28"/>
        </w:rPr>
        <w:t>20</w:t>
      </w:r>
      <w:r w:rsidR="00F617EF">
        <w:rPr>
          <w:rFonts w:ascii="楷体" w:eastAsia="楷体" w:hAnsi="楷体" w:cs="仿宋_GB2312" w:hint="eastAsia"/>
          <w:sz w:val="28"/>
          <w:szCs w:val="28"/>
        </w:rPr>
        <w:t>21</w:t>
      </w:r>
      <w:r w:rsidR="0053444F" w:rsidRPr="0053444F">
        <w:rPr>
          <w:rFonts w:ascii="楷体" w:eastAsia="楷体" w:hAnsi="楷体" w:cs="仿宋_GB2312" w:hint="eastAsia"/>
          <w:sz w:val="28"/>
          <w:szCs w:val="28"/>
        </w:rPr>
        <w:t>年取得的标志性成果</w:t>
      </w:r>
      <w:r>
        <w:rPr>
          <w:rFonts w:ascii="楷体" w:eastAsia="楷体" w:hAnsi="楷体" w:cs="仿宋_GB2312" w:hint="eastAsia"/>
          <w:sz w:val="28"/>
          <w:szCs w:val="28"/>
        </w:rPr>
        <w:t>有</w:t>
      </w:r>
      <w:r w:rsidR="0053444F" w:rsidRPr="0053444F">
        <w:rPr>
          <w:rFonts w:ascii="楷体" w:eastAsia="楷体" w:hAnsi="楷体" w:cs="仿宋_GB2312" w:hint="eastAsia"/>
          <w:sz w:val="28"/>
          <w:szCs w:val="28"/>
        </w:rPr>
        <w:t>：</w:t>
      </w:r>
    </w:p>
    <w:p w:rsidR="00F617EF" w:rsidRPr="00F617EF" w:rsidRDefault="00F617EF" w:rsidP="00F617EF">
      <w:pPr>
        <w:numPr>
          <w:ilvl w:val="0"/>
          <w:numId w:val="4"/>
        </w:numPr>
        <w:rPr>
          <w:rFonts w:ascii="楷体" w:eastAsia="楷体" w:hAnsi="楷体" w:cs="仿宋_GB2312"/>
          <w:sz w:val="28"/>
          <w:szCs w:val="28"/>
        </w:rPr>
      </w:pPr>
      <w:r w:rsidRPr="00F617EF">
        <w:rPr>
          <w:rFonts w:ascii="楷体" w:eastAsia="楷体" w:hAnsi="楷体" w:cs="仿宋_GB2312" w:hint="eastAsia"/>
          <w:sz w:val="28"/>
          <w:szCs w:val="28"/>
        </w:rPr>
        <w:t>全国大学生物理实验竞赛</w:t>
      </w:r>
      <w:r>
        <w:rPr>
          <w:rFonts w:ascii="楷体" w:eastAsia="楷体" w:hAnsi="楷体" w:cs="仿宋_GB2312" w:hint="eastAsia"/>
          <w:sz w:val="28"/>
          <w:szCs w:val="28"/>
        </w:rPr>
        <w:t>（教学赛）</w:t>
      </w:r>
    </w:p>
    <w:p w:rsidR="0053444F" w:rsidRPr="0053444F" w:rsidRDefault="00F617EF" w:rsidP="00E14513">
      <w:pPr>
        <w:ind w:firstLineChars="200" w:firstLine="560"/>
        <w:rPr>
          <w:rFonts w:ascii="楷体" w:eastAsia="楷体" w:hAnsi="楷体" w:cs="仿宋_GB2312"/>
          <w:sz w:val="28"/>
          <w:szCs w:val="28"/>
        </w:rPr>
      </w:pPr>
      <w:r w:rsidRPr="00F617EF">
        <w:rPr>
          <w:rFonts w:ascii="楷体" w:eastAsia="楷体" w:hAnsi="楷体"/>
          <w:sz w:val="28"/>
          <w:szCs w:val="28"/>
        </w:rPr>
        <w:t>第</w:t>
      </w:r>
      <w:r>
        <w:rPr>
          <w:rFonts w:ascii="楷体" w:eastAsia="楷体" w:hAnsi="楷体" w:hint="eastAsia"/>
          <w:sz w:val="28"/>
          <w:szCs w:val="28"/>
        </w:rPr>
        <w:t>七</w:t>
      </w:r>
      <w:r w:rsidRPr="00F617EF">
        <w:rPr>
          <w:rFonts w:ascii="楷体" w:eastAsia="楷体" w:hAnsi="楷体"/>
          <w:sz w:val="28"/>
          <w:szCs w:val="28"/>
        </w:rPr>
        <w:t>届大学生物理实验竞赛</w:t>
      </w:r>
      <w:r>
        <w:rPr>
          <w:rFonts w:ascii="楷体" w:eastAsia="楷体" w:hAnsi="楷体" w:hint="eastAsia"/>
          <w:sz w:val="28"/>
          <w:szCs w:val="28"/>
        </w:rPr>
        <w:t>（</w:t>
      </w:r>
      <w:r>
        <w:rPr>
          <w:rFonts w:ascii="楷体" w:eastAsia="楷体" w:hAnsi="楷体" w:cs="仿宋_GB2312" w:hint="eastAsia"/>
          <w:sz w:val="28"/>
          <w:szCs w:val="28"/>
        </w:rPr>
        <w:t>教学赛</w:t>
      </w:r>
      <w:r>
        <w:rPr>
          <w:rFonts w:ascii="楷体" w:eastAsia="楷体" w:hAnsi="楷体" w:hint="eastAsia"/>
          <w:sz w:val="28"/>
          <w:szCs w:val="28"/>
        </w:rPr>
        <w:t>）</w:t>
      </w:r>
      <w:r w:rsidRPr="00F617EF">
        <w:rPr>
          <w:rFonts w:ascii="楷体" w:eastAsia="楷体" w:hAnsi="楷体" w:hint="eastAsia"/>
          <w:sz w:val="28"/>
          <w:szCs w:val="28"/>
        </w:rPr>
        <w:t>于20</w:t>
      </w:r>
      <w:r>
        <w:rPr>
          <w:rFonts w:ascii="楷体" w:eastAsia="楷体" w:hAnsi="楷体" w:hint="eastAsia"/>
          <w:sz w:val="28"/>
          <w:szCs w:val="28"/>
        </w:rPr>
        <w:t>21</w:t>
      </w:r>
      <w:r w:rsidRPr="00F617EF">
        <w:rPr>
          <w:rFonts w:ascii="楷体" w:eastAsia="楷体" w:hAnsi="楷体" w:hint="eastAsia"/>
          <w:sz w:val="28"/>
          <w:szCs w:val="28"/>
        </w:rPr>
        <w:t>年7</w:t>
      </w:r>
      <w:r>
        <w:rPr>
          <w:rFonts w:ascii="楷体" w:eastAsia="楷体" w:hAnsi="楷体" w:hint="eastAsia"/>
          <w:sz w:val="28"/>
          <w:szCs w:val="28"/>
        </w:rPr>
        <w:t>月</w:t>
      </w:r>
      <w:r w:rsidRPr="00F617EF">
        <w:rPr>
          <w:rFonts w:ascii="楷体" w:eastAsia="楷体" w:hAnsi="楷体" w:hint="eastAsia"/>
          <w:sz w:val="28"/>
          <w:szCs w:val="28"/>
        </w:rPr>
        <w:t>举行</w:t>
      </w:r>
      <w:r w:rsidRPr="00F617EF">
        <w:rPr>
          <w:rFonts w:ascii="楷体" w:eastAsia="楷体" w:hAnsi="楷体"/>
          <w:sz w:val="28"/>
          <w:szCs w:val="28"/>
        </w:rPr>
        <w:t>，</w:t>
      </w:r>
      <w:r w:rsidRPr="00F617EF">
        <w:rPr>
          <w:rFonts w:ascii="楷体" w:eastAsia="楷体" w:hAnsi="楷体" w:hint="eastAsia"/>
          <w:sz w:val="28"/>
          <w:szCs w:val="28"/>
        </w:rPr>
        <w:t>竞赛试题分基础性和综合研究性两类，基础性实验题</w:t>
      </w:r>
      <w:r w:rsidR="001F75DA">
        <w:rPr>
          <w:rFonts w:ascii="楷体" w:eastAsia="楷体" w:hAnsi="楷体" w:hint="eastAsia"/>
          <w:sz w:val="28"/>
          <w:szCs w:val="28"/>
        </w:rPr>
        <w:t>由</w:t>
      </w:r>
      <w:r w:rsidRPr="00F617EF">
        <w:rPr>
          <w:rFonts w:ascii="楷体" w:eastAsia="楷体" w:hAnsi="楷体" w:hint="eastAsia"/>
          <w:sz w:val="28"/>
          <w:szCs w:val="28"/>
        </w:rPr>
        <w:t>单人独立完成，综合研究性实验题</w:t>
      </w:r>
      <w:r w:rsidR="001F75DA">
        <w:rPr>
          <w:rFonts w:ascii="楷体" w:eastAsia="楷体" w:hAnsi="楷体" w:hint="eastAsia"/>
          <w:sz w:val="28"/>
          <w:szCs w:val="28"/>
        </w:rPr>
        <w:t>由</w:t>
      </w:r>
      <w:r w:rsidRPr="00F617EF">
        <w:rPr>
          <w:rFonts w:ascii="楷体" w:eastAsia="楷体" w:hAnsi="楷体" w:hint="eastAsia"/>
          <w:sz w:val="28"/>
          <w:szCs w:val="28"/>
        </w:rPr>
        <w:t>两人组队合作完成，每个高校最多派出4名参赛选手。本次竞赛由南开大学和天津大学联合承办，两个赛区单独命题、评奖，北京大学被分配的天津大学赛区共有51个高校163名选手参赛</w:t>
      </w:r>
      <w:r w:rsidRPr="00F617EF">
        <w:rPr>
          <w:rFonts w:ascii="楷体" w:eastAsia="楷体" w:hAnsi="楷体"/>
          <w:sz w:val="28"/>
          <w:szCs w:val="28"/>
        </w:rPr>
        <w:t>。</w:t>
      </w:r>
      <w:r>
        <w:rPr>
          <w:rFonts w:ascii="楷体" w:eastAsia="楷体" w:hAnsi="楷体"/>
          <w:sz w:val="28"/>
          <w:szCs w:val="28"/>
        </w:rPr>
        <w:t>实验中心负责本次竞赛</w:t>
      </w:r>
      <w:r w:rsidR="001F75DA">
        <w:rPr>
          <w:rFonts w:ascii="楷体" w:eastAsia="楷体" w:hAnsi="楷体"/>
          <w:sz w:val="28"/>
          <w:szCs w:val="28"/>
        </w:rPr>
        <w:t>参赛选手</w:t>
      </w:r>
      <w:r>
        <w:rPr>
          <w:rFonts w:ascii="楷体" w:eastAsia="楷体" w:hAnsi="楷体"/>
          <w:sz w:val="28"/>
          <w:szCs w:val="28"/>
        </w:rPr>
        <w:t>的</w:t>
      </w:r>
      <w:proofErr w:type="gramStart"/>
      <w:r>
        <w:rPr>
          <w:rFonts w:ascii="楷体" w:eastAsia="楷体" w:hAnsi="楷体"/>
          <w:sz w:val="28"/>
          <w:szCs w:val="28"/>
        </w:rPr>
        <w:t>选拨</w:t>
      </w:r>
      <w:proofErr w:type="gramEnd"/>
      <w:r>
        <w:rPr>
          <w:rFonts w:ascii="楷体" w:eastAsia="楷体" w:hAnsi="楷体"/>
          <w:sz w:val="28"/>
          <w:szCs w:val="28"/>
        </w:rPr>
        <w:t>和培训工作</w:t>
      </w:r>
      <w:r>
        <w:rPr>
          <w:rFonts w:ascii="楷体" w:eastAsia="楷体" w:hAnsi="楷体" w:hint="eastAsia"/>
          <w:sz w:val="28"/>
          <w:szCs w:val="28"/>
        </w:rPr>
        <w:t>，</w:t>
      </w:r>
      <w:r w:rsidR="001F75DA">
        <w:rPr>
          <w:rFonts w:ascii="楷体" w:eastAsia="楷体" w:hAnsi="楷体"/>
          <w:sz w:val="28"/>
          <w:szCs w:val="28"/>
        </w:rPr>
        <w:t>最终</w:t>
      </w:r>
      <w:r>
        <w:rPr>
          <w:rFonts w:ascii="楷体" w:eastAsia="楷体" w:hAnsi="楷体" w:hint="eastAsia"/>
          <w:sz w:val="28"/>
          <w:szCs w:val="28"/>
        </w:rPr>
        <w:t>4位参赛选手全部获得一等奖</w:t>
      </w:r>
      <w:r w:rsidR="001F75DA">
        <w:rPr>
          <w:rFonts w:ascii="楷体" w:eastAsia="楷体" w:hAnsi="楷体" w:hint="eastAsia"/>
          <w:sz w:val="28"/>
          <w:szCs w:val="28"/>
        </w:rPr>
        <w:t>：高云</w:t>
      </w:r>
      <w:proofErr w:type="gramStart"/>
      <w:r w:rsidR="001F75DA">
        <w:rPr>
          <w:rFonts w:ascii="楷体" w:eastAsia="楷体" w:hAnsi="楷体" w:hint="eastAsia"/>
          <w:sz w:val="28"/>
          <w:szCs w:val="28"/>
        </w:rPr>
        <w:t>浩</w:t>
      </w:r>
      <w:proofErr w:type="gramEnd"/>
      <w:r w:rsidR="001F75DA">
        <w:rPr>
          <w:rFonts w:ascii="楷体" w:eastAsia="楷体" w:hAnsi="楷体" w:hint="eastAsia"/>
          <w:sz w:val="28"/>
          <w:szCs w:val="28"/>
        </w:rPr>
        <w:t>和</w:t>
      </w:r>
      <w:r w:rsidRPr="00F617EF">
        <w:rPr>
          <w:rFonts w:ascii="楷体" w:eastAsia="楷体" w:hAnsi="楷体" w:hint="eastAsia"/>
          <w:sz w:val="28"/>
          <w:szCs w:val="28"/>
        </w:rPr>
        <w:t>陈贝乐分获基础性实验题C</w:t>
      </w:r>
      <w:r w:rsidR="001F75DA">
        <w:rPr>
          <w:rFonts w:ascii="楷体" w:eastAsia="楷体" w:hAnsi="楷体" w:hint="eastAsia"/>
          <w:sz w:val="28"/>
          <w:szCs w:val="28"/>
        </w:rPr>
        <w:t>和</w:t>
      </w:r>
      <w:r w:rsidRPr="00F617EF">
        <w:rPr>
          <w:rFonts w:ascii="楷体" w:eastAsia="楷体" w:hAnsi="楷体" w:hint="eastAsia"/>
          <w:sz w:val="28"/>
          <w:szCs w:val="28"/>
        </w:rPr>
        <w:t>D</w:t>
      </w:r>
      <w:r w:rsidR="001F75DA">
        <w:rPr>
          <w:rFonts w:ascii="楷体" w:eastAsia="楷体" w:hAnsi="楷体" w:hint="eastAsia"/>
          <w:sz w:val="28"/>
          <w:szCs w:val="28"/>
        </w:rPr>
        <w:t>的</w:t>
      </w:r>
      <w:r w:rsidRPr="00F617EF">
        <w:rPr>
          <w:rFonts w:ascii="楷体" w:eastAsia="楷体" w:hAnsi="楷体" w:hint="eastAsia"/>
          <w:sz w:val="28"/>
          <w:szCs w:val="28"/>
        </w:rPr>
        <w:t>一等奖</w:t>
      </w:r>
      <w:r w:rsidR="003360B3" w:rsidRPr="00F617EF">
        <w:rPr>
          <w:rFonts w:ascii="楷体" w:eastAsia="楷体" w:hAnsi="楷体"/>
          <w:sz w:val="28"/>
          <w:szCs w:val="28"/>
        </w:rPr>
        <w:t>，</w:t>
      </w:r>
      <w:r w:rsidR="003360B3">
        <w:rPr>
          <w:rFonts w:ascii="楷体" w:eastAsia="楷体" w:hAnsi="楷体"/>
          <w:sz w:val="28"/>
          <w:szCs w:val="28"/>
        </w:rPr>
        <w:t>并在各自题目中</w:t>
      </w:r>
      <w:r w:rsidR="003360B3" w:rsidRPr="00F617EF">
        <w:rPr>
          <w:rFonts w:ascii="楷体" w:eastAsia="楷体" w:hAnsi="楷体"/>
          <w:sz w:val="28"/>
          <w:szCs w:val="28"/>
        </w:rPr>
        <w:t>排名第二</w:t>
      </w:r>
      <w:r w:rsidR="001F75DA">
        <w:rPr>
          <w:rFonts w:ascii="楷体" w:eastAsia="楷体" w:hAnsi="楷体" w:hint="eastAsia"/>
          <w:sz w:val="28"/>
          <w:szCs w:val="28"/>
        </w:rPr>
        <w:t>；</w:t>
      </w:r>
      <w:r w:rsidRPr="00F617EF">
        <w:rPr>
          <w:rFonts w:ascii="楷体" w:eastAsia="楷体" w:hAnsi="楷体" w:hint="eastAsia"/>
          <w:sz w:val="28"/>
          <w:szCs w:val="28"/>
        </w:rPr>
        <w:t>何沛一、李志昊合作获</w:t>
      </w:r>
      <w:r w:rsidR="001F75DA">
        <w:rPr>
          <w:rFonts w:ascii="楷体" w:eastAsia="楷体" w:hAnsi="楷体" w:hint="eastAsia"/>
          <w:sz w:val="28"/>
          <w:szCs w:val="28"/>
        </w:rPr>
        <w:t>得</w:t>
      </w:r>
      <w:r w:rsidRPr="00F617EF">
        <w:rPr>
          <w:rFonts w:ascii="楷体" w:eastAsia="楷体" w:hAnsi="楷体" w:hint="eastAsia"/>
          <w:sz w:val="28"/>
          <w:szCs w:val="28"/>
        </w:rPr>
        <w:t>综合研究性实验题C</w:t>
      </w:r>
      <w:r w:rsidR="001F75DA">
        <w:rPr>
          <w:rFonts w:ascii="楷体" w:eastAsia="楷体" w:hAnsi="楷体" w:hint="eastAsia"/>
          <w:sz w:val="28"/>
          <w:szCs w:val="28"/>
        </w:rPr>
        <w:t>的</w:t>
      </w:r>
      <w:r w:rsidRPr="00F617EF">
        <w:rPr>
          <w:rFonts w:ascii="楷体" w:eastAsia="楷体" w:hAnsi="楷体" w:hint="eastAsia"/>
          <w:sz w:val="28"/>
          <w:szCs w:val="28"/>
        </w:rPr>
        <w:t>一等奖</w:t>
      </w:r>
      <w:r w:rsidR="003360B3">
        <w:rPr>
          <w:rFonts w:ascii="楷体" w:eastAsia="楷体" w:hAnsi="楷体" w:hint="eastAsia"/>
          <w:sz w:val="28"/>
          <w:szCs w:val="28"/>
        </w:rPr>
        <w:t>，</w:t>
      </w:r>
      <w:r w:rsidR="001F75DA">
        <w:rPr>
          <w:rFonts w:ascii="楷体" w:eastAsia="楷体" w:hAnsi="楷体" w:hint="eastAsia"/>
          <w:sz w:val="28"/>
          <w:szCs w:val="28"/>
        </w:rPr>
        <w:t>并</w:t>
      </w:r>
      <w:r w:rsidR="003360B3">
        <w:rPr>
          <w:rFonts w:ascii="楷体" w:eastAsia="楷体" w:hAnsi="楷体" w:hint="eastAsia"/>
          <w:sz w:val="28"/>
          <w:szCs w:val="28"/>
        </w:rPr>
        <w:t>在该题目中排名第二</w:t>
      </w:r>
      <w:r w:rsidRPr="00F617EF">
        <w:rPr>
          <w:rFonts w:ascii="楷体" w:eastAsia="楷体" w:hAnsi="楷体" w:hint="eastAsia"/>
          <w:sz w:val="28"/>
          <w:szCs w:val="28"/>
        </w:rPr>
        <w:t>。</w:t>
      </w:r>
      <w:r w:rsidR="003360B3">
        <w:rPr>
          <w:rFonts w:ascii="楷体" w:eastAsia="楷体" w:hAnsi="楷体" w:hint="eastAsia"/>
          <w:sz w:val="28"/>
          <w:szCs w:val="28"/>
        </w:rPr>
        <w:t>上述</w:t>
      </w:r>
      <w:r w:rsidR="00F01CD6">
        <w:rPr>
          <w:rFonts w:ascii="楷体" w:eastAsia="楷体" w:hAnsi="楷体" w:hint="eastAsia"/>
          <w:sz w:val="28"/>
          <w:szCs w:val="28"/>
        </w:rPr>
        <w:t>优异</w:t>
      </w:r>
      <w:r w:rsidR="003360B3">
        <w:rPr>
          <w:rFonts w:ascii="楷体" w:eastAsia="楷体" w:hAnsi="楷体"/>
          <w:sz w:val="28"/>
          <w:szCs w:val="28"/>
        </w:rPr>
        <w:t>成绩是</w:t>
      </w:r>
      <w:r w:rsidRPr="00F617EF">
        <w:rPr>
          <w:rFonts w:ascii="楷体" w:eastAsia="楷体" w:hAnsi="楷体" w:hint="eastAsia"/>
          <w:sz w:val="28"/>
          <w:szCs w:val="28"/>
        </w:rPr>
        <w:t>对我们实验教学成效的一个标志性评价。</w:t>
      </w:r>
    </w:p>
    <w:p w:rsidR="0053444F" w:rsidRPr="0053444F" w:rsidRDefault="0053444F" w:rsidP="0053444F">
      <w:pPr>
        <w:numPr>
          <w:ilvl w:val="0"/>
          <w:numId w:val="4"/>
        </w:numPr>
        <w:rPr>
          <w:rFonts w:ascii="楷体" w:eastAsia="楷体" w:hAnsi="楷体" w:cs="仿宋_GB2312"/>
          <w:sz w:val="28"/>
          <w:szCs w:val="28"/>
        </w:rPr>
      </w:pPr>
      <w:r w:rsidRPr="0053444F">
        <w:rPr>
          <w:rFonts w:ascii="楷体" w:eastAsia="楷体" w:hAnsi="楷体" w:cs="仿宋_GB2312" w:hint="eastAsia"/>
          <w:sz w:val="28"/>
          <w:szCs w:val="28"/>
        </w:rPr>
        <w:t>全国大学生物理实验竞赛（创新）</w:t>
      </w:r>
    </w:p>
    <w:p w:rsidR="0053444F" w:rsidRPr="0053444F" w:rsidRDefault="004C7B24" w:rsidP="0053444F">
      <w:pPr>
        <w:ind w:firstLine="555"/>
        <w:rPr>
          <w:rFonts w:ascii="楷体" w:eastAsia="楷体" w:hAnsi="楷体" w:cs="仿宋_GB2312"/>
          <w:sz w:val="28"/>
          <w:szCs w:val="28"/>
        </w:rPr>
      </w:pPr>
      <w:r w:rsidRPr="004C7B24">
        <w:rPr>
          <w:rFonts w:ascii="楷体" w:eastAsia="楷体" w:hAnsi="楷体" w:hint="eastAsia"/>
          <w:sz w:val="28"/>
          <w:szCs w:val="28"/>
        </w:rPr>
        <w:t>第七届全国大学生物理实验竞赛（创新赛）</w:t>
      </w:r>
      <w:r>
        <w:rPr>
          <w:rFonts w:ascii="楷体" w:eastAsia="楷体" w:hAnsi="楷体" w:hint="eastAsia"/>
          <w:sz w:val="28"/>
          <w:szCs w:val="28"/>
        </w:rPr>
        <w:t xml:space="preserve"> 决赛于2021年11月进行，</w:t>
      </w:r>
      <w:r w:rsidRPr="004C7B24">
        <w:rPr>
          <w:rFonts w:ascii="楷体" w:eastAsia="楷体" w:hAnsi="楷体" w:hint="eastAsia"/>
          <w:sz w:val="28"/>
          <w:szCs w:val="28"/>
        </w:rPr>
        <w:t>本届竞赛共有全国480所高校的1853支队伍参赛。</w:t>
      </w:r>
      <w:r w:rsidR="0053444F" w:rsidRPr="0053444F">
        <w:rPr>
          <w:rFonts w:ascii="楷体" w:eastAsia="楷体" w:hAnsi="楷体" w:hint="eastAsia"/>
          <w:sz w:val="28"/>
          <w:szCs w:val="28"/>
        </w:rPr>
        <w:t>实验中心选拔出2支队伍参加全国赛</w:t>
      </w:r>
      <w:r w:rsidR="00365B53">
        <w:rPr>
          <w:rFonts w:ascii="楷体" w:eastAsia="楷体" w:hAnsi="楷体" w:hint="eastAsia"/>
          <w:sz w:val="28"/>
          <w:szCs w:val="28"/>
        </w:rPr>
        <w:t>：本科生贡晓荀、张哲伦组队以“</w:t>
      </w:r>
      <w:r w:rsidR="00365B53" w:rsidRPr="00561A84">
        <w:rPr>
          <w:rFonts w:ascii="楷体" w:eastAsia="楷体" w:hAnsi="楷体" w:hint="eastAsia"/>
          <w:sz w:val="28"/>
          <w:szCs w:val="28"/>
        </w:rPr>
        <w:t>双光子量子干涉实验</w:t>
      </w:r>
      <w:r w:rsidR="00365B53">
        <w:rPr>
          <w:rFonts w:ascii="楷体" w:eastAsia="楷体" w:hAnsi="楷体" w:hint="eastAsia"/>
          <w:sz w:val="28"/>
          <w:szCs w:val="28"/>
        </w:rPr>
        <w:t>”为题参加</w:t>
      </w:r>
      <w:r w:rsidR="005C2CD7">
        <w:rPr>
          <w:rFonts w:ascii="楷体" w:eastAsia="楷体" w:hAnsi="楷体" w:hint="eastAsia"/>
          <w:sz w:val="28"/>
          <w:szCs w:val="28"/>
        </w:rPr>
        <w:t>自选类竞赛并斩获一等奖，</w:t>
      </w:r>
      <w:r w:rsidR="00561A84" w:rsidRPr="00561A84">
        <w:rPr>
          <w:rFonts w:ascii="楷体" w:eastAsia="楷体" w:hAnsi="楷体" w:hint="eastAsia"/>
          <w:sz w:val="28"/>
          <w:szCs w:val="28"/>
        </w:rPr>
        <w:t>该题目由张朝晖教授和王伟老师指导，</w:t>
      </w:r>
      <w:r w:rsidR="00561A84">
        <w:rPr>
          <w:rFonts w:ascii="楷体" w:eastAsia="楷体" w:hAnsi="楷体" w:hint="eastAsia"/>
          <w:sz w:val="28"/>
          <w:szCs w:val="28"/>
        </w:rPr>
        <w:t>在</w:t>
      </w:r>
      <w:r w:rsidR="00561A84" w:rsidRPr="00561A84">
        <w:rPr>
          <w:rFonts w:ascii="楷体" w:eastAsia="楷体" w:hAnsi="楷体" w:hint="eastAsia"/>
          <w:sz w:val="28"/>
          <w:szCs w:val="28"/>
        </w:rPr>
        <w:t>决赛演示答辩</w:t>
      </w:r>
      <w:r w:rsidR="00561A84">
        <w:rPr>
          <w:rFonts w:ascii="楷体" w:eastAsia="楷体" w:hAnsi="楷体" w:hint="eastAsia"/>
          <w:sz w:val="28"/>
          <w:szCs w:val="28"/>
        </w:rPr>
        <w:t>中</w:t>
      </w:r>
      <w:r w:rsidR="00561A84" w:rsidRPr="00561A84">
        <w:rPr>
          <w:rFonts w:ascii="楷体" w:eastAsia="楷体" w:hAnsi="楷体" w:hint="eastAsia"/>
          <w:sz w:val="28"/>
          <w:szCs w:val="28"/>
        </w:rPr>
        <w:t>，得分排在小组第一</w:t>
      </w:r>
      <w:r w:rsidR="00365B53">
        <w:rPr>
          <w:rFonts w:ascii="楷体" w:eastAsia="楷体" w:hAnsi="楷体" w:hint="eastAsia"/>
          <w:sz w:val="28"/>
          <w:szCs w:val="28"/>
        </w:rPr>
        <w:t>；</w:t>
      </w:r>
      <w:r w:rsidR="00373192" w:rsidRPr="00373192">
        <w:rPr>
          <w:rFonts w:ascii="楷体" w:eastAsia="楷体" w:hAnsi="楷体" w:hint="eastAsia"/>
          <w:sz w:val="28"/>
          <w:szCs w:val="28"/>
        </w:rPr>
        <w:t>由杨天骅、林织星、刘雨霖同学组队的</w:t>
      </w:r>
      <w:r w:rsidR="00365B53">
        <w:rPr>
          <w:rFonts w:ascii="楷体" w:eastAsia="楷体" w:hAnsi="楷体" w:hint="eastAsia"/>
          <w:sz w:val="28"/>
          <w:szCs w:val="28"/>
        </w:rPr>
        <w:t>“</w:t>
      </w:r>
      <w:r w:rsidR="00373192" w:rsidRPr="00373192">
        <w:rPr>
          <w:rFonts w:ascii="楷体" w:eastAsia="楷体" w:hAnsi="楷体" w:hint="eastAsia"/>
          <w:sz w:val="28"/>
          <w:szCs w:val="28"/>
        </w:rPr>
        <w:t>利用彩虹全息术改进和拓展</w:t>
      </w:r>
      <w:r w:rsidR="00365B53">
        <w:rPr>
          <w:rFonts w:ascii="楷体" w:eastAsia="楷体" w:hAnsi="楷体" w:hint="eastAsia"/>
          <w:sz w:val="28"/>
          <w:szCs w:val="28"/>
        </w:rPr>
        <w:t>‘</w:t>
      </w:r>
      <w:r w:rsidR="00373192" w:rsidRPr="00373192">
        <w:rPr>
          <w:rFonts w:ascii="楷体" w:eastAsia="楷体" w:hAnsi="楷体" w:hint="eastAsia"/>
          <w:sz w:val="28"/>
          <w:szCs w:val="28"/>
        </w:rPr>
        <w:t>全息照相</w:t>
      </w:r>
      <w:r w:rsidR="00365B53">
        <w:rPr>
          <w:rFonts w:ascii="楷体" w:eastAsia="楷体" w:hAnsi="楷体" w:hint="eastAsia"/>
          <w:sz w:val="28"/>
          <w:szCs w:val="28"/>
        </w:rPr>
        <w:t>’</w:t>
      </w:r>
      <w:r w:rsidR="00373192" w:rsidRPr="00373192">
        <w:rPr>
          <w:rFonts w:ascii="楷体" w:eastAsia="楷体" w:hAnsi="楷体" w:hint="eastAsia"/>
          <w:sz w:val="28"/>
          <w:szCs w:val="28"/>
        </w:rPr>
        <w:t>教学实验</w:t>
      </w:r>
      <w:r w:rsidR="00365B53">
        <w:rPr>
          <w:rFonts w:ascii="楷体" w:eastAsia="楷体" w:hAnsi="楷体" w:hint="eastAsia"/>
          <w:sz w:val="28"/>
          <w:szCs w:val="28"/>
        </w:rPr>
        <w:t>”</w:t>
      </w:r>
      <w:r w:rsidR="00373192" w:rsidRPr="00373192">
        <w:rPr>
          <w:rFonts w:ascii="楷体" w:eastAsia="楷体" w:hAnsi="楷体" w:hint="eastAsia"/>
          <w:sz w:val="28"/>
          <w:szCs w:val="28"/>
        </w:rPr>
        <w:t>获得自选类竞赛二等奖，指导老师是</w:t>
      </w:r>
      <w:r w:rsidR="00373192">
        <w:rPr>
          <w:rFonts w:ascii="楷体" w:eastAsia="楷体" w:hAnsi="楷体" w:hint="eastAsia"/>
          <w:sz w:val="28"/>
          <w:szCs w:val="28"/>
        </w:rPr>
        <w:t>实验</w:t>
      </w:r>
      <w:r w:rsidR="00373192" w:rsidRPr="00373192">
        <w:rPr>
          <w:rFonts w:ascii="楷体" w:eastAsia="楷体" w:hAnsi="楷体" w:hint="eastAsia"/>
          <w:sz w:val="28"/>
          <w:szCs w:val="28"/>
        </w:rPr>
        <w:t>中心刘</w:t>
      </w:r>
      <w:r w:rsidR="00373192" w:rsidRPr="00373192">
        <w:rPr>
          <w:rFonts w:ascii="楷体" w:eastAsia="楷体" w:hAnsi="楷体" w:hint="eastAsia"/>
          <w:sz w:val="28"/>
          <w:szCs w:val="28"/>
        </w:rPr>
        <w:lastRenderedPageBreak/>
        <w:t>国超老师。</w:t>
      </w:r>
    </w:p>
    <w:p w:rsidR="004C7B24" w:rsidRPr="0053444F" w:rsidRDefault="004C7B24" w:rsidP="004C7B24">
      <w:pPr>
        <w:numPr>
          <w:ilvl w:val="0"/>
          <w:numId w:val="4"/>
        </w:numPr>
        <w:rPr>
          <w:rFonts w:ascii="楷体" w:eastAsia="楷体" w:hAnsi="楷体" w:cs="仿宋_GB2312"/>
          <w:sz w:val="28"/>
          <w:szCs w:val="28"/>
        </w:rPr>
      </w:pPr>
      <w:r w:rsidRPr="0053444F">
        <w:rPr>
          <w:rFonts w:ascii="楷体" w:eastAsia="楷体" w:hAnsi="楷体" w:cs="仿宋_GB2312" w:hint="eastAsia"/>
          <w:sz w:val="28"/>
          <w:szCs w:val="28"/>
        </w:rPr>
        <w:t>中国大学生物理学术竞赛（CUPT）</w:t>
      </w:r>
    </w:p>
    <w:p w:rsidR="0053444F" w:rsidRPr="0053444F" w:rsidRDefault="003E2013" w:rsidP="00727029">
      <w:pPr>
        <w:ind w:firstLine="555"/>
        <w:rPr>
          <w:rFonts w:ascii="黑体" w:eastAsia="黑体" w:hAnsi="黑体" w:cs="仿宋_GB2312"/>
          <w:sz w:val="28"/>
          <w:szCs w:val="28"/>
        </w:rPr>
      </w:pPr>
      <w:r w:rsidRPr="003E2013">
        <w:rPr>
          <w:rFonts w:ascii="楷体" w:eastAsia="楷体" w:hAnsi="楷体"/>
          <w:sz w:val="28"/>
          <w:szCs w:val="28"/>
        </w:rPr>
        <w:t>2021年</w:t>
      </w:r>
      <w:r>
        <w:rPr>
          <w:rFonts w:ascii="楷体" w:eastAsia="楷体" w:hAnsi="楷体" w:hint="eastAsia"/>
          <w:sz w:val="28"/>
          <w:szCs w:val="28"/>
        </w:rPr>
        <w:t>，</w:t>
      </w:r>
      <w:r>
        <w:rPr>
          <w:rFonts w:ascii="楷体" w:eastAsia="楷体" w:hAnsi="楷体"/>
          <w:sz w:val="28"/>
          <w:szCs w:val="28"/>
        </w:rPr>
        <w:t>实验中心组织并指导学生参加</w:t>
      </w:r>
      <w:r w:rsidRPr="003E2013">
        <w:rPr>
          <w:rFonts w:ascii="楷体" w:eastAsia="楷体" w:hAnsi="楷体"/>
          <w:sz w:val="28"/>
          <w:szCs w:val="28"/>
        </w:rPr>
        <w:t>第12届中国大学生物理学术竞赛（CUPT），</w:t>
      </w:r>
      <w:r>
        <w:rPr>
          <w:rFonts w:ascii="楷体" w:eastAsia="楷体" w:hAnsi="楷体"/>
          <w:sz w:val="28"/>
          <w:szCs w:val="28"/>
        </w:rPr>
        <w:t>由</w:t>
      </w:r>
      <w:r w:rsidRPr="003E2013">
        <w:rPr>
          <w:rFonts w:ascii="楷体" w:eastAsia="楷体" w:hAnsi="楷体"/>
          <w:sz w:val="28"/>
          <w:szCs w:val="28"/>
        </w:rPr>
        <w:t>石霆章、代君豪、穆济生、殷知骏、邹子航、程谋阳</w:t>
      </w:r>
      <w:r>
        <w:rPr>
          <w:rFonts w:ascii="楷体" w:eastAsia="楷体" w:hAnsi="楷体"/>
          <w:sz w:val="28"/>
          <w:szCs w:val="28"/>
        </w:rPr>
        <w:t>组成的队伍代表北京大学</w:t>
      </w:r>
      <w:r w:rsidRPr="003E2013">
        <w:rPr>
          <w:rFonts w:ascii="楷体" w:eastAsia="楷体" w:hAnsi="楷体"/>
          <w:sz w:val="28"/>
          <w:szCs w:val="28"/>
        </w:rPr>
        <w:t>获得全国二等奖。</w:t>
      </w:r>
      <w:r>
        <w:rPr>
          <w:rFonts w:ascii="楷体" w:eastAsia="楷体" w:hAnsi="楷体"/>
          <w:sz w:val="28"/>
          <w:szCs w:val="28"/>
        </w:rPr>
        <w:t>此外</w:t>
      </w:r>
      <w:r>
        <w:rPr>
          <w:rFonts w:ascii="楷体" w:eastAsia="楷体" w:hAnsi="楷体" w:hint="eastAsia"/>
          <w:sz w:val="28"/>
          <w:szCs w:val="28"/>
        </w:rPr>
        <w:t>，</w:t>
      </w:r>
      <w:r w:rsidRPr="003E2013">
        <w:rPr>
          <w:rFonts w:ascii="楷体" w:eastAsia="楷体" w:hAnsi="楷体"/>
          <w:sz w:val="28"/>
          <w:szCs w:val="28"/>
        </w:rPr>
        <w:t>北京大学</w:t>
      </w:r>
      <w:r>
        <w:rPr>
          <w:rFonts w:ascii="楷体" w:eastAsia="楷体" w:hAnsi="楷体"/>
          <w:sz w:val="28"/>
          <w:szCs w:val="28"/>
        </w:rPr>
        <w:t>还</w:t>
      </w:r>
      <w:r w:rsidRPr="003E2013">
        <w:rPr>
          <w:rFonts w:ascii="楷体" w:eastAsia="楷体" w:hAnsi="楷体"/>
          <w:sz w:val="28"/>
          <w:szCs w:val="28"/>
        </w:rPr>
        <w:t>承办</w:t>
      </w:r>
      <w:r>
        <w:rPr>
          <w:rFonts w:ascii="楷体" w:eastAsia="楷体" w:hAnsi="楷体"/>
          <w:sz w:val="28"/>
          <w:szCs w:val="28"/>
        </w:rPr>
        <w:t>了</w:t>
      </w:r>
      <w:r w:rsidRPr="003E2013">
        <w:rPr>
          <w:rFonts w:ascii="楷体" w:eastAsia="楷体" w:hAnsi="楷体"/>
          <w:sz w:val="28"/>
          <w:szCs w:val="28"/>
        </w:rPr>
        <w:t>第二届北京市大学生物理学术竞赛，</w:t>
      </w:r>
      <w:r>
        <w:rPr>
          <w:rFonts w:ascii="楷体" w:eastAsia="楷体" w:hAnsi="楷体"/>
          <w:sz w:val="28"/>
          <w:szCs w:val="28"/>
        </w:rPr>
        <w:t>并</w:t>
      </w:r>
      <w:r w:rsidRPr="003E2013">
        <w:rPr>
          <w:rFonts w:ascii="楷体" w:eastAsia="楷体" w:hAnsi="楷体"/>
          <w:sz w:val="28"/>
          <w:szCs w:val="28"/>
        </w:rPr>
        <w:t>指导学生欧阳霄宇、</w:t>
      </w:r>
      <w:proofErr w:type="gramStart"/>
      <w:r w:rsidRPr="003E2013">
        <w:rPr>
          <w:rFonts w:ascii="楷体" w:eastAsia="楷体" w:hAnsi="楷体"/>
          <w:sz w:val="28"/>
          <w:szCs w:val="28"/>
        </w:rPr>
        <w:t>崔</w:t>
      </w:r>
      <w:proofErr w:type="gramEnd"/>
      <w:r w:rsidRPr="003E2013">
        <w:rPr>
          <w:rFonts w:ascii="楷体" w:eastAsia="楷体" w:hAnsi="楷体"/>
          <w:sz w:val="28"/>
          <w:szCs w:val="28"/>
        </w:rPr>
        <w:t>璠</w:t>
      </w:r>
      <w:r>
        <w:rPr>
          <w:rFonts w:ascii="楷体" w:eastAsia="楷体" w:hAnsi="楷体"/>
          <w:sz w:val="28"/>
          <w:szCs w:val="28"/>
        </w:rPr>
        <w:t>在竞赛中</w:t>
      </w:r>
      <w:r w:rsidRPr="003E2013">
        <w:rPr>
          <w:rFonts w:ascii="楷体" w:eastAsia="楷体" w:hAnsi="楷体"/>
          <w:sz w:val="28"/>
          <w:szCs w:val="28"/>
        </w:rPr>
        <w:t>获得2项一等奖，</w:t>
      </w:r>
      <w:r>
        <w:rPr>
          <w:rFonts w:ascii="楷体" w:eastAsia="楷体" w:hAnsi="楷体"/>
          <w:sz w:val="28"/>
          <w:szCs w:val="28"/>
        </w:rPr>
        <w:t>指导</w:t>
      </w:r>
      <w:r w:rsidRPr="003E2013">
        <w:rPr>
          <w:rFonts w:ascii="楷体" w:eastAsia="楷体" w:hAnsi="楷体"/>
          <w:sz w:val="28"/>
          <w:szCs w:val="28"/>
        </w:rPr>
        <w:t>学生邹子航获得二</w:t>
      </w:r>
      <w:r>
        <w:rPr>
          <w:rFonts w:ascii="楷体" w:eastAsia="楷体" w:hAnsi="楷体"/>
          <w:sz w:val="28"/>
          <w:szCs w:val="28"/>
        </w:rPr>
        <w:t>等</w:t>
      </w:r>
      <w:r w:rsidRPr="003E2013">
        <w:rPr>
          <w:rFonts w:ascii="楷体" w:eastAsia="楷体" w:hAnsi="楷体"/>
          <w:sz w:val="28"/>
          <w:szCs w:val="28"/>
        </w:rPr>
        <w:t>奖。</w:t>
      </w:r>
    </w:p>
    <w:p w:rsidR="00A64CAD" w:rsidRPr="002529B8" w:rsidRDefault="00E14513" w:rsidP="002529B8">
      <w:pPr>
        <w:pStyle w:val="af"/>
        <w:numPr>
          <w:ilvl w:val="0"/>
          <w:numId w:val="2"/>
        </w:numPr>
        <w:ind w:firstLineChars="0"/>
        <w:rPr>
          <w:rFonts w:ascii="黑体" w:eastAsia="黑体" w:hAnsi="黑体" w:cs="仿宋_GB2312"/>
          <w:sz w:val="28"/>
          <w:szCs w:val="28"/>
        </w:rPr>
      </w:pPr>
      <w:r w:rsidRPr="002529B8">
        <w:rPr>
          <w:rFonts w:ascii="黑体" w:eastAsia="黑体" w:hAnsi="黑体" w:cs="仿宋_GB2312" w:hint="eastAsia"/>
          <w:sz w:val="28"/>
          <w:szCs w:val="28"/>
        </w:rPr>
        <w:t>人才队伍建设</w:t>
      </w:r>
    </w:p>
    <w:p w:rsidR="002529B8" w:rsidRDefault="002529B8" w:rsidP="002529B8">
      <w:pPr>
        <w:ind w:firstLineChars="200" w:firstLine="560"/>
        <w:rPr>
          <w:rFonts w:ascii="楷体" w:eastAsia="楷体" w:hAnsi="楷体" w:cs="仿宋_GB2312"/>
          <w:sz w:val="28"/>
          <w:szCs w:val="28"/>
        </w:rPr>
      </w:pPr>
      <w:r>
        <w:rPr>
          <w:rFonts w:ascii="楷体" w:eastAsia="楷体" w:hAnsi="楷体" w:cs="仿宋_GB2312" w:hint="eastAsia"/>
          <w:sz w:val="28"/>
          <w:szCs w:val="28"/>
        </w:rPr>
        <w:t>（一）队伍建设基本情况。</w:t>
      </w:r>
    </w:p>
    <w:p w:rsidR="002529B8" w:rsidRDefault="002529B8" w:rsidP="002529B8">
      <w:pPr>
        <w:ind w:firstLineChars="200" w:firstLine="560"/>
        <w:rPr>
          <w:rFonts w:ascii="楷体" w:eastAsia="楷体" w:hAnsi="楷体" w:cs="仿宋_GB2312"/>
          <w:sz w:val="28"/>
          <w:szCs w:val="28"/>
        </w:rPr>
      </w:pPr>
      <w:r>
        <w:rPr>
          <w:rFonts w:ascii="楷体" w:eastAsia="楷体" w:hAnsi="楷体" w:cs="仿宋_GB2312" w:hint="eastAsia"/>
          <w:sz w:val="28"/>
          <w:szCs w:val="28"/>
        </w:rPr>
        <w:t>实验</w:t>
      </w:r>
      <w:r w:rsidRPr="00206AC3">
        <w:rPr>
          <w:rFonts w:ascii="楷体" w:eastAsia="楷体" w:hAnsi="楷体" w:cs="仿宋_GB2312" w:hint="eastAsia"/>
          <w:sz w:val="28"/>
          <w:szCs w:val="28"/>
        </w:rPr>
        <w:t>中心有一支专职实验教学队伍，</w:t>
      </w:r>
      <w:r>
        <w:rPr>
          <w:rFonts w:ascii="楷体" w:eastAsia="楷体" w:hAnsi="楷体" w:cs="仿宋_GB2312" w:hint="eastAsia"/>
          <w:sz w:val="28"/>
          <w:szCs w:val="28"/>
        </w:rPr>
        <w:t>2021年</w:t>
      </w:r>
      <w:r w:rsidRPr="00206AC3">
        <w:rPr>
          <w:rFonts w:ascii="楷体" w:eastAsia="楷体" w:hAnsi="楷体" w:cs="仿宋_GB2312" w:hint="eastAsia"/>
          <w:sz w:val="28"/>
          <w:szCs w:val="28"/>
        </w:rPr>
        <w:t>有</w:t>
      </w:r>
      <w:r>
        <w:rPr>
          <w:rFonts w:ascii="楷体" w:eastAsia="楷体" w:hAnsi="楷体" w:cs="仿宋_GB2312" w:hint="eastAsia"/>
          <w:sz w:val="28"/>
          <w:szCs w:val="28"/>
        </w:rPr>
        <w:t>专职教师8</w:t>
      </w:r>
      <w:r w:rsidRPr="00206AC3">
        <w:rPr>
          <w:rFonts w:ascii="楷体" w:eastAsia="楷体" w:hAnsi="楷体" w:cs="仿宋_GB2312" w:hint="eastAsia"/>
          <w:sz w:val="28"/>
          <w:szCs w:val="28"/>
        </w:rPr>
        <w:t>人（</w:t>
      </w:r>
      <w:r>
        <w:rPr>
          <w:rFonts w:ascii="楷体" w:eastAsia="楷体" w:hAnsi="楷体" w:cs="仿宋_GB2312" w:hint="eastAsia"/>
          <w:sz w:val="28"/>
          <w:szCs w:val="28"/>
        </w:rPr>
        <w:t>其中</w:t>
      </w:r>
      <w:r w:rsidRPr="00206AC3">
        <w:rPr>
          <w:rFonts w:ascii="楷体" w:eastAsia="楷体" w:hAnsi="楷体" w:cs="仿宋_GB2312" w:hint="eastAsia"/>
          <w:sz w:val="28"/>
          <w:szCs w:val="28"/>
        </w:rPr>
        <w:t>教授</w:t>
      </w:r>
      <w:r>
        <w:rPr>
          <w:rFonts w:ascii="楷体" w:eastAsia="楷体" w:hAnsi="楷体" w:cs="仿宋_GB2312" w:hint="eastAsia"/>
          <w:sz w:val="28"/>
          <w:szCs w:val="28"/>
        </w:rPr>
        <w:t>2</w:t>
      </w:r>
      <w:r w:rsidRPr="00206AC3">
        <w:rPr>
          <w:rFonts w:ascii="楷体" w:eastAsia="楷体" w:hAnsi="楷体" w:cs="仿宋_GB2312" w:hint="eastAsia"/>
          <w:sz w:val="28"/>
          <w:szCs w:val="28"/>
        </w:rPr>
        <w:t>人</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副教授6</w:t>
      </w:r>
      <w:r w:rsidR="001621A9">
        <w:rPr>
          <w:rFonts w:ascii="楷体" w:eastAsia="楷体" w:hAnsi="楷体" w:cs="仿宋_GB2312" w:hint="eastAsia"/>
          <w:sz w:val="28"/>
          <w:szCs w:val="28"/>
        </w:rPr>
        <w:t>人）和</w:t>
      </w:r>
      <w:r>
        <w:rPr>
          <w:rFonts w:ascii="楷体" w:eastAsia="楷体" w:hAnsi="楷体" w:cs="仿宋_GB2312" w:hint="eastAsia"/>
          <w:sz w:val="28"/>
          <w:szCs w:val="28"/>
        </w:rPr>
        <w:t>专职</w:t>
      </w:r>
      <w:r w:rsidRPr="00206AC3">
        <w:rPr>
          <w:rFonts w:ascii="楷体" w:eastAsia="楷体" w:hAnsi="楷体" w:cs="仿宋_GB2312" w:hint="eastAsia"/>
          <w:sz w:val="28"/>
          <w:szCs w:val="28"/>
        </w:rPr>
        <w:t>实验技术人员7人（</w:t>
      </w:r>
      <w:r>
        <w:rPr>
          <w:rFonts w:ascii="楷体" w:eastAsia="楷体" w:hAnsi="楷体" w:cs="仿宋_GB2312" w:hint="eastAsia"/>
          <w:sz w:val="28"/>
          <w:szCs w:val="28"/>
        </w:rPr>
        <w:t>其中高级工程师2</w:t>
      </w:r>
      <w:r w:rsidRPr="00206AC3">
        <w:rPr>
          <w:rFonts w:ascii="楷体" w:eastAsia="楷体" w:hAnsi="楷体" w:cs="仿宋_GB2312" w:hint="eastAsia"/>
          <w:sz w:val="28"/>
          <w:szCs w:val="28"/>
        </w:rPr>
        <w:t>人</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工程师</w:t>
      </w:r>
      <w:r>
        <w:rPr>
          <w:rFonts w:ascii="楷体" w:eastAsia="楷体" w:hAnsi="楷体" w:cs="仿宋_GB2312" w:hint="eastAsia"/>
          <w:sz w:val="28"/>
          <w:szCs w:val="28"/>
        </w:rPr>
        <w:t>5</w:t>
      </w:r>
      <w:r w:rsidRPr="00206AC3">
        <w:rPr>
          <w:rFonts w:ascii="楷体" w:eastAsia="楷体" w:hAnsi="楷体" w:cs="仿宋_GB2312" w:hint="eastAsia"/>
          <w:sz w:val="28"/>
          <w:szCs w:val="28"/>
        </w:rPr>
        <w:t>人）。</w:t>
      </w:r>
      <w:r>
        <w:rPr>
          <w:rFonts w:ascii="楷体" w:eastAsia="楷体" w:hAnsi="楷体" w:cs="仿宋_GB2312" w:hint="eastAsia"/>
          <w:sz w:val="28"/>
          <w:szCs w:val="28"/>
        </w:rPr>
        <w:t>另外，</w:t>
      </w:r>
      <w:r w:rsidR="001621A9">
        <w:rPr>
          <w:rFonts w:ascii="楷体" w:eastAsia="楷体" w:hAnsi="楷体" w:cs="仿宋_GB2312" w:hint="eastAsia"/>
          <w:sz w:val="28"/>
          <w:szCs w:val="28"/>
        </w:rPr>
        <w:t>实验中心通过返聘形式邀请</w:t>
      </w:r>
      <w:r>
        <w:rPr>
          <w:rFonts w:ascii="楷体" w:eastAsia="楷体" w:hAnsi="楷体" w:cs="仿宋_GB2312" w:hint="eastAsia"/>
          <w:sz w:val="28"/>
          <w:szCs w:val="28"/>
        </w:rPr>
        <w:t>已退休的</w:t>
      </w:r>
      <w:r w:rsidR="001621A9">
        <w:rPr>
          <w:rFonts w:ascii="楷体" w:eastAsia="楷体" w:hAnsi="楷体" w:cs="仿宋_GB2312" w:hint="eastAsia"/>
          <w:sz w:val="28"/>
          <w:szCs w:val="28"/>
        </w:rPr>
        <w:t>原</w:t>
      </w:r>
      <w:r>
        <w:rPr>
          <w:rFonts w:ascii="楷体" w:eastAsia="楷体" w:hAnsi="楷体" w:cs="仿宋_GB2312" w:hint="eastAsia"/>
          <w:sz w:val="28"/>
          <w:szCs w:val="28"/>
        </w:rPr>
        <w:t>实验中心主任张朝晖教授继续在中心建设和发展中发挥重要作用。</w:t>
      </w:r>
    </w:p>
    <w:p w:rsidR="002529B8" w:rsidRDefault="002529B8" w:rsidP="002529B8">
      <w:pPr>
        <w:ind w:firstLineChars="200" w:firstLine="560"/>
        <w:rPr>
          <w:rFonts w:ascii="楷体" w:eastAsia="楷体" w:hAnsi="楷体" w:cs="仿宋_GB2312"/>
          <w:sz w:val="28"/>
          <w:szCs w:val="28"/>
        </w:rPr>
      </w:pPr>
      <w:r>
        <w:rPr>
          <w:rFonts w:ascii="楷体" w:eastAsia="楷体" w:hAnsi="楷体" w:cs="仿宋_GB2312" w:hint="eastAsia"/>
          <w:sz w:val="28"/>
          <w:szCs w:val="28"/>
        </w:rPr>
        <w:t>（二）队伍建设的举措与取得的成绩等。</w:t>
      </w:r>
    </w:p>
    <w:p w:rsidR="00B70FE2" w:rsidRDefault="002529B8" w:rsidP="002529B8">
      <w:pPr>
        <w:ind w:firstLineChars="200" w:firstLine="560"/>
        <w:rPr>
          <w:rFonts w:ascii="楷体" w:eastAsia="楷体" w:hAnsi="楷体" w:cs="仿宋_GB2312"/>
          <w:sz w:val="28"/>
          <w:szCs w:val="28"/>
        </w:rPr>
      </w:pPr>
      <w:r w:rsidRPr="00206AC3">
        <w:rPr>
          <w:rFonts w:ascii="楷体" w:eastAsia="楷体" w:hAnsi="楷体" w:cs="仿宋_GB2312" w:hint="eastAsia"/>
          <w:sz w:val="28"/>
          <w:szCs w:val="28"/>
        </w:rPr>
        <w:t>长期以来，</w:t>
      </w:r>
      <w:r w:rsidR="001621A9">
        <w:rPr>
          <w:rFonts w:ascii="楷体" w:eastAsia="楷体" w:hAnsi="楷体" w:cs="仿宋_GB2312" w:hint="eastAsia"/>
          <w:sz w:val="28"/>
          <w:szCs w:val="28"/>
        </w:rPr>
        <w:t>实验</w:t>
      </w:r>
      <w:r w:rsidRPr="00206AC3">
        <w:rPr>
          <w:rFonts w:ascii="楷体" w:eastAsia="楷体" w:hAnsi="楷体" w:cs="仿宋_GB2312" w:hint="eastAsia"/>
          <w:sz w:val="28"/>
          <w:szCs w:val="28"/>
        </w:rPr>
        <w:t>中心以</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科研引领实验教学</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的理念推动队伍建设</w:t>
      </w:r>
      <w:r w:rsidR="00104101">
        <w:rPr>
          <w:rFonts w:ascii="楷体" w:eastAsia="楷体" w:hAnsi="楷体" w:cs="仿宋_GB2312" w:hint="eastAsia"/>
          <w:sz w:val="28"/>
          <w:szCs w:val="28"/>
        </w:rPr>
        <w:t>，</w:t>
      </w:r>
      <w:r w:rsidRPr="00206AC3">
        <w:rPr>
          <w:rFonts w:ascii="楷体" w:eastAsia="楷体" w:hAnsi="楷体" w:cs="仿宋_GB2312" w:hint="eastAsia"/>
          <w:sz w:val="28"/>
          <w:szCs w:val="28"/>
        </w:rPr>
        <w:t>鼓励</w:t>
      </w:r>
      <w:r w:rsidR="001621A9">
        <w:rPr>
          <w:rFonts w:ascii="楷体" w:eastAsia="楷体" w:hAnsi="楷体" w:cs="仿宋_GB2312" w:hint="eastAsia"/>
          <w:sz w:val="28"/>
          <w:szCs w:val="28"/>
        </w:rPr>
        <w:t>专职人员</w:t>
      </w:r>
      <w:r w:rsidRPr="00206AC3">
        <w:rPr>
          <w:rFonts w:ascii="楷体" w:eastAsia="楷体" w:hAnsi="楷体" w:cs="仿宋_GB2312" w:hint="eastAsia"/>
          <w:sz w:val="28"/>
          <w:szCs w:val="28"/>
        </w:rPr>
        <w:t>申请</w:t>
      </w:r>
      <w:r w:rsidR="001621A9">
        <w:rPr>
          <w:rFonts w:ascii="楷体" w:eastAsia="楷体" w:hAnsi="楷体" w:cs="仿宋_GB2312" w:hint="eastAsia"/>
          <w:sz w:val="28"/>
          <w:szCs w:val="28"/>
        </w:rPr>
        <w:t>、</w:t>
      </w:r>
      <w:r w:rsidRPr="00206AC3">
        <w:rPr>
          <w:rFonts w:ascii="楷体" w:eastAsia="楷体" w:hAnsi="楷体" w:cs="仿宋_GB2312" w:hint="eastAsia"/>
          <w:sz w:val="28"/>
          <w:szCs w:val="28"/>
        </w:rPr>
        <w:t>承担科研项目，并且给予配套经费，建设研究型的实验教学平台，在基础物理实验教学的过程中插入研究型的实验课程，培养优秀本科生的科研创新能力。</w:t>
      </w:r>
      <w:r>
        <w:rPr>
          <w:rFonts w:ascii="楷体" w:eastAsia="楷体" w:hAnsi="楷体" w:cs="仿宋_GB2312" w:hint="eastAsia"/>
          <w:sz w:val="28"/>
          <w:szCs w:val="28"/>
        </w:rPr>
        <w:t>这些举措对中心队伍建设起到了重要作用，教师的学术和教学水平有了显著提升。</w:t>
      </w:r>
      <w:r w:rsidR="00B70FE2">
        <w:rPr>
          <w:rFonts w:ascii="楷体" w:eastAsia="楷体" w:hAnsi="楷体" w:cs="仿宋_GB2312" w:hint="eastAsia"/>
          <w:sz w:val="28"/>
          <w:szCs w:val="28"/>
        </w:rPr>
        <w:t>2021年，</w:t>
      </w:r>
      <w:r w:rsidR="00B70FE2" w:rsidRPr="00B70FE2">
        <w:rPr>
          <w:rFonts w:ascii="楷体" w:eastAsia="楷体" w:hAnsi="楷体" w:cs="仿宋_GB2312" w:hint="eastAsia"/>
          <w:sz w:val="28"/>
          <w:szCs w:val="28"/>
        </w:rPr>
        <w:t>荀坤</w:t>
      </w:r>
      <w:r w:rsidR="00B70FE2">
        <w:rPr>
          <w:rFonts w:ascii="楷体" w:eastAsia="楷体" w:hAnsi="楷体" w:cs="仿宋_GB2312" w:hint="eastAsia"/>
          <w:sz w:val="28"/>
          <w:szCs w:val="28"/>
        </w:rPr>
        <w:t>老师</w:t>
      </w:r>
      <w:r w:rsidR="00B70FE2" w:rsidRPr="00104101">
        <w:rPr>
          <w:rFonts w:ascii="楷体" w:eastAsia="楷体" w:hAnsi="楷体" w:cs="仿宋_GB2312" w:hint="eastAsia"/>
          <w:sz w:val="28"/>
          <w:szCs w:val="28"/>
        </w:rPr>
        <w:t>荣获</w:t>
      </w:r>
      <w:r w:rsidR="00104101" w:rsidRPr="00104101">
        <w:rPr>
          <w:rFonts w:ascii="楷体" w:eastAsia="楷体" w:hAnsi="楷体" w:cs="仿宋_GB2312" w:hint="eastAsia"/>
          <w:sz w:val="28"/>
          <w:szCs w:val="28"/>
        </w:rPr>
        <w:t>赵凯华教学贡献奖</w:t>
      </w:r>
      <w:r w:rsidR="00B70FE2" w:rsidRPr="00B70FE2">
        <w:rPr>
          <w:rFonts w:ascii="楷体" w:eastAsia="楷体" w:hAnsi="楷体" w:cs="仿宋_GB2312" w:hint="eastAsia"/>
          <w:sz w:val="28"/>
          <w:szCs w:val="28"/>
        </w:rPr>
        <w:t>，荣新</w:t>
      </w:r>
      <w:r w:rsidR="00B70FE2">
        <w:rPr>
          <w:rFonts w:ascii="楷体" w:eastAsia="楷体" w:hAnsi="楷体" w:cs="仿宋_GB2312" w:hint="eastAsia"/>
          <w:sz w:val="28"/>
          <w:szCs w:val="28"/>
        </w:rPr>
        <w:t>老师</w:t>
      </w:r>
      <w:r w:rsidR="00B70FE2" w:rsidRPr="00B70FE2">
        <w:rPr>
          <w:rFonts w:ascii="楷体" w:eastAsia="楷体" w:hAnsi="楷体" w:cs="仿宋_GB2312" w:hint="eastAsia"/>
          <w:sz w:val="28"/>
          <w:szCs w:val="28"/>
        </w:rPr>
        <w:t>荣获物理学院宛扬奖教金</w:t>
      </w:r>
      <w:r w:rsidR="00B70FE2">
        <w:rPr>
          <w:rFonts w:ascii="楷体" w:eastAsia="楷体" w:hAnsi="楷体" w:cs="仿宋_GB2312" w:hint="eastAsia"/>
          <w:sz w:val="28"/>
          <w:szCs w:val="28"/>
        </w:rPr>
        <w:t>。</w:t>
      </w:r>
    </w:p>
    <w:p w:rsidR="002529B8" w:rsidRPr="002529B8" w:rsidRDefault="00B70FE2" w:rsidP="002529B8">
      <w:pPr>
        <w:ind w:firstLineChars="200" w:firstLine="560"/>
        <w:rPr>
          <w:rFonts w:ascii="黑体" w:eastAsia="黑体" w:hAnsi="黑体" w:cs="仿宋_GB2312"/>
          <w:sz w:val="28"/>
          <w:szCs w:val="28"/>
        </w:rPr>
      </w:pPr>
      <w:r>
        <w:rPr>
          <w:rFonts w:ascii="楷体" w:eastAsia="楷体" w:hAnsi="楷体" w:cs="仿宋_GB2312" w:hint="eastAsia"/>
          <w:sz w:val="28"/>
          <w:szCs w:val="28"/>
        </w:rPr>
        <w:t>实验</w:t>
      </w:r>
      <w:r w:rsidR="002529B8">
        <w:rPr>
          <w:rFonts w:ascii="楷体" w:eastAsia="楷体" w:hAnsi="楷体" w:cs="仿宋_GB2312" w:hint="eastAsia"/>
          <w:sz w:val="28"/>
          <w:szCs w:val="28"/>
        </w:rPr>
        <w:t>中心也</w:t>
      </w:r>
      <w:r w:rsidR="002529B8" w:rsidRPr="00387DF5">
        <w:rPr>
          <w:rFonts w:ascii="楷体" w:eastAsia="楷体" w:hAnsi="楷体" w:cs="仿宋_GB2312" w:hint="eastAsia"/>
          <w:sz w:val="28"/>
          <w:szCs w:val="28"/>
        </w:rPr>
        <w:t>积极吸引各系所高水平教师</w:t>
      </w:r>
      <w:r w:rsidR="001621A9" w:rsidRPr="00387DF5">
        <w:rPr>
          <w:rFonts w:ascii="楷体" w:eastAsia="楷体" w:hAnsi="楷体" w:cs="仿宋_GB2312" w:hint="eastAsia"/>
          <w:sz w:val="28"/>
          <w:szCs w:val="28"/>
        </w:rPr>
        <w:t>参与实验课教学</w:t>
      </w:r>
      <w:r w:rsidR="002529B8" w:rsidRPr="00387DF5">
        <w:rPr>
          <w:rFonts w:ascii="楷体" w:eastAsia="楷体" w:hAnsi="楷体" w:cs="仿宋_GB2312" w:hint="eastAsia"/>
          <w:sz w:val="28"/>
          <w:szCs w:val="28"/>
        </w:rPr>
        <w:t>，</w:t>
      </w:r>
      <w:r w:rsidRPr="00387DF5">
        <w:rPr>
          <w:rFonts w:ascii="楷体" w:eastAsia="楷体" w:hAnsi="楷体" w:cs="仿宋_GB2312" w:hint="eastAsia"/>
          <w:sz w:val="28"/>
          <w:szCs w:val="28"/>
        </w:rPr>
        <w:t>2021年</w:t>
      </w:r>
      <w:r w:rsidR="00387DF5" w:rsidRPr="00387DF5">
        <w:rPr>
          <w:rFonts w:ascii="楷体" w:eastAsia="楷体" w:hAnsi="楷体" w:cs="仿宋_GB2312" w:hint="eastAsia"/>
          <w:sz w:val="28"/>
          <w:szCs w:val="28"/>
        </w:rPr>
        <w:lastRenderedPageBreak/>
        <w:t>70</w:t>
      </w:r>
      <w:r w:rsidR="002529B8" w:rsidRPr="00387DF5">
        <w:rPr>
          <w:rFonts w:ascii="楷体" w:eastAsia="楷体" w:hAnsi="楷体" w:cs="仿宋_GB2312" w:hint="eastAsia"/>
          <w:sz w:val="28"/>
          <w:szCs w:val="28"/>
        </w:rPr>
        <w:t>名兼职教师中有</w:t>
      </w:r>
      <w:r w:rsidR="00387DF5" w:rsidRPr="00387DF5">
        <w:rPr>
          <w:rFonts w:ascii="楷体" w:eastAsia="楷体" w:hAnsi="楷体" w:cs="仿宋_GB2312" w:hint="eastAsia"/>
          <w:sz w:val="28"/>
          <w:szCs w:val="28"/>
        </w:rPr>
        <w:t>37</w:t>
      </w:r>
      <w:r w:rsidR="002529B8" w:rsidRPr="00387DF5">
        <w:rPr>
          <w:rFonts w:ascii="楷体" w:eastAsia="楷体" w:hAnsi="楷体" w:cs="仿宋_GB2312" w:hint="eastAsia"/>
          <w:sz w:val="28"/>
          <w:szCs w:val="28"/>
        </w:rPr>
        <w:t>名具有正高级职称，其中包括</w:t>
      </w:r>
      <w:r w:rsidR="00387DF5" w:rsidRPr="00387DF5">
        <w:rPr>
          <w:rFonts w:ascii="楷体" w:eastAsia="楷体" w:hAnsi="楷体" w:cs="仿宋_GB2312" w:hint="eastAsia"/>
          <w:sz w:val="28"/>
          <w:szCs w:val="28"/>
        </w:rPr>
        <w:t>8</w:t>
      </w:r>
      <w:r w:rsidR="002529B8" w:rsidRPr="00387DF5">
        <w:rPr>
          <w:rFonts w:ascii="楷体" w:eastAsia="楷体" w:hAnsi="楷体" w:cs="仿宋_GB2312" w:hint="eastAsia"/>
          <w:sz w:val="28"/>
          <w:szCs w:val="28"/>
        </w:rPr>
        <w:t>名杰青、2位长江，大大提升了整个</w:t>
      </w:r>
      <w:r w:rsidR="001621A9" w:rsidRPr="00387DF5">
        <w:rPr>
          <w:rFonts w:ascii="楷体" w:eastAsia="楷体" w:hAnsi="楷体" w:cs="仿宋_GB2312" w:hint="eastAsia"/>
          <w:sz w:val="28"/>
          <w:szCs w:val="28"/>
        </w:rPr>
        <w:t>任课</w:t>
      </w:r>
      <w:r w:rsidR="002529B8" w:rsidRPr="00387DF5">
        <w:rPr>
          <w:rFonts w:ascii="楷体" w:eastAsia="楷体" w:hAnsi="楷体" w:cs="仿宋_GB2312" w:hint="eastAsia"/>
          <w:sz w:val="28"/>
          <w:szCs w:val="28"/>
        </w:rPr>
        <w:t>教师队伍的学术</w:t>
      </w:r>
      <w:r w:rsidR="002529B8">
        <w:rPr>
          <w:rFonts w:ascii="楷体" w:eastAsia="楷体" w:hAnsi="楷体" w:cs="仿宋_GB2312" w:hint="eastAsia"/>
          <w:sz w:val="28"/>
          <w:szCs w:val="28"/>
        </w:rPr>
        <w:t>水平。目前，中心的实验课教学中已基本排除了研究生助教上课，极大提高了教学质量。</w:t>
      </w:r>
    </w:p>
    <w:p w:rsidR="00A64CAD" w:rsidRPr="001438E5" w:rsidRDefault="00E14513" w:rsidP="001438E5">
      <w:pPr>
        <w:pStyle w:val="af"/>
        <w:numPr>
          <w:ilvl w:val="0"/>
          <w:numId w:val="2"/>
        </w:numPr>
        <w:ind w:firstLineChars="0"/>
        <w:rPr>
          <w:rFonts w:ascii="黑体" w:eastAsia="黑体" w:hAnsi="黑体" w:cs="仿宋_GB2312"/>
          <w:sz w:val="28"/>
          <w:szCs w:val="28"/>
        </w:rPr>
      </w:pPr>
      <w:r w:rsidRPr="001438E5">
        <w:rPr>
          <w:rFonts w:ascii="黑体" w:eastAsia="黑体" w:hAnsi="黑体" w:cs="仿宋_GB2312" w:hint="eastAsia"/>
          <w:sz w:val="28"/>
          <w:szCs w:val="28"/>
        </w:rPr>
        <w:t>教学改革与科学研究</w:t>
      </w:r>
    </w:p>
    <w:p w:rsidR="001438E5" w:rsidRDefault="001438E5" w:rsidP="001438E5">
      <w:pPr>
        <w:ind w:firstLineChars="200" w:firstLine="560"/>
        <w:rPr>
          <w:rFonts w:ascii="楷体" w:eastAsia="楷体" w:hAnsi="楷体" w:cs="仿宋_GB2312"/>
          <w:sz w:val="28"/>
          <w:szCs w:val="28"/>
        </w:rPr>
      </w:pPr>
      <w:r>
        <w:rPr>
          <w:rFonts w:ascii="楷体" w:eastAsia="楷体" w:hAnsi="楷体" w:cs="仿宋_GB2312" w:hint="eastAsia"/>
          <w:sz w:val="28"/>
          <w:szCs w:val="28"/>
        </w:rPr>
        <w:t>（一）教学改革立项、进展、完成等情况。</w:t>
      </w:r>
    </w:p>
    <w:p w:rsidR="00387DF5" w:rsidRDefault="00387DF5" w:rsidP="00387DF5">
      <w:pPr>
        <w:numPr>
          <w:ilvl w:val="0"/>
          <w:numId w:val="5"/>
        </w:numPr>
        <w:rPr>
          <w:rFonts w:ascii="楷体" w:eastAsia="楷体" w:hAnsi="楷体" w:cs="仿宋_GB2312"/>
          <w:sz w:val="28"/>
          <w:szCs w:val="28"/>
        </w:rPr>
      </w:pPr>
      <w:r>
        <w:rPr>
          <w:rFonts w:ascii="楷体" w:eastAsia="楷体" w:hAnsi="楷体" w:cs="仿宋_GB2312" w:hint="eastAsia"/>
          <w:sz w:val="28"/>
          <w:szCs w:val="28"/>
        </w:rPr>
        <w:t>“</w:t>
      </w:r>
      <w:r w:rsidRPr="00387DF5">
        <w:rPr>
          <w:rFonts w:ascii="楷体" w:eastAsia="楷体" w:hAnsi="楷体" w:cs="仿宋_GB2312" w:hint="eastAsia"/>
          <w:sz w:val="28"/>
          <w:szCs w:val="28"/>
        </w:rPr>
        <w:t>近代物理实验</w:t>
      </w:r>
      <w:r>
        <w:rPr>
          <w:rFonts w:ascii="楷体" w:eastAsia="楷体" w:hAnsi="楷体" w:cs="仿宋_GB2312" w:hint="eastAsia"/>
          <w:sz w:val="28"/>
          <w:szCs w:val="28"/>
        </w:rPr>
        <w:t>”获得</w:t>
      </w:r>
      <w:proofErr w:type="gramStart"/>
      <w:r>
        <w:rPr>
          <w:rFonts w:ascii="楷体" w:eastAsia="楷体" w:hAnsi="楷体" w:cs="仿宋_GB2312" w:hint="eastAsia"/>
          <w:sz w:val="28"/>
          <w:szCs w:val="28"/>
        </w:rPr>
        <w:t>教指委教学</w:t>
      </w:r>
      <w:proofErr w:type="gramEnd"/>
      <w:r>
        <w:rPr>
          <w:rFonts w:ascii="楷体" w:eastAsia="楷体" w:hAnsi="楷体" w:cs="仿宋_GB2312" w:hint="eastAsia"/>
          <w:sz w:val="28"/>
          <w:szCs w:val="28"/>
        </w:rPr>
        <w:t>研究项目立项</w:t>
      </w:r>
    </w:p>
    <w:p w:rsidR="00ED59A4" w:rsidRDefault="00387DF5" w:rsidP="00A25C4F">
      <w:pPr>
        <w:ind w:firstLineChars="200" w:firstLine="560"/>
        <w:rPr>
          <w:rFonts w:ascii="楷体" w:eastAsia="楷体" w:hAnsi="楷体" w:cs="仿宋_GB2312"/>
          <w:sz w:val="28"/>
          <w:szCs w:val="28"/>
        </w:rPr>
      </w:pPr>
      <w:r w:rsidRPr="00387DF5">
        <w:rPr>
          <w:rFonts w:ascii="楷体" w:eastAsia="楷体" w:hAnsi="楷体" w:cs="仿宋_GB2312" w:hint="eastAsia"/>
          <w:sz w:val="28"/>
          <w:szCs w:val="28"/>
        </w:rPr>
        <w:t>“</w:t>
      </w:r>
      <w:r>
        <w:rPr>
          <w:rFonts w:ascii="楷体" w:eastAsia="楷体" w:hAnsi="楷体" w:cs="仿宋_GB2312" w:hint="eastAsia"/>
          <w:sz w:val="28"/>
          <w:szCs w:val="28"/>
        </w:rPr>
        <w:t>‘</w:t>
      </w:r>
      <w:r w:rsidRPr="00387DF5">
        <w:rPr>
          <w:rFonts w:ascii="楷体" w:eastAsia="楷体" w:hAnsi="楷体" w:cs="仿宋_GB2312" w:hint="eastAsia"/>
          <w:sz w:val="28"/>
          <w:szCs w:val="28"/>
        </w:rPr>
        <w:t>薪火相传.同向而行</w:t>
      </w:r>
      <w:r>
        <w:rPr>
          <w:rFonts w:ascii="楷体" w:eastAsia="楷体" w:hAnsi="楷体" w:cs="仿宋_GB2312" w:hint="eastAsia"/>
          <w:sz w:val="28"/>
          <w:szCs w:val="28"/>
        </w:rPr>
        <w:t>’</w:t>
      </w:r>
      <w:r w:rsidRPr="00387DF5">
        <w:rPr>
          <w:rFonts w:ascii="楷体" w:eastAsia="楷体" w:hAnsi="楷体" w:cs="仿宋_GB2312" w:hint="eastAsia"/>
          <w:sz w:val="28"/>
          <w:szCs w:val="28"/>
        </w:rPr>
        <w:t>——北京大学物理学院近代物理实验课程思政建设初探”</w:t>
      </w:r>
      <w:r>
        <w:rPr>
          <w:rFonts w:ascii="楷体" w:eastAsia="楷体" w:hAnsi="楷体" w:cs="仿宋_GB2312" w:hint="eastAsia"/>
          <w:sz w:val="28"/>
          <w:szCs w:val="28"/>
        </w:rPr>
        <w:t>获得</w:t>
      </w:r>
      <w:r w:rsidR="00ED59A4" w:rsidRPr="00387DF5">
        <w:rPr>
          <w:rFonts w:ascii="楷体" w:eastAsia="楷体" w:hAnsi="楷体" w:cs="仿宋_GB2312" w:hint="eastAsia"/>
          <w:sz w:val="28"/>
          <w:szCs w:val="28"/>
        </w:rPr>
        <w:t>教育部高等学校大学物理课程教学指导委员会组织的2021年高等学校教学研究项目</w:t>
      </w:r>
      <w:r>
        <w:rPr>
          <w:rFonts w:ascii="楷体" w:eastAsia="楷体" w:hAnsi="楷体" w:cs="仿宋_GB2312" w:hint="eastAsia"/>
          <w:sz w:val="28"/>
          <w:szCs w:val="28"/>
        </w:rPr>
        <w:t>立项</w:t>
      </w:r>
      <w:r w:rsidR="00ED59A4" w:rsidRPr="00387DF5">
        <w:rPr>
          <w:rFonts w:ascii="楷体" w:eastAsia="楷体" w:hAnsi="楷体" w:cs="仿宋_GB2312" w:hint="eastAsia"/>
          <w:sz w:val="28"/>
          <w:szCs w:val="28"/>
        </w:rPr>
        <w:t>一项，</w:t>
      </w:r>
      <w:r>
        <w:rPr>
          <w:rFonts w:ascii="楷体" w:eastAsia="楷体" w:hAnsi="楷体" w:cs="仿宋_GB2312" w:hint="eastAsia"/>
          <w:sz w:val="28"/>
          <w:szCs w:val="28"/>
        </w:rPr>
        <w:t>负责人是实验中心周路群老师，</w:t>
      </w:r>
      <w:r w:rsidR="00ED59A4" w:rsidRPr="00387DF5">
        <w:rPr>
          <w:rFonts w:ascii="楷体" w:eastAsia="楷体" w:hAnsi="楷体" w:cs="仿宋_GB2312" w:hint="eastAsia"/>
          <w:sz w:val="28"/>
          <w:szCs w:val="28"/>
        </w:rPr>
        <w:t>资助经费3000元</w:t>
      </w:r>
      <w:r w:rsidR="00AA691A">
        <w:rPr>
          <w:rFonts w:ascii="楷体" w:eastAsia="楷体" w:hAnsi="楷体" w:cs="仿宋_GB2312" w:hint="eastAsia"/>
          <w:sz w:val="28"/>
          <w:szCs w:val="28"/>
        </w:rPr>
        <w:t>，</w:t>
      </w:r>
      <w:r w:rsidR="00582640">
        <w:rPr>
          <w:rFonts w:ascii="楷体" w:eastAsia="楷体" w:hAnsi="楷体" w:cs="仿宋_GB2312" w:hint="eastAsia"/>
          <w:sz w:val="28"/>
          <w:szCs w:val="28"/>
        </w:rPr>
        <w:t>目前项目进展顺利。</w:t>
      </w:r>
    </w:p>
    <w:p w:rsidR="001438E5" w:rsidRPr="00E14513" w:rsidRDefault="001438E5" w:rsidP="0023549C">
      <w:pPr>
        <w:numPr>
          <w:ilvl w:val="0"/>
          <w:numId w:val="5"/>
        </w:numPr>
        <w:rPr>
          <w:rFonts w:ascii="楷体" w:eastAsia="楷体" w:hAnsi="楷体" w:cs="仿宋_GB2312"/>
          <w:sz w:val="28"/>
          <w:szCs w:val="28"/>
        </w:rPr>
      </w:pPr>
      <w:r w:rsidRPr="00E14513">
        <w:rPr>
          <w:rFonts w:ascii="楷体" w:eastAsia="楷体" w:hAnsi="楷体" w:cs="仿宋_GB2312" w:hint="eastAsia"/>
          <w:sz w:val="28"/>
          <w:szCs w:val="28"/>
        </w:rPr>
        <w:t>“</w:t>
      </w:r>
      <w:r w:rsidR="0023549C" w:rsidRPr="0023549C">
        <w:rPr>
          <w:rFonts w:ascii="楷体" w:eastAsia="楷体" w:hAnsi="楷体" w:cs="仿宋_GB2312" w:hint="eastAsia"/>
          <w:sz w:val="28"/>
          <w:szCs w:val="28"/>
        </w:rPr>
        <w:t>三光子量子干涉实验系统</w:t>
      </w:r>
      <w:r w:rsidRPr="00E14513">
        <w:rPr>
          <w:rFonts w:ascii="楷体" w:eastAsia="楷体" w:hAnsi="楷体" w:cs="仿宋_GB2312" w:hint="eastAsia"/>
          <w:sz w:val="28"/>
          <w:szCs w:val="28"/>
        </w:rPr>
        <w:t>”</w:t>
      </w:r>
      <w:r w:rsidR="00F13F67">
        <w:rPr>
          <w:rFonts w:ascii="楷体" w:eastAsia="楷体" w:hAnsi="楷体" w:cs="仿宋_GB2312" w:hint="eastAsia"/>
          <w:sz w:val="28"/>
          <w:szCs w:val="28"/>
        </w:rPr>
        <w:t>项目立项</w:t>
      </w:r>
    </w:p>
    <w:p w:rsidR="001438E5" w:rsidRDefault="001438E5" w:rsidP="001438E5">
      <w:pPr>
        <w:ind w:firstLineChars="200" w:firstLine="560"/>
        <w:rPr>
          <w:rFonts w:ascii="楷体" w:eastAsia="楷体" w:hAnsi="楷体" w:cs="仿宋_GB2312"/>
          <w:sz w:val="28"/>
          <w:szCs w:val="28"/>
        </w:rPr>
      </w:pPr>
      <w:r w:rsidRPr="006A3693">
        <w:rPr>
          <w:rFonts w:ascii="楷体" w:eastAsia="楷体" w:hAnsi="楷体" w:cs="仿宋_GB2312" w:hint="eastAsia"/>
          <w:sz w:val="28"/>
          <w:szCs w:val="28"/>
        </w:rPr>
        <w:t>北京大学设备部立项，执行期限为202</w:t>
      </w:r>
      <w:r w:rsidR="0023549C">
        <w:rPr>
          <w:rFonts w:ascii="楷体" w:eastAsia="楷体" w:hAnsi="楷体" w:cs="仿宋_GB2312" w:hint="eastAsia"/>
          <w:sz w:val="28"/>
          <w:szCs w:val="28"/>
        </w:rPr>
        <w:t>1</w:t>
      </w:r>
      <w:r w:rsidRPr="006A3693">
        <w:rPr>
          <w:rFonts w:ascii="楷体" w:eastAsia="楷体" w:hAnsi="楷体" w:cs="仿宋_GB2312" w:hint="eastAsia"/>
          <w:sz w:val="28"/>
          <w:szCs w:val="28"/>
        </w:rPr>
        <w:t>年3月-20</w:t>
      </w:r>
      <w:r w:rsidR="0023549C">
        <w:rPr>
          <w:rFonts w:ascii="楷体" w:eastAsia="楷体" w:hAnsi="楷体" w:cs="仿宋_GB2312" w:hint="eastAsia"/>
          <w:sz w:val="28"/>
          <w:szCs w:val="28"/>
        </w:rPr>
        <w:t>22</w:t>
      </w:r>
      <w:r w:rsidRPr="006A3693">
        <w:rPr>
          <w:rFonts w:ascii="楷体" w:eastAsia="楷体" w:hAnsi="楷体" w:cs="仿宋_GB2312" w:hint="eastAsia"/>
          <w:sz w:val="28"/>
          <w:szCs w:val="28"/>
        </w:rPr>
        <w:t>年3月，</w:t>
      </w:r>
      <w:r w:rsidRPr="0070600A">
        <w:rPr>
          <w:rFonts w:ascii="楷体" w:eastAsia="楷体" w:hAnsi="楷体" w:cs="仿宋_GB2312" w:hint="eastAsia"/>
          <w:sz w:val="28"/>
          <w:szCs w:val="28"/>
        </w:rPr>
        <w:t>总经费</w:t>
      </w:r>
      <w:r w:rsidR="0070600A" w:rsidRPr="0070600A">
        <w:rPr>
          <w:rFonts w:ascii="楷体" w:eastAsia="楷体" w:hAnsi="楷体" w:cs="仿宋_GB2312" w:hint="eastAsia"/>
          <w:sz w:val="28"/>
          <w:szCs w:val="28"/>
        </w:rPr>
        <w:t>8</w:t>
      </w:r>
      <w:r w:rsidRPr="0070600A">
        <w:rPr>
          <w:rFonts w:ascii="楷体" w:eastAsia="楷体" w:hAnsi="楷体" w:cs="仿宋_GB2312" w:hint="eastAsia"/>
          <w:sz w:val="28"/>
          <w:szCs w:val="28"/>
        </w:rPr>
        <w:t>万元</w:t>
      </w:r>
      <w:r w:rsidR="00BE4DEB">
        <w:rPr>
          <w:rFonts w:ascii="楷体" w:eastAsia="楷体" w:hAnsi="楷体" w:cs="仿宋_GB2312" w:hint="eastAsia"/>
          <w:sz w:val="28"/>
          <w:szCs w:val="28"/>
        </w:rPr>
        <w:t>，</w:t>
      </w:r>
      <w:r w:rsidRPr="006A3693">
        <w:rPr>
          <w:rFonts w:ascii="楷体" w:eastAsia="楷体" w:hAnsi="楷体" w:cs="仿宋_GB2312" w:hint="eastAsia"/>
          <w:sz w:val="28"/>
          <w:szCs w:val="28"/>
        </w:rPr>
        <w:t>负责人为</w:t>
      </w:r>
      <w:r w:rsidR="0023549C">
        <w:rPr>
          <w:rFonts w:ascii="楷体" w:eastAsia="楷体" w:hAnsi="楷体" w:cs="仿宋_GB2312" w:hint="eastAsia"/>
          <w:sz w:val="28"/>
          <w:szCs w:val="28"/>
        </w:rPr>
        <w:t>实验中心王伟老师</w:t>
      </w:r>
      <w:r w:rsidRPr="006A3693">
        <w:rPr>
          <w:rFonts w:ascii="楷体" w:eastAsia="楷体" w:hAnsi="楷体" w:cs="仿宋_GB2312" w:hint="eastAsia"/>
          <w:sz w:val="28"/>
          <w:szCs w:val="28"/>
        </w:rPr>
        <w:t>。</w:t>
      </w:r>
      <w:r w:rsidR="00BE4DEB">
        <w:rPr>
          <w:rFonts w:ascii="楷体" w:eastAsia="楷体" w:hAnsi="楷体" w:cs="仿宋_GB2312" w:hint="eastAsia"/>
          <w:sz w:val="28"/>
          <w:szCs w:val="28"/>
        </w:rPr>
        <w:t>项目</w:t>
      </w:r>
      <w:r w:rsidR="001621A9">
        <w:rPr>
          <w:rFonts w:ascii="楷体" w:eastAsia="楷体" w:hAnsi="楷体" w:cs="仿宋_GB2312" w:hint="eastAsia"/>
          <w:sz w:val="28"/>
          <w:szCs w:val="28"/>
        </w:rPr>
        <w:t>计划</w:t>
      </w:r>
      <w:r w:rsidR="00BE4DEB" w:rsidRPr="00BE4DEB">
        <w:rPr>
          <w:rFonts w:ascii="楷体" w:eastAsia="楷体" w:hAnsi="楷体" w:cs="仿宋_GB2312" w:hint="eastAsia"/>
          <w:sz w:val="28"/>
          <w:szCs w:val="28"/>
        </w:rPr>
        <w:t>在原“Hong-</w:t>
      </w:r>
      <w:proofErr w:type="spellStart"/>
      <w:r w:rsidR="00BE4DEB" w:rsidRPr="00BE4DEB">
        <w:rPr>
          <w:rFonts w:ascii="楷体" w:eastAsia="楷体" w:hAnsi="楷体" w:cs="仿宋_GB2312" w:hint="eastAsia"/>
          <w:sz w:val="28"/>
          <w:szCs w:val="28"/>
        </w:rPr>
        <w:t>Ou</w:t>
      </w:r>
      <w:proofErr w:type="spellEnd"/>
      <w:r w:rsidR="00BE4DEB" w:rsidRPr="00BE4DEB">
        <w:rPr>
          <w:rFonts w:ascii="楷体" w:eastAsia="楷体" w:hAnsi="楷体" w:cs="仿宋_GB2312" w:hint="eastAsia"/>
          <w:sz w:val="28"/>
          <w:szCs w:val="28"/>
        </w:rPr>
        <w:t>-Mandel双光子</w:t>
      </w:r>
      <w:r w:rsidR="001621A9">
        <w:rPr>
          <w:rFonts w:ascii="楷体" w:eastAsia="楷体" w:hAnsi="楷体" w:cs="仿宋_GB2312" w:hint="eastAsia"/>
          <w:sz w:val="28"/>
          <w:szCs w:val="28"/>
        </w:rPr>
        <w:t>量子</w:t>
      </w:r>
      <w:r w:rsidR="00BE4DEB" w:rsidRPr="00BE4DEB">
        <w:rPr>
          <w:rFonts w:ascii="楷体" w:eastAsia="楷体" w:hAnsi="楷体" w:cs="仿宋_GB2312" w:hint="eastAsia"/>
          <w:sz w:val="28"/>
          <w:szCs w:val="28"/>
        </w:rPr>
        <w:t>干涉实验”光路基础上，设计搭建三束光的</w:t>
      </w:r>
      <w:r w:rsidR="00BE4DEB">
        <w:rPr>
          <w:rFonts w:ascii="楷体" w:eastAsia="楷体" w:hAnsi="楷体" w:cs="仿宋_GB2312" w:hint="eastAsia"/>
          <w:sz w:val="28"/>
          <w:szCs w:val="28"/>
        </w:rPr>
        <w:t>量子</w:t>
      </w:r>
      <w:r w:rsidR="00BE4DEB" w:rsidRPr="00BE4DEB">
        <w:rPr>
          <w:rFonts w:ascii="楷体" w:eastAsia="楷体" w:hAnsi="楷体" w:cs="仿宋_GB2312" w:hint="eastAsia"/>
          <w:sz w:val="28"/>
          <w:szCs w:val="28"/>
        </w:rPr>
        <w:t>干涉实验,从而验证双光子干涉来源于</w:t>
      </w:r>
      <w:proofErr w:type="gramStart"/>
      <w:r w:rsidR="00BE4DEB" w:rsidRPr="00BE4DEB">
        <w:rPr>
          <w:rFonts w:ascii="楷体" w:eastAsia="楷体" w:hAnsi="楷体" w:cs="仿宋_GB2312" w:hint="eastAsia"/>
          <w:sz w:val="28"/>
          <w:szCs w:val="28"/>
        </w:rPr>
        <w:t>偶</w:t>
      </w:r>
      <w:proofErr w:type="gramEnd"/>
      <w:r w:rsidR="00BE4DEB" w:rsidRPr="00BE4DEB">
        <w:rPr>
          <w:rFonts w:ascii="楷体" w:eastAsia="楷体" w:hAnsi="楷体" w:cs="仿宋_GB2312" w:hint="eastAsia"/>
          <w:sz w:val="28"/>
          <w:szCs w:val="28"/>
        </w:rPr>
        <w:t>光子</w:t>
      </w:r>
      <w:r w:rsidR="00F13F67">
        <w:rPr>
          <w:rFonts w:ascii="楷体" w:eastAsia="楷体" w:hAnsi="楷体" w:cs="仿宋_GB2312" w:hint="eastAsia"/>
          <w:sz w:val="28"/>
          <w:szCs w:val="28"/>
        </w:rPr>
        <w:t>对</w:t>
      </w:r>
      <w:r w:rsidR="00BE4DEB" w:rsidRPr="00BE4DEB">
        <w:rPr>
          <w:rFonts w:ascii="楷体" w:eastAsia="楷体" w:hAnsi="楷体" w:cs="仿宋_GB2312" w:hint="eastAsia"/>
          <w:sz w:val="28"/>
          <w:szCs w:val="28"/>
        </w:rPr>
        <w:t>自身的相干叠加，而非两个光子之间的干涉，使学生对量子干涉的本质有更深的理解。</w:t>
      </w:r>
      <w:r w:rsidR="00BE4DEB">
        <w:rPr>
          <w:rFonts w:ascii="楷体" w:eastAsia="楷体" w:hAnsi="楷体" w:cs="仿宋_GB2312" w:hint="eastAsia"/>
          <w:sz w:val="28"/>
          <w:szCs w:val="28"/>
        </w:rPr>
        <w:t>项目进展顺利，已经实现预期建设目标</w:t>
      </w:r>
      <w:r w:rsidRPr="006A3693">
        <w:rPr>
          <w:rFonts w:ascii="楷体" w:eastAsia="楷体" w:hAnsi="楷体" w:cs="仿宋_GB2312" w:hint="eastAsia"/>
          <w:sz w:val="28"/>
          <w:szCs w:val="28"/>
        </w:rPr>
        <w:t>。</w:t>
      </w:r>
    </w:p>
    <w:p w:rsidR="001438E5" w:rsidRPr="00925AC4" w:rsidRDefault="001438E5" w:rsidP="001438E5">
      <w:pPr>
        <w:ind w:firstLineChars="200" w:firstLine="560"/>
        <w:rPr>
          <w:rFonts w:ascii="楷体" w:eastAsia="楷体" w:hAnsi="楷体" w:cs="仿宋_GB2312"/>
          <w:sz w:val="28"/>
          <w:szCs w:val="28"/>
        </w:rPr>
      </w:pPr>
      <w:r>
        <w:rPr>
          <w:rFonts w:ascii="楷体" w:eastAsia="楷体" w:hAnsi="楷体" w:cs="仿宋_GB2312" w:hint="eastAsia"/>
          <w:sz w:val="28"/>
          <w:szCs w:val="28"/>
        </w:rPr>
        <w:t>（二）科学研究等</w:t>
      </w:r>
      <w:r w:rsidRPr="00925AC4">
        <w:rPr>
          <w:rFonts w:ascii="楷体" w:eastAsia="楷体" w:hAnsi="楷体" w:cs="仿宋_GB2312" w:hint="eastAsia"/>
          <w:sz w:val="28"/>
          <w:szCs w:val="28"/>
        </w:rPr>
        <w:t>情况。</w:t>
      </w:r>
    </w:p>
    <w:p w:rsidR="001438E5" w:rsidRPr="00925AC4" w:rsidRDefault="001438E5" w:rsidP="001438E5">
      <w:pPr>
        <w:ind w:firstLineChars="200" w:firstLine="560"/>
        <w:rPr>
          <w:rFonts w:ascii="楷体" w:eastAsia="楷体" w:hAnsi="楷体" w:cs="仿宋_GB2312"/>
          <w:sz w:val="28"/>
          <w:szCs w:val="28"/>
        </w:rPr>
      </w:pPr>
      <w:r w:rsidRPr="003E521A">
        <w:rPr>
          <w:rFonts w:ascii="楷体" w:eastAsia="楷体" w:hAnsi="楷体" w:cs="仿宋_GB2312" w:hint="eastAsia"/>
          <w:sz w:val="28"/>
          <w:szCs w:val="28"/>
        </w:rPr>
        <w:t>本年度</w:t>
      </w:r>
      <w:r w:rsidRPr="00387DF5">
        <w:rPr>
          <w:rFonts w:ascii="楷体" w:eastAsia="楷体" w:hAnsi="楷体" w:cs="仿宋_GB2312" w:hint="eastAsia"/>
          <w:sz w:val="28"/>
          <w:szCs w:val="28"/>
        </w:rPr>
        <w:t>中心专职人员为第一作者或通讯作者</w:t>
      </w:r>
      <w:r w:rsidR="008C69DC">
        <w:rPr>
          <w:rFonts w:ascii="楷体" w:eastAsia="楷体" w:hAnsi="楷体" w:cs="仿宋_GB2312" w:hint="eastAsia"/>
          <w:sz w:val="28"/>
          <w:szCs w:val="28"/>
        </w:rPr>
        <w:t>在Optics Express上</w:t>
      </w:r>
      <w:r w:rsidRPr="00387DF5">
        <w:rPr>
          <w:rFonts w:ascii="楷体" w:eastAsia="楷体" w:hAnsi="楷体" w:cs="仿宋_GB2312" w:hint="eastAsia"/>
          <w:sz w:val="28"/>
          <w:szCs w:val="28"/>
        </w:rPr>
        <w:t>发表论文2篇，获得专利授权</w:t>
      </w:r>
      <w:r w:rsidR="00E969A9">
        <w:rPr>
          <w:rFonts w:ascii="楷体" w:eastAsia="楷体" w:hAnsi="楷体" w:cs="仿宋_GB2312" w:hint="eastAsia"/>
          <w:sz w:val="28"/>
          <w:szCs w:val="28"/>
        </w:rPr>
        <w:t>1</w:t>
      </w:r>
      <w:r w:rsidRPr="00387DF5">
        <w:rPr>
          <w:rFonts w:ascii="楷体" w:eastAsia="楷体" w:hAnsi="楷体" w:cs="仿宋_GB2312" w:hint="eastAsia"/>
          <w:sz w:val="28"/>
          <w:szCs w:val="28"/>
        </w:rPr>
        <w:t>项。</w:t>
      </w:r>
      <w:r w:rsidRPr="008C69DC">
        <w:rPr>
          <w:rFonts w:ascii="楷体" w:eastAsia="楷体" w:hAnsi="楷体" w:cs="仿宋_GB2312" w:hint="eastAsia"/>
          <w:sz w:val="28"/>
          <w:szCs w:val="28"/>
        </w:rPr>
        <w:t>兼职人员发表SCI论文</w:t>
      </w:r>
      <w:r w:rsidR="008C69DC" w:rsidRPr="008C69DC">
        <w:rPr>
          <w:rFonts w:ascii="楷体" w:eastAsia="楷体" w:hAnsi="楷体" w:cs="仿宋_GB2312" w:hint="eastAsia"/>
          <w:sz w:val="28"/>
          <w:szCs w:val="28"/>
        </w:rPr>
        <w:t>61</w:t>
      </w:r>
      <w:r w:rsidRPr="008C69DC">
        <w:rPr>
          <w:rFonts w:ascii="楷体" w:eastAsia="楷体" w:hAnsi="楷体" w:cs="仿宋_GB2312" w:hint="eastAsia"/>
          <w:sz w:val="28"/>
          <w:szCs w:val="28"/>
        </w:rPr>
        <w:t>篇</w:t>
      </w:r>
      <w:r w:rsidRPr="00925AC4">
        <w:rPr>
          <w:rFonts w:ascii="楷体" w:eastAsia="楷体" w:hAnsi="楷体" w:cs="仿宋_GB2312" w:hint="eastAsia"/>
          <w:sz w:val="28"/>
          <w:szCs w:val="28"/>
        </w:rPr>
        <w:t>。</w:t>
      </w:r>
    </w:p>
    <w:p w:rsidR="001438E5" w:rsidRPr="003E521A" w:rsidRDefault="003E521A" w:rsidP="003E521A">
      <w:pPr>
        <w:ind w:firstLineChars="200" w:firstLine="560"/>
        <w:rPr>
          <w:rFonts w:ascii="楷体" w:eastAsia="楷体" w:hAnsi="楷体" w:cs="仿宋_GB2312"/>
          <w:sz w:val="28"/>
          <w:szCs w:val="28"/>
        </w:rPr>
      </w:pPr>
      <w:r w:rsidRPr="003E521A">
        <w:rPr>
          <w:rFonts w:ascii="楷体" w:eastAsia="楷体" w:hAnsi="楷体" w:cs="仿宋_GB2312" w:hint="eastAsia"/>
          <w:sz w:val="28"/>
          <w:szCs w:val="28"/>
        </w:rPr>
        <w:t>仪器设备是实验教学活动开展的基本载体，实验中心大力支持教</w:t>
      </w:r>
      <w:r w:rsidRPr="003E521A">
        <w:rPr>
          <w:rFonts w:ascii="楷体" w:eastAsia="楷体" w:hAnsi="楷体" w:cs="仿宋_GB2312" w:hint="eastAsia"/>
          <w:sz w:val="28"/>
          <w:szCs w:val="28"/>
        </w:rPr>
        <w:lastRenderedPageBreak/>
        <w:t>师研发实验教学仪器，将本人的科研成果转化为实验教学仪器，建立实验教学与前沿科技的直接联系。2021年5月，</w:t>
      </w:r>
      <w:r w:rsidR="000F4F42">
        <w:rPr>
          <w:rFonts w:ascii="楷体" w:eastAsia="楷体" w:hAnsi="楷体" w:cs="仿宋_GB2312" w:hint="eastAsia"/>
          <w:sz w:val="28"/>
          <w:szCs w:val="28"/>
        </w:rPr>
        <w:t>在</w:t>
      </w:r>
      <w:r w:rsidRPr="003E521A">
        <w:rPr>
          <w:rFonts w:ascii="楷体" w:eastAsia="楷体" w:hAnsi="楷体" w:cs="仿宋_GB2312" w:hint="eastAsia"/>
          <w:sz w:val="28"/>
          <w:szCs w:val="28"/>
        </w:rPr>
        <w:t>中国高等教育学会主办</w:t>
      </w:r>
      <w:r w:rsidR="000F4F42">
        <w:rPr>
          <w:rFonts w:ascii="楷体" w:eastAsia="楷体" w:hAnsi="楷体" w:cs="仿宋_GB2312" w:hint="eastAsia"/>
          <w:sz w:val="28"/>
          <w:szCs w:val="28"/>
        </w:rPr>
        <w:t>的</w:t>
      </w:r>
      <w:r w:rsidRPr="003E521A">
        <w:rPr>
          <w:rFonts w:ascii="楷体" w:eastAsia="楷体" w:hAnsi="楷体" w:cs="仿宋_GB2312" w:hint="eastAsia"/>
          <w:sz w:val="28"/>
          <w:szCs w:val="28"/>
        </w:rPr>
        <w:t>第六届全国高等学校教师自制实验教学仪器设备创新大赛</w:t>
      </w:r>
      <w:r w:rsidR="000F4F42">
        <w:rPr>
          <w:rFonts w:ascii="楷体" w:eastAsia="楷体" w:hAnsi="楷体" w:cs="仿宋_GB2312" w:hint="eastAsia"/>
          <w:sz w:val="28"/>
          <w:szCs w:val="28"/>
        </w:rPr>
        <w:t>中</w:t>
      </w:r>
      <w:r w:rsidRPr="003E521A">
        <w:rPr>
          <w:rFonts w:ascii="楷体" w:eastAsia="楷体" w:hAnsi="楷体" w:cs="仿宋_GB2312" w:hint="eastAsia"/>
          <w:sz w:val="28"/>
          <w:szCs w:val="28"/>
        </w:rPr>
        <w:t>，实验中心的参赛作品“多功能拉</w:t>
      </w:r>
      <w:proofErr w:type="gramStart"/>
      <w:r w:rsidRPr="003E521A">
        <w:rPr>
          <w:rFonts w:ascii="楷体" w:eastAsia="楷体" w:hAnsi="楷体" w:cs="仿宋_GB2312" w:hint="eastAsia"/>
          <w:sz w:val="28"/>
          <w:szCs w:val="28"/>
        </w:rPr>
        <w:t>曼</w:t>
      </w:r>
      <w:proofErr w:type="gramEnd"/>
      <w:r w:rsidRPr="003E521A">
        <w:rPr>
          <w:rFonts w:ascii="楷体" w:eastAsia="楷体" w:hAnsi="楷体" w:cs="仿宋_GB2312" w:hint="eastAsia"/>
          <w:sz w:val="28"/>
          <w:szCs w:val="28"/>
        </w:rPr>
        <w:t>光学显微镜”（完成人：张朝晖、刘国超、荣新）获得大赛自由设计类组一等奖。大赛每两年举办一次，本届大赛经过线上初评，有351件作品入围决赛环节，最终评选出一等奖作品12件（其中理学组3件、其它学组9件）。</w:t>
      </w:r>
    </w:p>
    <w:p w:rsidR="00A64CAD" w:rsidRPr="00B743A7" w:rsidRDefault="00E14513" w:rsidP="00B743A7">
      <w:pPr>
        <w:pStyle w:val="af"/>
        <w:numPr>
          <w:ilvl w:val="0"/>
          <w:numId w:val="2"/>
        </w:numPr>
        <w:ind w:firstLineChars="0"/>
        <w:rPr>
          <w:rFonts w:ascii="黑体" w:eastAsia="黑体" w:hAnsi="黑体" w:cs="仿宋_GB2312"/>
          <w:sz w:val="28"/>
          <w:szCs w:val="28"/>
        </w:rPr>
      </w:pPr>
      <w:r w:rsidRPr="00B743A7">
        <w:rPr>
          <w:rFonts w:ascii="黑体" w:eastAsia="黑体" w:hAnsi="黑体" w:cs="仿宋_GB2312" w:hint="eastAsia"/>
          <w:sz w:val="28"/>
          <w:szCs w:val="28"/>
        </w:rPr>
        <w:t>信息化建设、开放运行和示范辐射</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（一）信息化资源、平台建设，人员信息化能力提升等情况。</w:t>
      </w:r>
    </w:p>
    <w:p w:rsidR="00B743A7" w:rsidRDefault="00E14513" w:rsidP="00B743A7">
      <w:pPr>
        <w:ind w:firstLineChars="200" w:firstLine="560"/>
        <w:rPr>
          <w:rFonts w:ascii="楷体" w:eastAsia="楷体" w:hAnsi="楷体" w:cs="Times New Roman"/>
          <w:sz w:val="28"/>
          <w:szCs w:val="28"/>
        </w:rPr>
      </w:pPr>
      <w:r>
        <w:rPr>
          <w:rFonts w:ascii="楷体" w:eastAsia="楷体" w:hAnsi="楷体" w:cs="Times New Roman" w:hint="eastAsia"/>
          <w:sz w:val="28"/>
          <w:szCs w:val="28"/>
        </w:rPr>
        <w:t>2021年，实验中心继续投入资源进行信息化平台的维护和建设，</w:t>
      </w:r>
      <w:r w:rsidR="00512D05">
        <w:rPr>
          <w:rFonts w:ascii="楷体" w:eastAsia="楷体" w:hAnsi="楷体" w:cs="Times New Roman" w:hint="eastAsia"/>
          <w:sz w:val="28"/>
          <w:szCs w:val="28"/>
        </w:rPr>
        <w:t>对网站代码进行了更新和完善，</w:t>
      </w:r>
      <w:r>
        <w:rPr>
          <w:rFonts w:ascii="楷体" w:eastAsia="楷体" w:hAnsi="楷体" w:cs="Times New Roman" w:hint="eastAsia"/>
          <w:sz w:val="28"/>
          <w:szCs w:val="28"/>
        </w:rPr>
        <w:t>中心网站和相关电子资源保持正常运行和开放。此外，</w:t>
      </w:r>
      <w:r w:rsidR="00512D05">
        <w:rPr>
          <w:rFonts w:ascii="楷体" w:eastAsia="楷体" w:hAnsi="楷体" w:cs="Times New Roman" w:hint="eastAsia"/>
          <w:sz w:val="28"/>
          <w:szCs w:val="28"/>
        </w:rPr>
        <w:t>根据学院对实验中心教务系统改革的要求，</w:t>
      </w:r>
      <w:r w:rsidR="00B743A7">
        <w:rPr>
          <w:rFonts w:ascii="楷体" w:eastAsia="楷体" w:hAnsi="楷体" w:cs="Times New Roman" w:hint="eastAsia"/>
          <w:sz w:val="28"/>
          <w:szCs w:val="28"/>
        </w:rPr>
        <w:t>刘国超老师</w:t>
      </w:r>
      <w:r>
        <w:rPr>
          <w:rFonts w:ascii="楷体" w:eastAsia="楷体" w:hAnsi="楷体" w:cs="Times New Roman" w:hint="eastAsia"/>
          <w:sz w:val="28"/>
          <w:szCs w:val="28"/>
        </w:rPr>
        <w:t>开发了</w:t>
      </w:r>
      <w:r w:rsidR="00512D05">
        <w:rPr>
          <w:rFonts w:ascii="楷体" w:eastAsia="楷体" w:hAnsi="楷体" w:cs="Times New Roman" w:hint="eastAsia"/>
          <w:sz w:val="28"/>
          <w:szCs w:val="28"/>
        </w:rPr>
        <w:t>实验课缺勤电子管理系统，教师可通过扫描</w:t>
      </w:r>
      <w:proofErr w:type="gramStart"/>
      <w:r w:rsidR="00512D05">
        <w:rPr>
          <w:rFonts w:ascii="楷体" w:eastAsia="楷体" w:hAnsi="楷体" w:cs="Times New Roman" w:hint="eastAsia"/>
          <w:sz w:val="28"/>
          <w:szCs w:val="28"/>
        </w:rPr>
        <w:t>二维码查询</w:t>
      </w:r>
      <w:proofErr w:type="gramEnd"/>
      <w:r w:rsidR="00512D05">
        <w:rPr>
          <w:rFonts w:ascii="楷体" w:eastAsia="楷体" w:hAnsi="楷体" w:cs="Times New Roman" w:hint="eastAsia"/>
          <w:sz w:val="28"/>
          <w:szCs w:val="28"/>
        </w:rPr>
        <w:t>上课学生名单并及时反馈学</w:t>
      </w:r>
      <w:r w:rsidR="00E324D4">
        <w:rPr>
          <w:rFonts w:ascii="楷体" w:eastAsia="楷体" w:hAnsi="楷体" w:cs="Times New Roman" w:hint="eastAsia"/>
          <w:sz w:val="28"/>
          <w:szCs w:val="28"/>
        </w:rPr>
        <w:t>生出勤情况，缺勤学生在系统中提交假条并经管理教师审核通过后，可</w:t>
      </w:r>
      <w:r w:rsidR="00512D05">
        <w:rPr>
          <w:rFonts w:ascii="楷体" w:eastAsia="楷体" w:hAnsi="楷体" w:cs="Times New Roman" w:hint="eastAsia"/>
          <w:sz w:val="28"/>
          <w:szCs w:val="28"/>
        </w:rPr>
        <w:t>在系统选择合适时段进行补课。上述系统投入使用后规范了实验课缺勤管理，提高了教务管理效率，节约了人力资源。</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（二）开放运行、安全运行等情况。</w:t>
      </w:r>
    </w:p>
    <w:p w:rsidR="00B743A7" w:rsidRDefault="00B743A7" w:rsidP="00B743A7">
      <w:pPr>
        <w:ind w:firstLineChars="200" w:firstLine="560"/>
        <w:rPr>
          <w:rFonts w:ascii="楷体" w:eastAsia="楷体" w:hAnsi="楷体" w:cs="仿宋_GB2312"/>
          <w:sz w:val="28"/>
          <w:szCs w:val="28"/>
        </w:rPr>
      </w:pPr>
      <w:r w:rsidRPr="00D3290D">
        <w:rPr>
          <w:rFonts w:ascii="楷体" w:eastAsia="楷体" w:hAnsi="楷体" w:cs="Times New Roman"/>
          <w:sz w:val="28"/>
          <w:szCs w:val="28"/>
        </w:rPr>
        <w:t>中心网站系统平台</w:t>
      </w:r>
      <w:r>
        <w:rPr>
          <w:rFonts w:ascii="楷体" w:eastAsia="楷体" w:hAnsi="楷体" w:cs="Times New Roman" w:hint="eastAsia"/>
          <w:sz w:val="28"/>
          <w:szCs w:val="28"/>
        </w:rPr>
        <w:t>对外</w:t>
      </w:r>
      <w:r>
        <w:rPr>
          <w:rFonts w:ascii="楷体" w:eastAsia="楷体" w:hAnsi="楷体" w:cs="Times New Roman"/>
          <w:sz w:val="28"/>
          <w:szCs w:val="28"/>
        </w:rPr>
        <w:t>开放</w:t>
      </w:r>
      <w:r w:rsidRPr="00D3290D">
        <w:rPr>
          <w:rFonts w:ascii="楷体" w:eastAsia="楷体" w:hAnsi="楷体" w:cs="Times New Roman"/>
          <w:sz w:val="28"/>
          <w:szCs w:val="28"/>
        </w:rPr>
        <w:t>运行</w:t>
      </w:r>
      <w:r w:rsidRPr="00D3290D">
        <w:rPr>
          <w:rFonts w:ascii="楷体" w:eastAsia="楷体" w:hAnsi="楷体" w:cs="Times New Roman" w:hint="eastAsia"/>
          <w:sz w:val="28"/>
          <w:szCs w:val="28"/>
        </w:rPr>
        <w:t>，效果良好</w:t>
      </w:r>
      <w:r w:rsidRPr="0014674E">
        <w:rPr>
          <w:rFonts w:ascii="楷体" w:eastAsia="楷体" w:hAnsi="楷体" w:cs="Times New Roman" w:hint="eastAsia"/>
          <w:sz w:val="28"/>
          <w:szCs w:val="28"/>
        </w:rPr>
        <w:t>，</w:t>
      </w:r>
      <w:r w:rsidRPr="0014674E">
        <w:rPr>
          <w:rFonts w:ascii="楷体" w:eastAsia="楷体" w:hAnsi="楷体" w:cs="Times New Roman"/>
          <w:sz w:val="28"/>
          <w:szCs w:val="28"/>
        </w:rPr>
        <w:t>中心网址年度访问总</w:t>
      </w:r>
      <w:r w:rsidRPr="008802E9">
        <w:rPr>
          <w:rFonts w:ascii="楷体" w:eastAsia="楷体" w:hAnsi="楷体" w:cs="Times New Roman"/>
          <w:sz w:val="28"/>
          <w:szCs w:val="28"/>
        </w:rPr>
        <w:t>量</w:t>
      </w:r>
      <w:r w:rsidR="008802E9" w:rsidRPr="008802E9">
        <w:rPr>
          <w:rFonts w:ascii="楷体" w:eastAsia="楷体" w:hAnsi="楷体" w:cs="Times New Roman" w:hint="eastAsia"/>
          <w:sz w:val="28"/>
          <w:szCs w:val="28"/>
        </w:rPr>
        <w:t>486</w:t>
      </w:r>
      <w:r w:rsidRPr="008802E9">
        <w:rPr>
          <w:rFonts w:ascii="楷体" w:eastAsia="楷体" w:hAnsi="楷体" w:cs="Times New Roman" w:hint="eastAsia"/>
          <w:sz w:val="28"/>
          <w:szCs w:val="28"/>
        </w:rPr>
        <w:t>00人次</w:t>
      </w:r>
      <w:r>
        <w:rPr>
          <w:rFonts w:ascii="仿宋" w:eastAsia="仿宋" w:hAnsi="仿宋" w:hint="eastAsia"/>
          <w:sz w:val="28"/>
          <w:szCs w:val="28"/>
        </w:rPr>
        <w:t>。</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（三）对外交流合作、发挥示范引领、支持中西部高校实验教学</w:t>
      </w:r>
      <w:r>
        <w:rPr>
          <w:rFonts w:ascii="楷体" w:eastAsia="楷体" w:hAnsi="楷体" w:cs="仿宋_GB2312" w:hint="eastAsia"/>
          <w:sz w:val="28"/>
          <w:szCs w:val="28"/>
        </w:rPr>
        <w:lastRenderedPageBreak/>
        <w:t>改革等情况。</w:t>
      </w:r>
    </w:p>
    <w:p w:rsidR="00B743A7" w:rsidRDefault="00B743A7" w:rsidP="00B743A7">
      <w:pPr>
        <w:ind w:firstLineChars="200" w:firstLine="560"/>
        <w:rPr>
          <w:rFonts w:ascii="楷体" w:eastAsia="楷体" w:hAnsi="楷体" w:cs="仿宋_GB2312"/>
          <w:sz w:val="28"/>
          <w:szCs w:val="28"/>
        </w:rPr>
      </w:pPr>
      <w:r>
        <w:rPr>
          <w:rFonts w:ascii="楷体" w:eastAsia="楷体" w:hAnsi="楷体" w:cs="仿宋_GB2312" w:hint="eastAsia"/>
          <w:sz w:val="28"/>
          <w:szCs w:val="28"/>
        </w:rPr>
        <w:t>202</w:t>
      </w:r>
      <w:r w:rsidR="00AA0D1D">
        <w:rPr>
          <w:rFonts w:ascii="楷体" w:eastAsia="楷体" w:hAnsi="楷体" w:cs="仿宋_GB2312" w:hint="eastAsia"/>
          <w:sz w:val="28"/>
          <w:szCs w:val="28"/>
        </w:rPr>
        <w:t>1</w:t>
      </w:r>
      <w:r>
        <w:rPr>
          <w:rFonts w:ascii="楷体" w:eastAsia="楷体" w:hAnsi="楷体" w:cs="仿宋_GB2312" w:hint="eastAsia"/>
          <w:sz w:val="28"/>
          <w:szCs w:val="28"/>
        </w:rPr>
        <w:t>年</w:t>
      </w:r>
      <w:r w:rsidR="00B0517C">
        <w:rPr>
          <w:rFonts w:ascii="楷体" w:eastAsia="楷体" w:hAnsi="楷体" w:cs="仿宋_GB2312" w:hint="eastAsia"/>
          <w:sz w:val="28"/>
          <w:szCs w:val="28"/>
        </w:rPr>
        <w:t>中心专职人员</w:t>
      </w:r>
      <w:r>
        <w:rPr>
          <w:rFonts w:ascii="楷体" w:eastAsia="楷体" w:hAnsi="楷体" w:cs="仿宋_GB2312" w:hint="eastAsia"/>
          <w:sz w:val="28"/>
          <w:szCs w:val="28"/>
        </w:rPr>
        <w:t>在全国教学会议上</w:t>
      </w:r>
      <w:r w:rsidRPr="008802E9">
        <w:rPr>
          <w:rFonts w:ascii="楷体" w:eastAsia="楷体" w:hAnsi="楷体" w:cs="仿宋_GB2312" w:hint="eastAsia"/>
          <w:sz w:val="28"/>
          <w:szCs w:val="28"/>
        </w:rPr>
        <w:t>做大会报告</w:t>
      </w:r>
      <w:r w:rsidR="008802E9" w:rsidRPr="008802E9">
        <w:rPr>
          <w:rFonts w:ascii="楷体" w:eastAsia="楷体" w:hAnsi="楷体" w:cs="仿宋_GB2312" w:hint="eastAsia"/>
          <w:sz w:val="28"/>
          <w:szCs w:val="28"/>
        </w:rPr>
        <w:t>4</w:t>
      </w:r>
      <w:r w:rsidRPr="008802E9">
        <w:rPr>
          <w:rFonts w:ascii="楷体" w:eastAsia="楷体" w:hAnsi="楷体" w:cs="仿宋_GB2312" w:hint="eastAsia"/>
          <w:sz w:val="28"/>
          <w:szCs w:val="28"/>
        </w:rPr>
        <w:t>次，介</w:t>
      </w:r>
      <w:r>
        <w:rPr>
          <w:rFonts w:ascii="楷体" w:eastAsia="楷体" w:hAnsi="楷体" w:cs="仿宋_GB2312" w:hint="eastAsia"/>
          <w:sz w:val="28"/>
          <w:szCs w:val="28"/>
        </w:rPr>
        <w:t>绍北京大学物理实验教学中心的教学经验。</w:t>
      </w:r>
    </w:p>
    <w:p w:rsidR="00B743A7" w:rsidRPr="00F01F7B" w:rsidRDefault="00B743A7" w:rsidP="00AA0D1D">
      <w:pPr>
        <w:ind w:firstLineChars="200" w:firstLine="560"/>
        <w:rPr>
          <w:rFonts w:ascii="楷体" w:eastAsia="楷体" w:hAnsi="楷体" w:cs="仿宋_GB2312"/>
          <w:sz w:val="28"/>
          <w:szCs w:val="28"/>
        </w:rPr>
      </w:pPr>
      <w:r>
        <w:rPr>
          <w:rFonts w:ascii="楷体" w:eastAsia="楷体" w:hAnsi="楷体" w:cs="仿宋_GB2312" w:hint="eastAsia"/>
          <w:sz w:val="28"/>
          <w:szCs w:val="28"/>
        </w:rPr>
        <w:t>202</w:t>
      </w:r>
      <w:r w:rsidR="00AA0D1D">
        <w:rPr>
          <w:rFonts w:ascii="楷体" w:eastAsia="楷体" w:hAnsi="楷体" w:cs="仿宋_GB2312" w:hint="eastAsia"/>
          <w:sz w:val="28"/>
          <w:szCs w:val="28"/>
        </w:rPr>
        <w:t>1</w:t>
      </w:r>
      <w:r>
        <w:rPr>
          <w:rFonts w:ascii="楷体" w:eastAsia="楷体" w:hAnsi="楷体" w:cs="仿宋_GB2312" w:hint="eastAsia"/>
          <w:sz w:val="28"/>
          <w:szCs w:val="28"/>
        </w:rPr>
        <w:t>年</w:t>
      </w:r>
      <w:r w:rsidR="00AA0D1D">
        <w:rPr>
          <w:rFonts w:ascii="楷体" w:eastAsia="楷体" w:hAnsi="楷体" w:cs="仿宋_GB2312" w:hint="eastAsia"/>
          <w:sz w:val="28"/>
          <w:szCs w:val="28"/>
        </w:rPr>
        <w:t>端午节期间</w:t>
      </w:r>
      <w:r>
        <w:rPr>
          <w:rFonts w:ascii="楷体" w:eastAsia="楷体" w:hAnsi="楷体" w:cs="仿宋_GB2312" w:hint="eastAsia"/>
          <w:sz w:val="28"/>
          <w:szCs w:val="28"/>
        </w:rPr>
        <w:t>，</w:t>
      </w:r>
      <w:r w:rsidRPr="00757537">
        <w:rPr>
          <w:rFonts w:ascii="楷体" w:eastAsia="楷体" w:hAnsi="楷体" w:cs="仿宋_GB2312" w:hint="eastAsia"/>
          <w:sz w:val="28"/>
          <w:szCs w:val="28"/>
        </w:rPr>
        <w:t>为积极推动和提高国内高中的物理</w:t>
      </w:r>
      <w:r w:rsidR="00AA0D1D">
        <w:rPr>
          <w:rFonts w:ascii="楷体" w:eastAsia="楷体" w:hAnsi="楷体" w:cs="仿宋_GB2312" w:hint="eastAsia"/>
          <w:sz w:val="28"/>
          <w:szCs w:val="28"/>
        </w:rPr>
        <w:t>实验</w:t>
      </w:r>
      <w:r w:rsidRPr="00757537">
        <w:rPr>
          <w:rFonts w:ascii="楷体" w:eastAsia="楷体" w:hAnsi="楷体" w:cs="仿宋_GB2312" w:hint="eastAsia"/>
          <w:sz w:val="28"/>
          <w:szCs w:val="28"/>
        </w:rPr>
        <w:t>教育，北京大学物理学院举办</w:t>
      </w:r>
      <w:r>
        <w:rPr>
          <w:rFonts w:ascii="楷体" w:eastAsia="楷体" w:hAnsi="楷体" w:cs="仿宋_GB2312" w:hint="eastAsia"/>
          <w:sz w:val="28"/>
          <w:szCs w:val="28"/>
        </w:rPr>
        <w:t>了</w:t>
      </w:r>
      <w:r w:rsidRPr="00757537">
        <w:rPr>
          <w:rFonts w:ascii="楷体" w:eastAsia="楷体" w:hAnsi="楷体" w:cs="仿宋_GB2312" w:hint="eastAsia"/>
          <w:sz w:val="28"/>
          <w:szCs w:val="28"/>
        </w:rPr>
        <w:t>“</w:t>
      </w:r>
      <w:r w:rsidR="00B2622F" w:rsidRPr="00B2622F">
        <w:rPr>
          <w:rFonts w:ascii="楷体" w:eastAsia="楷体" w:hAnsi="楷体" w:cs="仿宋_GB2312" w:hint="eastAsia"/>
          <w:sz w:val="28"/>
          <w:szCs w:val="28"/>
        </w:rPr>
        <w:t>大中衔接物理课程培训</w:t>
      </w:r>
      <w:r w:rsidRPr="00757537">
        <w:rPr>
          <w:rFonts w:ascii="楷体" w:eastAsia="楷体" w:hAnsi="楷体" w:cs="仿宋_GB2312" w:hint="eastAsia"/>
          <w:sz w:val="28"/>
          <w:szCs w:val="28"/>
        </w:rPr>
        <w:t>”</w:t>
      </w:r>
      <w:r>
        <w:rPr>
          <w:rFonts w:ascii="楷体" w:eastAsia="楷体" w:hAnsi="楷体" w:cs="仿宋_GB2312" w:hint="eastAsia"/>
          <w:sz w:val="28"/>
          <w:szCs w:val="28"/>
        </w:rPr>
        <w:t>，</w:t>
      </w:r>
      <w:r w:rsidR="00B2622F">
        <w:rPr>
          <w:rFonts w:ascii="楷体" w:eastAsia="楷体" w:hAnsi="楷体" w:cs="仿宋_GB2312" w:hint="eastAsia"/>
          <w:sz w:val="28"/>
          <w:szCs w:val="28"/>
        </w:rPr>
        <w:t>通过线上</w:t>
      </w:r>
      <w:r w:rsidR="00F01F7B">
        <w:rPr>
          <w:rFonts w:ascii="楷体" w:eastAsia="楷体" w:hAnsi="楷体" w:cs="仿宋_GB2312" w:hint="eastAsia"/>
          <w:sz w:val="28"/>
          <w:szCs w:val="28"/>
        </w:rPr>
        <w:t>形式向全国多所知名高中</w:t>
      </w:r>
      <w:r w:rsidR="00B2622F" w:rsidRPr="00F01F7B">
        <w:rPr>
          <w:rFonts w:ascii="楷体" w:eastAsia="楷体" w:hAnsi="楷体" w:cs="仿宋_GB2312" w:hint="eastAsia"/>
          <w:sz w:val="28"/>
          <w:szCs w:val="28"/>
        </w:rPr>
        <w:t>直播</w:t>
      </w:r>
      <w:r w:rsidR="00F01F7B" w:rsidRPr="00F01F7B">
        <w:rPr>
          <w:rFonts w:ascii="楷体" w:eastAsia="楷体" w:hAnsi="楷体" w:cs="仿宋_GB2312" w:hint="eastAsia"/>
          <w:sz w:val="28"/>
          <w:szCs w:val="28"/>
        </w:rPr>
        <w:t>，实验中心</w:t>
      </w:r>
      <w:r w:rsidRPr="00F01F7B">
        <w:rPr>
          <w:rFonts w:ascii="楷体" w:eastAsia="楷体" w:hAnsi="楷体" w:cs="仿宋_GB2312" w:hint="eastAsia"/>
          <w:sz w:val="28"/>
          <w:szCs w:val="28"/>
        </w:rPr>
        <w:t>负责完成了实验物理部分的内容讲授</w:t>
      </w:r>
      <w:r w:rsidR="00F01F7B" w:rsidRPr="00F01F7B">
        <w:rPr>
          <w:rFonts w:ascii="楷体" w:eastAsia="楷体" w:hAnsi="楷体" w:cs="仿宋_GB2312" w:hint="eastAsia"/>
          <w:sz w:val="28"/>
          <w:szCs w:val="28"/>
        </w:rPr>
        <w:t>，获得了良好反响</w:t>
      </w:r>
      <w:r w:rsidRPr="00F01F7B">
        <w:rPr>
          <w:rFonts w:ascii="楷体" w:eastAsia="楷体" w:hAnsi="楷体" w:cs="仿宋_GB2312" w:hint="eastAsia"/>
          <w:sz w:val="28"/>
          <w:szCs w:val="28"/>
        </w:rPr>
        <w:t>。</w:t>
      </w:r>
    </w:p>
    <w:p w:rsidR="00A64CAD" w:rsidRPr="00B743A7" w:rsidRDefault="00E14513" w:rsidP="00B743A7">
      <w:pPr>
        <w:pStyle w:val="af"/>
        <w:numPr>
          <w:ilvl w:val="0"/>
          <w:numId w:val="2"/>
        </w:numPr>
        <w:ind w:firstLineChars="0"/>
        <w:rPr>
          <w:rFonts w:ascii="黑体" w:eastAsia="黑体" w:hAnsi="黑体" w:cs="仿宋_GB2312"/>
          <w:sz w:val="28"/>
          <w:szCs w:val="28"/>
        </w:rPr>
      </w:pPr>
      <w:r w:rsidRPr="00B743A7">
        <w:rPr>
          <w:rFonts w:ascii="黑体" w:eastAsia="黑体" w:hAnsi="黑体" w:cs="仿宋_GB2312" w:hint="eastAsia"/>
          <w:sz w:val="28"/>
          <w:szCs w:val="28"/>
        </w:rPr>
        <w:t>示范中心大事记</w:t>
      </w:r>
    </w:p>
    <w:p w:rsidR="00B743A7" w:rsidRDefault="00C1695F" w:rsidP="00BD7647">
      <w:pPr>
        <w:pStyle w:val="af"/>
        <w:numPr>
          <w:ilvl w:val="0"/>
          <w:numId w:val="6"/>
        </w:numPr>
        <w:ind w:firstLineChars="0"/>
        <w:rPr>
          <w:rFonts w:ascii="楷体" w:eastAsia="楷体" w:hAnsi="楷体" w:cs="仿宋_GB2312"/>
          <w:sz w:val="28"/>
          <w:szCs w:val="28"/>
        </w:rPr>
      </w:pPr>
      <w:r w:rsidRPr="00C1695F">
        <w:rPr>
          <w:rFonts w:ascii="楷体" w:eastAsia="楷体" w:hAnsi="楷体" w:cs="仿宋_GB2312" w:hint="eastAsia"/>
          <w:sz w:val="28"/>
          <w:szCs w:val="28"/>
        </w:rPr>
        <w:t>“普通物理实验”</w:t>
      </w:r>
      <w:r w:rsidR="00BD7647" w:rsidRPr="00BD7647">
        <w:rPr>
          <w:rFonts w:ascii="楷体" w:eastAsia="楷体" w:hAnsi="楷体" w:cs="仿宋_GB2312" w:hint="eastAsia"/>
          <w:sz w:val="28"/>
          <w:szCs w:val="28"/>
        </w:rPr>
        <w:t>顺利通过</w:t>
      </w:r>
      <w:r w:rsidRPr="00C1695F">
        <w:rPr>
          <w:rFonts w:ascii="楷体" w:eastAsia="楷体" w:hAnsi="楷体" w:cs="仿宋_GB2312" w:hint="eastAsia"/>
          <w:sz w:val="28"/>
          <w:szCs w:val="28"/>
        </w:rPr>
        <w:t>第二批国家级线下一流本科课程</w:t>
      </w:r>
      <w:r w:rsidR="00BD7647">
        <w:rPr>
          <w:rFonts w:ascii="楷体" w:eastAsia="楷体" w:hAnsi="楷体" w:cs="仿宋_GB2312" w:hint="eastAsia"/>
          <w:sz w:val="28"/>
          <w:szCs w:val="28"/>
        </w:rPr>
        <w:t>的</w:t>
      </w:r>
      <w:r w:rsidR="00BD7647" w:rsidRPr="00BD7647">
        <w:rPr>
          <w:rFonts w:ascii="楷体" w:eastAsia="楷体" w:hAnsi="楷体" w:cs="仿宋_GB2312" w:hint="eastAsia"/>
          <w:sz w:val="28"/>
          <w:szCs w:val="28"/>
        </w:rPr>
        <w:t>北京大学评审并报送到全国参评</w:t>
      </w:r>
    </w:p>
    <w:p w:rsidR="0068501E" w:rsidRDefault="0068501E" w:rsidP="0068501E">
      <w:pPr>
        <w:pStyle w:val="af"/>
        <w:numPr>
          <w:ilvl w:val="0"/>
          <w:numId w:val="6"/>
        </w:numPr>
        <w:ind w:firstLineChars="0"/>
        <w:rPr>
          <w:rFonts w:ascii="楷体" w:eastAsia="楷体" w:hAnsi="楷体" w:cs="仿宋_GB2312"/>
          <w:sz w:val="28"/>
          <w:szCs w:val="28"/>
        </w:rPr>
      </w:pPr>
      <w:r w:rsidRPr="003E521A">
        <w:rPr>
          <w:rFonts w:ascii="楷体" w:eastAsia="楷体" w:hAnsi="楷体" w:cs="仿宋_GB2312" w:hint="eastAsia"/>
          <w:sz w:val="28"/>
          <w:szCs w:val="28"/>
        </w:rPr>
        <w:t>“多功能拉</w:t>
      </w:r>
      <w:proofErr w:type="gramStart"/>
      <w:r w:rsidRPr="003E521A">
        <w:rPr>
          <w:rFonts w:ascii="楷体" w:eastAsia="楷体" w:hAnsi="楷体" w:cs="仿宋_GB2312" w:hint="eastAsia"/>
          <w:sz w:val="28"/>
          <w:szCs w:val="28"/>
        </w:rPr>
        <w:t>曼</w:t>
      </w:r>
      <w:proofErr w:type="gramEnd"/>
      <w:r w:rsidRPr="003E521A">
        <w:rPr>
          <w:rFonts w:ascii="楷体" w:eastAsia="楷体" w:hAnsi="楷体" w:cs="仿宋_GB2312" w:hint="eastAsia"/>
          <w:sz w:val="28"/>
          <w:szCs w:val="28"/>
        </w:rPr>
        <w:t>光学显微镜”</w:t>
      </w:r>
      <w:r>
        <w:rPr>
          <w:rFonts w:ascii="楷体" w:eastAsia="楷体" w:hAnsi="楷体" w:cs="仿宋_GB2312" w:hint="eastAsia"/>
          <w:sz w:val="28"/>
          <w:szCs w:val="28"/>
        </w:rPr>
        <w:t>在</w:t>
      </w:r>
      <w:r w:rsidRPr="003E521A">
        <w:rPr>
          <w:rFonts w:ascii="楷体" w:eastAsia="楷体" w:hAnsi="楷体" w:cs="仿宋_GB2312" w:hint="eastAsia"/>
          <w:sz w:val="28"/>
          <w:szCs w:val="28"/>
        </w:rPr>
        <w:t>第六届全国高等学校教师自制实验教学仪器设备创新大赛</w:t>
      </w:r>
      <w:r>
        <w:rPr>
          <w:rFonts w:ascii="楷体" w:eastAsia="楷体" w:hAnsi="楷体" w:cs="仿宋_GB2312" w:hint="eastAsia"/>
          <w:sz w:val="28"/>
          <w:szCs w:val="28"/>
        </w:rPr>
        <w:t>中荣获一等奖</w:t>
      </w:r>
    </w:p>
    <w:p w:rsidR="0068501E" w:rsidRDefault="0068501E" w:rsidP="0068501E">
      <w:pPr>
        <w:pStyle w:val="af"/>
        <w:numPr>
          <w:ilvl w:val="0"/>
          <w:numId w:val="6"/>
        </w:numPr>
        <w:ind w:firstLineChars="0"/>
        <w:rPr>
          <w:rFonts w:ascii="楷体" w:eastAsia="楷体" w:hAnsi="楷体" w:cs="仿宋_GB2312"/>
          <w:sz w:val="28"/>
          <w:szCs w:val="28"/>
        </w:rPr>
      </w:pPr>
      <w:r>
        <w:rPr>
          <w:rFonts w:ascii="楷体" w:eastAsia="楷体" w:hAnsi="楷体" w:cs="仿宋_GB2312" w:hint="eastAsia"/>
          <w:sz w:val="28"/>
          <w:szCs w:val="28"/>
        </w:rPr>
        <w:t>获得一项</w:t>
      </w:r>
      <w:r w:rsidRPr="00C1695F">
        <w:rPr>
          <w:rFonts w:ascii="楷体" w:eastAsia="楷体" w:hAnsi="楷体" w:cs="仿宋_GB2312" w:hint="eastAsia"/>
          <w:sz w:val="28"/>
          <w:szCs w:val="28"/>
        </w:rPr>
        <w:t>教育部高等学校大学物理课程教学指导委员会高等学校教学研究项目</w:t>
      </w:r>
      <w:r>
        <w:rPr>
          <w:rFonts w:ascii="楷体" w:eastAsia="楷体" w:hAnsi="楷体" w:cs="仿宋_GB2312" w:hint="eastAsia"/>
          <w:sz w:val="28"/>
          <w:szCs w:val="28"/>
        </w:rPr>
        <w:t>立项</w:t>
      </w:r>
    </w:p>
    <w:p w:rsidR="00C1695F" w:rsidRDefault="00C1695F" w:rsidP="00C1695F">
      <w:pPr>
        <w:pStyle w:val="af"/>
        <w:numPr>
          <w:ilvl w:val="0"/>
          <w:numId w:val="6"/>
        </w:numPr>
        <w:ind w:firstLineChars="0"/>
        <w:rPr>
          <w:rFonts w:ascii="楷体" w:eastAsia="楷体" w:hAnsi="楷体" w:cs="仿宋_GB2312"/>
          <w:sz w:val="28"/>
          <w:szCs w:val="28"/>
        </w:rPr>
      </w:pPr>
      <w:r w:rsidRPr="00C1695F">
        <w:rPr>
          <w:rFonts w:ascii="楷体" w:eastAsia="楷体" w:hAnsi="楷体" w:cs="仿宋_GB2312" w:hint="eastAsia"/>
          <w:sz w:val="28"/>
          <w:szCs w:val="28"/>
        </w:rPr>
        <w:t>全国大学生物理实验竞赛（教学赛）</w:t>
      </w:r>
      <w:r>
        <w:rPr>
          <w:rFonts w:ascii="楷体" w:eastAsia="楷体" w:hAnsi="楷体" w:cs="仿宋_GB2312" w:hint="eastAsia"/>
          <w:sz w:val="28"/>
          <w:szCs w:val="28"/>
        </w:rPr>
        <w:t>4位参赛选手全部获一等奖</w:t>
      </w:r>
    </w:p>
    <w:p w:rsidR="00C1695F" w:rsidRDefault="00C1695F" w:rsidP="00C1695F">
      <w:pPr>
        <w:pStyle w:val="af"/>
        <w:numPr>
          <w:ilvl w:val="0"/>
          <w:numId w:val="6"/>
        </w:numPr>
        <w:ind w:firstLineChars="0"/>
        <w:rPr>
          <w:rFonts w:ascii="楷体" w:eastAsia="楷体" w:hAnsi="楷体" w:cs="仿宋_GB2312"/>
          <w:sz w:val="28"/>
          <w:szCs w:val="28"/>
        </w:rPr>
      </w:pPr>
      <w:r w:rsidRPr="00F617EF">
        <w:rPr>
          <w:rFonts w:ascii="楷体" w:eastAsia="楷体" w:hAnsi="楷体" w:cs="仿宋_GB2312" w:hint="eastAsia"/>
          <w:sz w:val="28"/>
          <w:szCs w:val="28"/>
        </w:rPr>
        <w:t>全国大学生物理实验竞赛</w:t>
      </w:r>
      <w:r>
        <w:rPr>
          <w:rFonts w:ascii="楷体" w:eastAsia="楷体" w:hAnsi="楷体" w:cs="仿宋_GB2312" w:hint="eastAsia"/>
          <w:sz w:val="28"/>
          <w:szCs w:val="28"/>
        </w:rPr>
        <w:t>（创新赛）</w:t>
      </w:r>
      <w:r w:rsidR="00BD7647">
        <w:rPr>
          <w:rFonts w:ascii="楷体" w:eastAsia="楷体" w:hAnsi="楷体" w:cs="仿宋_GB2312" w:hint="eastAsia"/>
          <w:sz w:val="28"/>
          <w:szCs w:val="28"/>
        </w:rPr>
        <w:t>荣获</w:t>
      </w:r>
      <w:r>
        <w:rPr>
          <w:rFonts w:ascii="楷体" w:eastAsia="楷体" w:hAnsi="楷体" w:cs="仿宋_GB2312" w:hint="eastAsia"/>
          <w:sz w:val="28"/>
          <w:szCs w:val="28"/>
        </w:rPr>
        <w:t>一等奖、二等奖各一项</w:t>
      </w:r>
    </w:p>
    <w:p w:rsidR="00C1695F" w:rsidRPr="0068501E" w:rsidRDefault="00C1695F" w:rsidP="00C1695F">
      <w:pPr>
        <w:pStyle w:val="af"/>
        <w:numPr>
          <w:ilvl w:val="0"/>
          <w:numId w:val="6"/>
        </w:numPr>
        <w:ind w:firstLineChars="0"/>
        <w:rPr>
          <w:rFonts w:ascii="楷体" w:eastAsia="楷体" w:hAnsi="楷体" w:cs="仿宋_GB2312"/>
          <w:sz w:val="28"/>
          <w:szCs w:val="28"/>
        </w:rPr>
      </w:pPr>
      <w:r w:rsidRPr="0068501E">
        <w:rPr>
          <w:rFonts w:ascii="楷体" w:eastAsia="楷体" w:hAnsi="楷体" w:cs="仿宋_GB2312" w:hint="eastAsia"/>
          <w:sz w:val="28"/>
          <w:szCs w:val="28"/>
        </w:rPr>
        <w:t>中国大学生物理学术竞赛</w:t>
      </w:r>
      <w:r w:rsidR="0068501E">
        <w:rPr>
          <w:rFonts w:ascii="楷体" w:eastAsia="楷体" w:hAnsi="楷体" w:cs="仿宋_GB2312" w:hint="eastAsia"/>
          <w:sz w:val="28"/>
          <w:szCs w:val="28"/>
        </w:rPr>
        <w:t>中</w:t>
      </w:r>
      <w:r w:rsidRPr="0068501E">
        <w:rPr>
          <w:rFonts w:ascii="楷体" w:eastAsia="楷体" w:hAnsi="楷体" w:cs="仿宋_GB2312" w:hint="eastAsia"/>
          <w:sz w:val="28"/>
          <w:szCs w:val="28"/>
        </w:rPr>
        <w:t>获得</w:t>
      </w:r>
      <w:r w:rsidR="00842F40" w:rsidRPr="0068501E">
        <w:rPr>
          <w:rFonts w:ascii="楷体" w:eastAsia="楷体" w:hAnsi="楷体" w:cs="仿宋_GB2312" w:hint="eastAsia"/>
          <w:sz w:val="28"/>
          <w:szCs w:val="28"/>
        </w:rPr>
        <w:t>全国</w:t>
      </w:r>
      <w:r w:rsidRPr="0068501E">
        <w:rPr>
          <w:rFonts w:ascii="楷体" w:eastAsia="楷体" w:hAnsi="楷体" w:cs="仿宋_GB2312" w:hint="eastAsia"/>
          <w:sz w:val="28"/>
          <w:szCs w:val="28"/>
        </w:rPr>
        <w:t>决赛二等奖</w:t>
      </w:r>
    </w:p>
    <w:p w:rsidR="00A64CAD" w:rsidRPr="00B743A7" w:rsidRDefault="00E14513" w:rsidP="00B743A7">
      <w:pPr>
        <w:pStyle w:val="af"/>
        <w:numPr>
          <w:ilvl w:val="0"/>
          <w:numId w:val="2"/>
        </w:numPr>
        <w:ind w:firstLineChars="0"/>
        <w:rPr>
          <w:rFonts w:ascii="黑体" w:eastAsia="黑体" w:hAnsi="黑体" w:cs="仿宋_GB2312"/>
          <w:sz w:val="28"/>
          <w:szCs w:val="28"/>
        </w:rPr>
      </w:pPr>
      <w:r w:rsidRPr="00B743A7">
        <w:rPr>
          <w:rFonts w:ascii="黑体" w:eastAsia="黑体" w:hAnsi="黑体" w:cs="仿宋_GB2312" w:hint="eastAsia"/>
          <w:sz w:val="28"/>
          <w:szCs w:val="28"/>
        </w:rPr>
        <w:t>示范中心存在的主要问题</w:t>
      </w:r>
    </w:p>
    <w:p w:rsidR="00B743A7" w:rsidRPr="00B743A7" w:rsidRDefault="00B743A7" w:rsidP="00B743A7">
      <w:pPr>
        <w:ind w:firstLineChars="200" w:firstLine="560"/>
        <w:rPr>
          <w:rFonts w:ascii="楷体" w:eastAsia="楷体" w:hAnsi="楷体" w:cs="仿宋_GB2312"/>
          <w:sz w:val="28"/>
          <w:szCs w:val="28"/>
        </w:rPr>
      </w:pPr>
      <w:r w:rsidRPr="00476D4E">
        <w:rPr>
          <w:rFonts w:ascii="楷体" w:eastAsia="楷体" w:hAnsi="楷体" w:cs="仿宋_GB2312" w:hint="eastAsia"/>
          <w:sz w:val="28"/>
          <w:szCs w:val="28"/>
        </w:rPr>
        <w:t>人力资源紧缺</w:t>
      </w:r>
      <w:r>
        <w:rPr>
          <w:rFonts w:ascii="楷体" w:eastAsia="楷体" w:hAnsi="楷体" w:cs="仿宋_GB2312" w:hint="eastAsia"/>
          <w:sz w:val="28"/>
          <w:szCs w:val="28"/>
        </w:rPr>
        <w:t>，特别需要有热情、有担当、有能力的教员来大力推动创新物理实验教学。</w:t>
      </w:r>
    </w:p>
    <w:p w:rsidR="00A64CAD" w:rsidRDefault="00E14513">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1" w:name="OLE_LINK10"/>
      <w:bookmarkStart w:id="2" w:name="OLE_LINK35"/>
      <w:bookmarkStart w:id="3" w:name="OLE_LINK48"/>
      <w:bookmarkStart w:id="4" w:name="OLE_LINK26"/>
      <w:bookmarkStart w:id="5" w:name="OLE_LINK6"/>
      <w:bookmarkStart w:id="6" w:name="OLE_LINK7"/>
      <w:bookmarkStart w:id="7" w:name="OLE_LINK34"/>
      <w:bookmarkStart w:id="8" w:name="OLE_LINK2"/>
      <w:bookmarkStart w:id="9" w:name="OLE_LINK60"/>
      <w:bookmarkStart w:id="10" w:name="OLE_LINK80"/>
      <w:bookmarkStart w:id="11" w:name="OLE_LINK100"/>
      <w:bookmarkStart w:id="12" w:name="OLE_LINK19"/>
      <w:bookmarkStart w:id="13" w:name="OLE_LINK63"/>
      <w:bookmarkStart w:id="14" w:name="OLE_LINK24"/>
      <w:bookmarkStart w:id="15" w:name="OLE_LINK45"/>
      <w:bookmarkStart w:id="16" w:name="OLE_LINK37"/>
      <w:bookmarkStart w:id="17" w:name="OLE_LINK18"/>
      <w:bookmarkStart w:id="18" w:name="OLE_LINK52"/>
      <w:bookmarkStart w:id="19" w:name="OLE_LINK103"/>
      <w:bookmarkStart w:id="20" w:name="OLE_LINK29"/>
      <w:bookmarkStart w:id="21" w:name="OLE_LINK20"/>
      <w:bookmarkStart w:id="22" w:name="OLE_LINK40"/>
      <w:bookmarkStart w:id="23" w:name="OLE_LINK91"/>
      <w:bookmarkStart w:id="24" w:name="OLE_LINK12"/>
      <w:bookmarkStart w:id="25" w:name="OLE_LINK11"/>
      <w:bookmarkStart w:id="26" w:name="OLE_LINK36"/>
      <w:bookmarkStart w:id="27" w:name="OLE_LINK33"/>
      <w:bookmarkStart w:id="28" w:name="OLE_LINK61"/>
      <w:bookmarkStart w:id="29" w:name="OLE_LINK30"/>
      <w:bookmarkStart w:id="30" w:name="OLE_LINK32"/>
      <w:bookmarkStart w:id="31" w:name="OLE_LINK43"/>
      <w:bookmarkStart w:id="32" w:name="OLE_LINK96"/>
      <w:bookmarkStart w:id="33" w:name="OLE_LINK21"/>
      <w:bookmarkStart w:id="34" w:name="OLE_LINK70"/>
      <w:bookmarkStart w:id="35" w:name="OLE_LINK25"/>
      <w:bookmarkStart w:id="36" w:name="OLE_LINK38"/>
      <w:bookmarkStart w:id="37" w:name="OLE_LINK93"/>
      <w:bookmarkStart w:id="38" w:name="OLE_LINK78"/>
      <w:bookmarkStart w:id="39" w:name="OLE_LINK13"/>
      <w:bookmarkStart w:id="40" w:name="OLE_LINK79"/>
      <w:bookmarkStart w:id="41" w:name="OLE_LINK56"/>
      <w:bookmarkStart w:id="42" w:name="OLE_LINK15"/>
      <w:bookmarkStart w:id="43" w:name="OLE_LINK66"/>
      <w:bookmarkStart w:id="44" w:name="OLE_LINK47"/>
      <w:bookmarkStart w:id="45" w:name="OLE_LINK46"/>
      <w:bookmarkStart w:id="46" w:name="OLE_LINK89"/>
      <w:bookmarkStart w:id="47" w:name="OLE_LINK23"/>
      <w:bookmarkStart w:id="48" w:name="OLE_LINK84"/>
      <w:bookmarkStart w:id="49" w:name="OLE_LINK69"/>
      <w:bookmarkStart w:id="50" w:name="OLE_LINK97"/>
      <w:bookmarkStart w:id="51" w:name="OLE_LINK90"/>
      <w:bookmarkStart w:id="52" w:name="OLE_LINK28"/>
      <w:bookmarkStart w:id="53" w:name="OLE_LINK49"/>
      <w:bookmarkStart w:id="54" w:name="OLE_LINK9"/>
      <w:bookmarkStart w:id="55" w:name="OLE_LINK3"/>
      <w:bookmarkStart w:id="56" w:name="OLE_LINK75"/>
      <w:bookmarkStart w:id="57" w:name="OLE_LINK17"/>
      <w:bookmarkStart w:id="58" w:name="OLE_LINK62"/>
      <w:bookmarkStart w:id="59" w:name="OLE_LINK76"/>
      <w:bookmarkStart w:id="60" w:name="OLE_LINK92"/>
      <w:bookmarkStart w:id="61" w:name="OLE_LINK82"/>
      <w:bookmarkStart w:id="62" w:name="OLE_LINK27"/>
      <w:bookmarkStart w:id="63" w:name="OLE_LINK77"/>
      <w:bookmarkStart w:id="64" w:name="OLE_LINK44"/>
      <w:bookmarkStart w:id="65" w:name="OLE_LINK86"/>
      <w:bookmarkStart w:id="66" w:name="OLE_LINK42"/>
      <w:bookmarkStart w:id="67" w:name="OLE_LINK5"/>
      <w:bookmarkStart w:id="68" w:name="OLE_LINK1"/>
      <w:bookmarkStart w:id="69" w:name="OLE_LINK31"/>
      <w:bookmarkStart w:id="70" w:name="OLE_LINK98"/>
      <w:bookmarkStart w:id="71" w:name="OLE_LINK83"/>
      <w:bookmarkStart w:id="72" w:name="OLE_LINK8"/>
      <w:bookmarkStart w:id="73" w:name="OLE_LINK39"/>
      <w:bookmarkStart w:id="74" w:name="OLE_LINK54"/>
      <w:bookmarkStart w:id="75" w:name="OLE_LINK22"/>
      <w:bookmarkStart w:id="76" w:name="OLE_LINK4"/>
      <w:bookmarkStart w:id="77" w:name="OLE_LINK57"/>
      <w:bookmarkStart w:id="78" w:name="OLE_LINK71"/>
      <w:bookmarkStart w:id="79" w:name="OLE_LINK50"/>
      <w:bookmarkStart w:id="80" w:name="OLE_LINK53"/>
      <w:bookmarkStart w:id="81" w:name="OLE_LINK55"/>
      <w:bookmarkStart w:id="82" w:name="OLE_LINK101"/>
      <w:bookmarkStart w:id="83" w:name="OLE_LINK72"/>
      <w:bookmarkStart w:id="84" w:name="OLE_LINK58"/>
      <w:bookmarkStart w:id="85" w:name="OLE_LINK64"/>
      <w:bookmarkStart w:id="86" w:name="OLE_LINK41"/>
      <w:bookmarkStart w:id="87" w:name="OLE_LINK65"/>
      <w:bookmarkStart w:id="88" w:name="OLE_LINK16"/>
      <w:bookmarkStart w:id="89" w:name="OLE_LINK95"/>
      <w:bookmarkStart w:id="90" w:name="OLE_LINK51"/>
      <w:bookmarkStart w:id="91" w:name="OLE_LINK94"/>
      <w:bookmarkStart w:id="92" w:name="OLE_LINK88"/>
      <w:bookmarkStart w:id="93" w:name="OLE_LINK74"/>
      <w:bookmarkStart w:id="94" w:name="OLE_LINK102"/>
      <w:bookmarkStart w:id="95" w:name="OLE_LINK14"/>
      <w:bookmarkStart w:id="96" w:name="OLE_LINK81"/>
      <w:bookmarkStart w:id="97" w:name="OLE_LINK59"/>
      <w:bookmarkStart w:id="98" w:name="OLE_LINK73"/>
      <w:bookmarkStart w:id="99" w:name="OLE_LINK67"/>
      <w:bookmarkStart w:id="100" w:name="OLE_LINK85"/>
      <w:bookmarkStart w:id="101" w:name="OLE_LINK68"/>
      <w:bookmarkStart w:id="102" w:name="OLE_LINK99"/>
      <w:bookmarkStart w:id="103" w:name="OLE_LINK87"/>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rsidR="00A64CAD" w:rsidRPr="008802E9" w:rsidRDefault="00B743A7">
      <w:pPr>
        <w:ind w:firstLineChars="200" w:firstLine="560"/>
        <w:rPr>
          <w:rFonts w:ascii="楷体" w:eastAsia="楷体" w:hAnsi="楷体" w:cs="楷体"/>
          <w:sz w:val="28"/>
          <w:szCs w:val="28"/>
        </w:rPr>
      </w:pPr>
      <w:r w:rsidRPr="00366E84">
        <w:rPr>
          <w:rFonts w:ascii="楷体" w:eastAsia="楷体" w:hAnsi="楷体" w:cs="仿宋_GB2312" w:hint="eastAsia"/>
          <w:sz w:val="28"/>
          <w:szCs w:val="28"/>
        </w:rPr>
        <w:lastRenderedPageBreak/>
        <w:t>各级</w:t>
      </w:r>
      <w:r w:rsidRPr="00366E84">
        <w:rPr>
          <w:rFonts w:ascii="楷体" w:eastAsia="楷体" w:hAnsi="楷体" w:cs="仿宋_GB2312"/>
          <w:sz w:val="28"/>
          <w:szCs w:val="28"/>
        </w:rPr>
        <w:t>上级部门的主管领导都很支持实验教</w:t>
      </w:r>
      <w:r w:rsidRPr="008802E9">
        <w:rPr>
          <w:rFonts w:ascii="楷体" w:eastAsia="楷体" w:hAnsi="楷体" w:cs="仿宋_GB2312"/>
          <w:sz w:val="28"/>
          <w:szCs w:val="28"/>
        </w:rPr>
        <w:t>学工作</w:t>
      </w:r>
      <w:r w:rsidRPr="008802E9">
        <w:rPr>
          <w:rFonts w:ascii="楷体" w:eastAsia="楷体" w:hAnsi="楷体" w:cs="仿宋_GB2312" w:hint="eastAsia"/>
          <w:sz w:val="28"/>
          <w:szCs w:val="28"/>
        </w:rPr>
        <w:t>，本年度共有约1</w:t>
      </w:r>
      <w:r w:rsidR="00E969A9">
        <w:rPr>
          <w:rFonts w:ascii="楷体" w:eastAsia="楷体" w:hAnsi="楷体" w:cs="仿宋_GB2312" w:hint="eastAsia"/>
          <w:sz w:val="28"/>
          <w:szCs w:val="28"/>
        </w:rPr>
        <w:t>1</w:t>
      </w:r>
      <w:r w:rsidR="008802E9" w:rsidRPr="008802E9">
        <w:rPr>
          <w:rFonts w:ascii="楷体" w:eastAsia="楷体" w:hAnsi="楷体" w:cs="仿宋_GB2312" w:hint="eastAsia"/>
          <w:sz w:val="28"/>
          <w:szCs w:val="28"/>
        </w:rPr>
        <w:t>0</w:t>
      </w:r>
      <w:r w:rsidRPr="008802E9">
        <w:rPr>
          <w:rFonts w:ascii="楷体" w:eastAsia="楷体" w:hAnsi="楷体" w:cs="仿宋_GB2312" w:hint="eastAsia"/>
          <w:sz w:val="28"/>
          <w:szCs w:val="28"/>
        </w:rPr>
        <w:t>万</w:t>
      </w:r>
      <w:r w:rsidRPr="008802E9">
        <w:rPr>
          <w:rFonts w:ascii="楷体" w:eastAsia="楷体" w:hAnsi="楷体" w:cs="楷体" w:hint="eastAsia"/>
          <w:sz w:val="28"/>
          <w:szCs w:val="28"/>
        </w:rPr>
        <w:t>元各类经费投入实验课程和实验室建设。</w:t>
      </w:r>
    </w:p>
    <w:p w:rsidR="00AA0D1D" w:rsidRDefault="00AA0D1D">
      <w:pPr>
        <w:ind w:firstLineChars="200" w:firstLine="560"/>
        <w:rPr>
          <w:rFonts w:ascii="楷体" w:eastAsia="楷体" w:hAnsi="楷体" w:cs="仿宋_GB2312"/>
          <w:sz w:val="28"/>
          <w:szCs w:val="28"/>
        </w:rPr>
      </w:pPr>
    </w:p>
    <w:p w:rsidR="00A64CAD" w:rsidRDefault="00E14513">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rsidR="00A64CAD" w:rsidRDefault="00E14513">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1.文中内容与后面示范中心数据相对应，必须客观真实，避免使用“国内领先”、“国际一流”等词。</w:t>
      </w:r>
    </w:p>
    <w:p w:rsidR="00A64CAD" w:rsidRDefault="00E14513">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w:t>
      </w:r>
      <w:proofErr w:type="gramStart"/>
      <w:r>
        <w:rPr>
          <w:rFonts w:ascii="楷体" w:eastAsia="楷体" w:hAnsi="楷体" w:cs="仿宋_GB2312" w:hint="eastAsia"/>
          <w:sz w:val="28"/>
          <w:szCs w:val="28"/>
        </w:rPr>
        <w:t>含固定</w:t>
      </w:r>
      <w:proofErr w:type="gramEnd"/>
      <w:r>
        <w:rPr>
          <w:rFonts w:ascii="楷体" w:eastAsia="楷体" w:hAnsi="楷体" w:cs="仿宋_GB2312" w:hint="eastAsia"/>
          <w:sz w:val="28"/>
          <w:szCs w:val="28"/>
        </w:rPr>
        <w:t>人员和流动人员）的署名，且署名本校名称。</w:t>
      </w:r>
    </w:p>
    <w:p w:rsidR="00A64CAD" w:rsidRDefault="00E14513">
      <w:pPr>
        <w:ind w:firstLineChars="200" w:firstLine="560"/>
        <w:rPr>
          <w:rFonts w:ascii="楷体" w:eastAsia="楷体" w:hAnsi="楷体" w:cs="仿宋_GB2312"/>
          <w:sz w:val="28"/>
          <w:szCs w:val="28"/>
        </w:rPr>
        <w:sectPr w:rsidR="00A64CAD">
          <w:footerReference w:type="default" r:id="rId8"/>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3.年度报告的表格行数可据实调整，不设附件，请做好相关成果支撑材料的存档工作。</w:t>
      </w:r>
    </w:p>
    <w:p w:rsidR="007C4AA3" w:rsidRPr="007C4AA3" w:rsidRDefault="007C4AA3" w:rsidP="007C4AA3">
      <w:pPr>
        <w:jc w:val="center"/>
        <w:rPr>
          <w:rFonts w:ascii="黑体" w:eastAsia="黑体" w:hAnsi="黑体"/>
          <w:b/>
          <w:bCs/>
          <w:w w:val="90"/>
          <w:sz w:val="32"/>
          <w:szCs w:val="32"/>
        </w:rPr>
      </w:pPr>
      <w:r w:rsidRPr="007C4AA3">
        <w:rPr>
          <w:rFonts w:ascii="黑体" w:eastAsia="黑体" w:hAnsi="黑体" w:cs="仿宋_GB2312" w:hint="eastAsia"/>
          <w:b/>
          <w:bCs/>
          <w:w w:val="90"/>
          <w:sz w:val="32"/>
          <w:szCs w:val="32"/>
        </w:rPr>
        <w:lastRenderedPageBreak/>
        <w:t>第二部分</w:t>
      </w:r>
      <w:r w:rsidRPr="007C4AA3">
        <w:rPr>
          <w:rFonts w:ascii="黑体" w:eastAsia="黑体" w:hAnsi="黑体" w:hint="eastAsia"/>
          <w:b/>
          <w:bCs/>
          <w:w w:val="90"/>
          <w:sz w:val="32"/>
          <w:szCs w:val="32"/>
        </w:rPr>
        <w:t xml:space="preserve"> 示范中心数据</w:t>
      </w:r>
    </w:p>
    <w:p w:rsidR="007C4AA3" w:rsidRPr="007C4AA3" w:rsidRDefault="007C4AA3" w:rsidP="007C4AA3">
      <w:pPr>
        <w:jc w:val="center"/>
        <w:rPr>
          <w:rFonts w:ascii="楷体" w:eastAsia="楷体" w:hAnsi="楷体" w:cs="仿宋_GB2312"/>
          <w:b/>
          <w:bCs/>
          <w:w w:val="90"/>
          <w:sz w:val="28"/>
          <w:szCs w:val="28"/>
        </w:rPr>
      </w:pPr>
      <w:r w:rsidRPr="007C4AA3">
        <w:rPr>
          <w:rFonts w:ascii="楷体" w:eastAsia="楷体" w:hAnsi="楷体" w:cs="仿宋_GB2312" w:hint="eastAsia"/>
          <w:b/>
          <w:bCs/>
          <w:w w:val="90"/>
          <w:sz w:val="28"/>
          <w:szCs w:val="28"/>
        </w:rPr>
        <w:t>（</w:t>
      </w:r>
      <w:r w:rsidRPr="007C4AA3">
        <w:rPr>
          <w:rFonts w:ascii="楷体" w:eastAsia="楷体" w:hAnsi="楷体" w:cs="仿宋_GB2312" w:hint="eastAsia"/>
          <w:w w:val="90"/>
          <w:sz w:val="28"/>
          <w:szCs w:val="28"/>
        </w:rPr>
        <w:t>数据采集时间为</w:t>
      </w:r>
      <w:r w:rsidRPr="007C4AA3">
        <w:rPr>
          <w:rFonts w:ascii="楷体" w:eastAsia="楷体" w:hAnsi="楷体" w:hint="eastAsia"/>
          <w:w w:val="90"/>
          <w:sz w:val="28"/>
          <w:szCs w:val="28"/>
        </w:rPr>
        <w:t xml:space="preserve"> </w:t>
      </w:r>
      <w:r w:rsidRPr="007C4AA3">
        <w:rPr>
          <w:rFonts w:ascii="黑体" w:eastAsia="黑体" w:hAnsi="黑体" w:hint="eastAsia"/>
          <w:bCs/>
          <w:color w:val="000000" w:themeColor="text1"/>
          <w:sz w:val="28"/>
          <w:szCs w:val="28"/>
        </w:rPr>
        <w:t>2021</w:t>
      </w:r>
      <w:r w:rsidRPr="007C4AA3">
        <w:rPr>
          <w:rFonts w:ascii="楷体" w:eastAsia="楷体" w:hAnsi="楷体" w:hint="eastAsia"/>
          <w:w w:val="90"/>
          <w:sz w:val="28"/>
          <w:szCs w:val="28"/>
        </w:rPr>
        <w:t>年1</w:t>
      </w:r>
      <w:r w:rsidRPr="007C4AA3">
        <w:rPr>
          <w:rFonts w:ascii="楷体" w:eastAsia="楷体" w:hAnsi="楷体" w:cs="仿宋_GB2312" w:hint="eastAsia"/>
          <w:w w:val="90"/>
          <w:sz w:val="28"/>
          <w:szCs w:val="28"/>
        </w:rPr>
        <w:t>月</w:t>
      </w:r>
      <w:r w:rsidRPr="007C4AA3">
        <w:rPr>
          <w:rFonts w:ascii="楷体" w:eastAsia="楷体" w:hAnsi="楷体" w:hint="eastAsia"/>
          <w:w w:val="90"/>
          <w:sz w:val="28"/>
          <w:szCs w:val="28"/>
        </w:rPr>
        <w:t>1</w:t>
      </w:r>
      <w:r w:rsidRPr="007C4AA3">
        <w:rPr>
          <w:rFonts w:ascii="楷体" w:eastAsia="楷体" w:hAnsi="楷体" w:cs="仿宋_GB2312" w:hint="eastAsia"/>
          <w:w w:val="90"/>
          <w:sz w:val="28"/>
          <w:szCs w:val="28"/>
        </w:rPr>
        <w:t>日至</w:t>
      </w:r>
      <w:r w:rsidRPr="007C4AA3">
        <w:rPr>
          <w:rFonts w:ascii="楷体" w:eastAsia="楷体" w:hAnsi="楷体" w:hint="eastAsia"/>
          <w:w w:val="90"/>
          <w:sz w:val="28"/>
          <w:szCs w:val="28"/>
        </w:rPr>
        <w:t>12</w:t>
      </w:r>
      <w:r w:rsidRPr="007C4AA3">
        <w:rPr>
          <w:rFonts w:ascii="楷体" w:eastAsia="楷体" w:hAnsi="楷体" w:cs="仿宋_GB2312" w:hint="eastAsia"/>
          <w:w w:val="90"/>
          <w:sz w:val="28"/>
          <w:szCs w:val="28"/>
        </w:rPr>
        <w:t>月</w:t>
      </w:r>
      <w:r w:rsidRPr="007C4AA3">
        <w:rPr>
          <w:rFonts w:ascii="楷体" w:eastAsia="楷体" w:hAnsi="楷体" w:hint="eastAsia"/>
          <w:w w:val="90"/>
          <w:sz w:val="28"/>
          <w:szCs w:val="28"/>
        </w:rPr>
        <w:t>31</w:t>
      </w:r>
      <w:r w:rsidRPr="007C4AA3">
        <w:rPr>
          <w:rFonts w:ascii="楷体" w:eastAsia="楷体" w:hAnsi="楷体" w:cs="仿宋_GB2312" w:hint="eastAsia"/>
          <w:w w:val="90"/>
          <w:sz w:val="28"/>
          <w:szCs w:val="28"/>
        </w:rPr>
        <w:t>日</w:t>
      </w:r>
      <w:r w:rsidRPr="007C4AA3">
        <w:rPr>
          <w:rFonts w:ascii="楷体" w:eastAsia="楷体" w:hAnsi="楷体" w:cs="仿宋_GB2312" w:hint="eastAsia"/>
          <w:b/>
          <w:bCs/>
          <w:w w:val="90"/>
          <w:sz w:val="28"/>
          <w:szCs w:val="28"/>
        </w:rPr>
        <w:t>）</w:t>
      </w:r>
    </w:p>
    <w:p w:rsidR="007C4AA3" w:rsidRPr="007C4AA3" w:rsidRDefault="007C4AA3" w:rsidP="007C4AA3">
      <w:pPr>
        <w:jc w:val="center"/>
        <w:rPr>
          <w:rFonts w:ascii="楷体" w:eastAsia="楷体" w:hAnsi="楷体" w:cs="仿宋_GB2312"/>
          <w:b/>
          <w:bCs/>
          <w:w w:val="90"/>
          <w:sz w:val="28"/>
          <w:szCs w:val="28"/>
        </w:rPr>
      </w:pPr>
    </w:p>
    <w:p w:rsidR="007C4AA3" w:rsidRPr="007C4AA3" w:rsidRDefault="007C4AA3" w:rsidP="007C4AA3">
      <w:pPr>
        <w:spacing w:beforeLines="50" w:before="163" w:afterLines="50" w:after="163"/>
        <w:ind w:firstLineChars="200" w:firstLine="643"/>
        <w:rPr>
          <w:rFonts w:ascii="黑体" w:eastAsia="黑体" w:hAnsi="黑体"/>
          <w:b/>
          <w:bCs/>
          <w:color w:val="000000" w:themeColor="text1"/>
          <w:sz w:val="32"/>
          <w:szCs w:val="32"/>
        </w:rPr>
      </w:pPr>
      <w:r w:rsidRPr="007C4AA3">
        <w:rPr>
          <w:rFonts w:ascii="黑体" w:eastAsia="黑体" w:hAnsi="黑体" w:hint="eastAsia"/>
          <w:b/>
          <w:bCs/>
          <w:color w:val="000000" w:themeColor="text1"/>
          <w:sz w:val="32"/>
          <w:szCs w:val="32"/>
        </w:rPr>
        <w:t>一、示范中心基本情况</w:t>
      </w:r>
    </w:p>
    <w:tbl>
      <w:tblPr>
        <w:tblW w:w="6258" w:type="pct"/>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14"/>
        <w:gridCol w:w="1461"/>
        <w:gridCol w:w="633"/>
        <w:gridCol w:w="1353"/>
        <w:gridCol w:w="1751"/>
        <w:gridCol w:w="1832"/>
      </w:tblGrid>
      <w:tr w:rsidR="007C4AA3" w:rsidRPr="007C4AA3" w:rsidTr="001D3BFA">
        <w:tc>
          <w:tcPr>
            <w:tcW w:w="1612" w:type="pct"/>
            <w:gridSpan w:val="2"/>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示范中心名称</w:t>
            </w:r>
          </w:p>
        </w:tc>
        <w:tc>
          <w:tcPr>
            <w:tcW w:w="3387" w:type="pct"/>
            <w:gridSpan w:val="5"/>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基础物理实验教学中心</w:t>
            </w:r>
          </w:p>
        </w:tc>
      </w:tr>
      <w:tr w:rsidR="007C4AA3" w:rsidRPr="007C4AA3" w:rsidTr="001D3BFA">
        <w:tc>
          <w:tcPr>
            <w:tcW w:w="1612" w:type="pct"/>
            <w:gridSpan w:val="2"/>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院校类型</w:t>
            </w:r>
          </w:p>
        </w:tc>
        <w:tc>
          <w:tcPr>
            <w:tcW w:w="3387" w:type="pct"/>
            <w:gridSpan w:val="5"/>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部属院校</w:t>
            </w:r>
          </w:p>
        </w:tc>
      </w:tr>
      <w:tr w:rsidR="007C4AA3" w:rsidRPr="007C4AA3" w:rsidTr="001D3BFA">
        <w:tc>
          <w:tcPr>
            <w:tcW w:w="1612" w:type="pct"/>
            <w:gridSpan w:val="2"/>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所在学校名称</w:t>
            </w:r>
          </w:p>
        </w:tc>
        <w:tc>
          <w:tcPr>
            <w:tcW w:w="3387" w:type="pct"/>
            <w:gridSpan w:val="5"/>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北京大学</w:t>
            </w:r>
          </w:p>
        </w:tc>
      </w:tr>
      <w:tr w:rsidR="007C4AA3" w:rsidRPr="007C4AA3" w:rsidTr="001D3BFA">
        <w:tc>
          <w:tcPr>
            <w:tcW w:w="1612" w:type="pct"/>
            <w:gridSpan w:val="2"/>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主管部门名称</w:t>
            </w:r>
          </w:p>
        </w:tc>
        <w:tc>
          <w:tcPr>
            <w:tcW w:w="3387" w:type="pct"/>
            <w:gridSpan w:val="5"/>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教育部</w:t>
            </w:r>
          </w:p>
        </w:tc>
      </w:tr>
      <w:tr w:rsidR="007C4AA3" w:rsidRPr="007C4AA3" w:rsidTr="001D3BFA">
        <w:tc>
          <w:tcPr>
            <w:tcW w:w="1612" w:type="pct"/>
            <w:gridSpan w:val="2"/>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示范中心门户网址</w:t>
            </w:r>
          </w:p>
        </w:tc>
        <w:tc>
          <w:tcPr>
            <w:tcW w:w="3387" w:type="pct"/>
            <w:gridSpan w:val="5"/>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http://www.tcep.pku.edu.cn</w:t>
            </w:r>
          </w:p>
        </w:tc>
      </w:tr>
      <w:tr w:rsidR="007C4AA3" w:rsidRPr="007C4AA3" w:rsidTr="001D3BFA">
        <w:tc>
          <w:tcPr>
            <w:tcW w:w="1612" w:type="pct"/>
            <w:gridSpan w:val="2"/>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示范中心详细地址</w:t>
            </w:r>
          </w:p>
        </w:tc>
        <w:tc>
          <w:tcPr>
            <w:tcW w:w="1661" w:type="pct"/>
            <w:gridSpan w:val="3"/>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北京市海淀区成府路209号</w:t>
            </w:r>
          </w:p>
        </w:tc>
        <w:tc>
          <w:tcPr>
            <w:tcW w:w="843" w:type="pct"/>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邮政编码</w:t>
            </w:r>
          </w:p>
        </w:tc>
        <w:tc>
          <w:tcPr>
            <w:tcW w:w="881" w:type="pct"/>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100871</w:t>
            </w:r>
          </w:p>
        </w:tc>
      </w:tr>
      <w:tr w:rsidR="007C4AA3" w:rsidRPr="007C4AA3" w:rsidTr="001D3BFA">
        <w:tc>
          <w:tcPr>
            <w:tcW w:w="5000" w:type="pct"/>
            <w:gridSpan w:val="7"/>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固定资产情况</w:t>
            </w:r>
          </w:p>
        </w:tc>
      </w:tr>
      <w:tr w:rsidR="007C4AA3" w:rsidRPr="007C4AA3" w:rsidTr="001D3BFA">
        <w:tc>
          <w:tcPr>
            <w:tcW w:w="786" w:type="pct"/>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建筑面积</w:t>
            </w:r>
          </w:p>
        </w:tc>
        <w:tc>
          <w:tcPr>
            <w:tcW w:w="826" w:type="pct"/>
          </w:tcPr>
          <w:p w:rsidR="007C4AA3" w:rsidRPr="007C4AA3" w:rsidRDefault="007C4AA3" w:rsidP="007C4AA3">
            <w:pPr>
              <w:rPr>
                <w:rFonts w:ascii="楷体" w:eastAsia="楷体" w:hAnsi="楷体"/>
                <w:bCs/>
                <w:color w:val="000000" w:themeColor="text1"/>
                <w:sz w:val="28"/>
                <w:szCs w:val="28"/>
              </w:rPr>
            </w:pPr>
            <w:r w:rsidRPr="007C4AA3">
              <w:rPr>
                <w:rFonts w:ascii="黑体" w:eastAsia="黑体" w:hAnsi="黑体" w:hint="eastAsia"/>
                <w:bCs/>
                <w:color w:val="000000" w:themeColor="text1"/>
                <w:sz w:val="28"/>
                <w:szCs w:val="28"/>
              </w:rPr>
              <w:t>2999.00</w:t>
            </w:r>
            <w:r w:rsidRPr="007C4AA3">
              <w:rPr>
                <w:rFonts w:ascii="楷体" w:eastAsia="楷体" w:hAnsi="楷体" w:hint="eastAsia"/>
                <w:bCs/>
                <w:color w:val="000000" w:themeColor="text1"/>
                <w:sz w:val="28"/>
                <w:szCs w:val="28"/>
              </w:rPr>
              <w:t>㎡</w:t>
            </w:r>
          </w:p>
        </w:tc>
        <w:tc>
          <w:tcPr>
            <w:tcW w:w="704" w:type="pct"/>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设备总值</w:t>
            </w:r>
          </w:p>
        </w:tc>
        <w:tc>
          <w:tcPr>
            <w:tcW w:w="957" w:type="pct"/>
            <w:gridSpan w:val="2"/>
          </w:tcPr>
          <w:p w:rsidR="007C4AA3" w:rsidRPr="007C4AA3" w:rsidRDefault="007C4AA3" w:rsidP="007C4AA3">
            <w:pPr>
              <w:rPr>
                <w:rFonts w:ascii="楷体" w:eastAsia="楷体" w:hAnsi="楷体"/>
                <w:bCs/>
                <w:color w:val="000000" w:themeColor="text1"/>
                <w:sz w:val="28"/>
                <w:szCs w:val="28"/>
              </w:rPr>
            </w:pPr>
            <w:r w:rsidRPr="007C4AA3">
              <w:rPr>
                <w:rFonts w:ascii="黑体" w:eastAsia="黑体" w:hAnsi="黑体" w:hint="eastAsia"/>
                <w:bCs/>
                <w:color w:val="000000" w:themeColor="text1"/>
                <w:sz w:val="28"/>
                <w:szCs w:val="28"/>
              </w:rPr>
              <w:t>3540.00</w:t>
            </w:r>
            <w:r w:rsidRPr="007C4AA3">
              <w:rPr>
                <w:rFonts w:ascii="楷体" w:eastAsia="楷体" w:hAnsi="楷体" w:hint="eastAsia"/>
                <w:bCs/>
                <w:color w:val="000000" w:themeColor="text1"/>
                <w:sz w:val="28"/>
                <w:szCs w:val="28"/>
              </w:rPr>
              <w:t>万元</w:t>
            </w:r>
          </w:p>
        </w:tc>
        <w:tc>
          <w:tcPr>
            <w:tcW w:w="843" w:type="pct"/>
          </w:tcPr>
          <w:p w:rsidR="007C4AA3" w:rsidRPr="007C4AA3" w:rsidRDefault="007C4AA3" w:rsidP="007C4AA3">
            <w:pP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设备台数</w:t>
            </w:r>
          </w:p>
        </w:tc>
        <w:tc>
          <w:tcPr>
            <w:tcW w:w="881" w:type="pct"/>
          </w:tcPr>
          <w:p w:rsidR="007C4AA3" w:rsidRPr="007C4AA3" w:rsidRDefault="007C4AA3" w:rsidP="007C4AA3">
            <w:pPr>
              <w:rPr>
                <w:rFonts w:ascii="楷体" w:eastAsia="楷体" w:hAnsi="楷体"/>
                <w:bCs/>
                <w:color w:val="000000" w:themeColor="text1"/>
                <w:sz w:val="28"/>
                <w:szCs w:val="28"/>
              </w:rPr>
            </w:pPr>
            <w:r w:rsidRPr="007C4AA3">
              <w:rPr>
                <w:rFonts w:ascii="黑体" w:eastAsia="黑体" w:hAnsi="黑体" w:hint="eastAsia"/>
                <w:bCs/>
                <w:color w:val="000000" w:themeColor="text1"/>
                <w:sz w:val="28"/>
                <w:szCs w:val="28"/>
              </w:rPr>
              <w:t>2561</w:t>
            </w:r>
            <w:r w:rsidRPr="007C4AA3">
              <w:rPr>
                <w:rFonts w:ascii="楷体" w:eastAsia="楷体" w:hAnsi="楷体" w:hint="eastAsia"/>
                <w:bCs/>
                <w:color w:val="000000" w:themeColor="text1"/>
                <w:sz w:val="28"/>
                <w:szCs w:val="28"/>
              </w:rPr>
              <w:t>台</w:t>
            </w:r>
          </w:p>
        </w:tc>
      </w:tr>
      <w:tr w:rsidR="007C4AA3" w:rsidRPr="007C4AA3" w:rsidTr="001D3BFA">
        <w:tc>
          <w:tcPr>
            <w:tcW w:w="5000" w:type="pct"/>
            <w:gridSpan w:val="7"/>
            <w:vAlign w:val="center"/>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经费投入情况</w:t>
            </w:r>
          </w:p>
        </w:tc>
      </w:tr>
      <w:tr w:rsidR="007C4AA3" w:rsidRPr="007C4AA3" w:rsidTr="001D3BFA">
        <w:tc>
          <w:tcPr>
            <w:tcW w:w="1612" w:type="pct"/>
            <w:gridSpan w:val="2"/>
            <w:vAlign w:val="center"/>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主管部门年度经费投入</w:t>
            </w:r>
          </w:p>
          <w:p w:rsidR="007C4AA3" w:rsidRPr="007C4AA3" w:rsidRDefault="007C4AA3" w:rsidP="007C4AA3">
            <w:pPr>
              <w:jc w:val="center"/>
              <w:rPr>
                <w:rFonts w:ascii="楷体" w:eastAsia="楷体" w:hAnsi="楷体"/>
                <w:bCs/>
                <w:color w:val="000000" w:themeColor="text1"/>
              </w:rPr>
            </w:pPr>
            <w:r w:rsidRPr="007C4AA3">
              <w:rPr>
                <w:rFonts w:ascii="楷体" w:eastAsia="楷体" w:hAnsi="楷体" w:hint="eastAsia"/>
                <w:bCs/>
                <w:color w:val="000000" w:themeColor="text1"/>
              </w:rPr>
              <w:t>（直属高校不填）</w:t>
            </w:r>
          </w:p>
        </w:tc>
        <w:tc>
          <w:tcPr>
            <w:tcW w:w="1009" w:type="pct"/>
            <w:gridSpan w:val="2"/>
            <w:vAlign w:val="center"/>
          </w:tcPr>
          <w:p w:rsidR="007C4AA3" w:rsidRPr="007C4AA3" w:rsidRDefault="007C4AA3" w:rsidP="007C4AA3">
            <w:pPr>
              <w:rPr>
                <w:rFonts w:ascii="楷体" w:eastAsia="楷体" w:hAnsi="楷体"/>
                <w:bCs/>
                <w:color w:val="000000" w:themeColor="text1"/>
                <w:sz w:val="28"/>
                <w:szCs w:val="28"/>
              </w:rPr>
            </w:pPr>
            <w:r w:rsidRPr="007C4AA3">
              <w:rPr>
                <w:rFonts w:ascii="黑体" w:eastAsia="黑体" w:hAnsi="黑体" w:hint="eastAsia"/>
                <w:bCs/>
                <w:color w:val="000000" w:themeColor="text1"/>
                <w:sz w:val="28"/>
                <w:szCs w:val="28"/>
              </w:rPr>
              <w:t>0.00</w:t>
            </w:r>
            <w:r w:rsidRPr="007C4AA3">
              <w:rPr>
                <w:rFonts w:ascii="楷体" w:eastAsia="楷体" w:hAnsi="楷体" w:hint="eastAsia"/>
                <w:bCs/>
                <w:color w:val="000000" w:themeColor="text1"/>
                <w:sz w:val="28"/>
                <w:szCs w:val="28"/>
              </w:rPr>
              <w:t>万元</w:t>
            </w:r>
          </w:p>
        </w:tc>
        <w:tc>
          <w:tcPr>
            <w:tcW w:w="1496" w:type="pct"/>
            <w:gridSpan w:val="2"/>
            <w:vAlign w:val="center"/>
          </w:tcPr>
          <w:p w:rsidR="007C4AA3" w:rsidRPr="007C4AA3" w:rsidRDefault="007C4AA3" w:rsidP="007C4AA3">
            <w:pPr>
              <w:jc w:val="center"/>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所在学校年度经费投入</w:t>
            </w:r>
          </w:p>
        </w:tc>
        <w:tc>
          <w:tcPr>
            <w:tcW w:w="881" w:type="pct"/>
            <w:vAlign w:val="center"/>
          </w:tcPr>
          <w:p w:rsidR="007C4AA3" w:rsidRPr="007C4AA3" w:rsidRDefault="007C4AA3" w:rsidP="007C4AA3">
            <w:pPr>
              <w:rPr>
                <w:rFonts w:ascii="楷体" w:eastAsia="楷体" w:hAnsi="楷体"/>
                <w:bCs/>
                <w:color w:val="000000" w:themeColor="text1"/>
                <w:sz w:val="28"/>
                <w:szCs w:val="28"/>
              </w:rPr>
            </w:pPr>
            <w:r w:rsidRPr="007C4AA3">
              <w:rPr>
                <w:rFonts w:ascii="黑体" w:eastAsia="黑体" w:hAnsi="黑体" w:hint="eastAsia"/>
                <w:bCs/>
                <w:color w:val="000000" w:themeColor="text1"/>
                <w:sz w:val="28"/>
                <w:szCs w:val="28"/>
              </w:rPr>
              <w:t>110.00</w:t>
            </w:r>
            <w:r w:rsidRPr="007C4AA3">
              <w:rPr>
                <w:rFonts w:ascii="楷体" w:eastAsia="楷体" w:hAnsi="楷体" w:hint="eastAsia"/>
                <w:bCs/>
                <w:color w:val="000000" w:themeColor="text1"/>
                <w:sz w:val="28"/>
                <w:szCs w:val="28"/>
              </w:rPr>
              <w:t>万</w:t>
            </w:r>
          </w:p>
        </w:tc>
      </w:tr>
    </w:tbl>
    <w:p w:rsidR="007C4AA3" w:rsidRPr="007C4AA3" w:rsidRDefault="007C4AA3" w:rsidP="007C4AA3">
      <w:pPr>
        <w:ind w:firstLineChars="196" w:firstLine="470"/>
        <w:rPr>
          <w:rFonts w:ascii="楷体" w:eastAsia="楷体" w:hAnsi="楷体"/>
          <w:bCs/>
          <w:color w:val="000000" w:themeColor="text1"/>
        </w:rPr>
      </w:pPr>
      <w:r w:rsidRPr="007C4AA3">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7C4AA3" w:rsidRPr="007C4AA3" w:rsidRDefault="007C4AA3" w:rsidP="007C4AA3">
      <w:pPr>
        <w:spacing w:beforeLines="50" w:before="163"/>
        <w:ind w:firstLineChars="196" w:firstLine="630"/>
        <w:rPr>
          <w:rFonts w:ascii="黑体" w:eastAsia="黑体" w:hAnsi="黑体" w:cs="仿宋_GB2312"/>
          <w:b/>
          <w:bCs/>
          <w:color w:val="000000" w:themeColor="text1"/>
          <w:sz w:val="32"/>
          <w:szCs w:val="32"/>
        </w:rPr>
      </w:pPr>
      <w:r w:rsidRPr="007C4AA3">
        <w:rPr>
          <w:rFonts w:ascii="黑体" w:eastAsia="黑体" w:hAnsi="黑体" w:cs="仿宋_GB2312" w:hint="eastAsia"/>
          <w:b/>
          <w:bCs/>
          <w:color w:val="000000" w:themeColor="text1"/>
          <w:sz w:val="32"/>
          <w:szCs w:val="32"/>
        </w:rPr>
        <w:t>二、人才队伍基本情况</w:t>
      </w:r>
    </w:p>
    <w:p w:rsidR="007C4AA3" w:rsidRPr="007C4AA3" w:rsidRDefault="007C4AA3" w:rsidP="007C4AA3">
      <w:pPr>
        <w:spacing w:beforeLines="50" w:before="163" w:afterLines="50" w:after="163"/>
        <w:ind w:firstLineChars="200" w:firstLine="560"/>
        <w:outlineLvl w:val="0"/>
        <w:rPr>
          <w:rFonts w:ascii="黑体" w:eastAsia="黑体" w:hAnsi="黑体" w:cs="仿宋_GB2312"/>
          <w:bCs/>
          <w:color w:val="000000" w:themeColor="text1"/>
          <w:sz w:val="28"/>
          <w:szCs w:val="28"/>
        </w:rPr>
      </w:pPr>
      <w:r w:rsidRPr="007C4AA3">
        <w:rPr>
          <w:rFonts w:ascii="黑体" w:eastAsia="黑体" w:hAnsi="黑体" w:hint="eastAsia"/>
          <w:bCs/>
          <w:color w:val="000000" w:themeColor="text1"/>
          <w:sz w:val="28"/>
          <w:szCs w:val="28"/>
        </w:rPr>
        <w:t>（一）本年度</w:t>
      </w:r>
      <w:r w:rsidRPr="007C4AA3">
        <w:rPr>
          <w:rFonts w:ascii="黑体" w:eastAsia="黑体" w:hAnsi="黑体" w:cs="仿宋_GB2312" w:hint="eastAsia"/>
          <w:bCs/>
          <w:color w:val="000000" w:themeColor="text1"/>
          <w:sz w:val="28"/>
          <w:szCs w:val="28"/>
        </w:rPr>
        <w:t>固定人员情况</w:t>
      </w:r>
    </w:p>
    <w:tbl>
      <w:tblPr>
        <w:tblW w:w="8275"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
        <w:gridCol w:w="983"/>
        <w:gridCol w:w="561"/>
        <w:gridCol w:w="840"/>
        <w:gridCol w:w="1263"/>
        <w:gridCol w:w="981"/>
        <w:gridCol w:w="1263"/>
        <w:gridCol w:w="840"/>
        <w:gridCol w:w="983"/>
      </w:tblGrid>
      <w:tr w:rsidR="007C4AA3" w:rsidRPr="007C4AA3" w:rsidTr="001D3BFA">
        <w:trPr>
          <w:trHeight w:val="638"/>
        </w:trPr>
        <w:tc>
          <w:tcPr>
            <w:tcW w:w="56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9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姓名</w:t>
            </w:r>
          </w:p>
        </w:tc>
        <w:tc>
          <w:tcPr>
            <w:tcW w:w="56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出生年份</w:t>
            </w:r>
          </w:p>
        </w:tc>
        <w:tc>
          <w:tcPr>
            <w:tcW w:w="12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职称</w:t>
            </w:r>
          </w:p>
        </w:tc>
        <w:tc>
          <w:tcPr>
            <w:tcW w:w="98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职务</w:t>
            </w:r>
          </w:p>
        </w:tc>
        <w:tc>
          <w:tcPr>
            <w:tcW w:w="12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工作性质</w:t>
            </w:r>
          </w:p>
        </w:tc>
        <w:tc>
          <w:tcPr>
            <w:tcW w:w="840"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学位</w:t>
            </w:r>
          </w:p>
        </w:tc>
        <w:tc>
          <w:tcPr>
            <w:tcW w:w="983"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备注</w:t>
            </w: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lastRenderedPageBreak/>
              <w:t>1</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荀坤</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1961</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2</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季航</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1966</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正高级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博导</w:t>
            </w: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3</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刘春玲</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1971</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副主任</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博导</w:t>
            </w: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4</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周路群</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1973</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5</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蒋莹莹</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1974</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副主任</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6</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李智</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1979</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正高级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主任</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7</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廖慧敏</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1980</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8</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杨景</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1983</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9</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贾春燕</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1963</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学士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10</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刘国超</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1980</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学士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11</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roofErr w:type="gramStart"/>
            <w:r w:rsidRPr="007C4AA3">
              <w:rPr>
                <w:rFonts w:ascii="楷体" w:eastAsia="楷体" w:hAnsi="楷体"/>
                <w:color w:val="000000"/>
                <w:position w:val="-1"/>
              </w:rPr>
              <w:t>沈言</w:t>
            </w:r>
            <w:proofErr w:type="gramEnd"/>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1981</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硕士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12</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冉书能</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1982</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硕士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13</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田广</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1985</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14</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荣新</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1986</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副高级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15</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王伟</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女</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1984</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中级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技术</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硕士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p>
        </w:tc>
      </w:tr>
      <w:tr w:rsidR="007C4AA3" w:rsidRPr="007C4AA3" w:rsidTr="001D3BFA">
        <w:trPr>
          <w:trHeight w:val="750"/>
        </w:trPr>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Arial" w:eastAsia="宋体" w:hAnsi="Arial" w:cs="Arial"/>
                <w:position w:val="-1"/>
                <w:sz w:val="20"/>
              </w:rPr>
              <w:t>16</w:t>
            </w:r>
          </w:p>
        </w:tc>
        <w:tc>
          <w:tcPr>
            <w:tcW w:w="98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张朝晖</w:t>
            </w:r>
          </w:p>
        </w:tc>
        <w:tc>
          <w:tcPr>
            <w:tcW w:w="56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男</w:t>
            </w:r>
          </w:p>
        </w:tc>
        <w:tc>
          <w:tcPr>
            <w:tcW w:w="840"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1957</w:t>
            </w: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正高级</w:t>
            </w:r>
          </w:p>
        </w:tc>
        <w:tc>
          <w:tcPr>
            <w:tcW w:w="981"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p>
        </w:tc>
        <w:tc>
          <w:tcPr>
            <w:tcW w:w="1263" w:type="dxa"/>
            <w:tcBorders>
              <w:top w:val="single" w:sz="6" w:space="0" w:color="auto"/>
              <w:left w:val="single" w:sz="6"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教学</w:t>
            </w:r>
          </w:p>
        </w:tc>
        <w:tc>
          <w:tcPr>
            <w:tcW w:w="840" w:type="dxa"/>
            <w:tcBorders>
              <w:top w:val="single" w:sz="6" w:space="0" w:color="auto"/>
              <w:left w:val="single" w:sz="4" w:space="0" w:color="auto"/>
              <w:bottom w:val="single" w:sz="6" w:space="0" w:color="auto"/>
              <w:right w:val="single" w:sz="4" w:space="0" w:color="auto"/>
            </w:tcBorders>
            <w:vAlign w:val="bottom"/>
          </w:tcPr>
          <w:p w:rsidR="007C4AA3" w:rsidRPr="007C4AA3" w:rsidRDefault="007C4AA3" w:rsidP="007C4AA3">
            <w:pPr>
              <w:jc w:val="center"/>
            </w:pPr>
            <w:r w:rsidRPr="007C4AA3">
              <w:rPr>
                <w:rFonts w:ascii="楷体" w:eastAsia="楷体" w:hAnsi="楷体"/>
                <w:color w:val="000000"/>
                <w:position w:val="-1"/>
              </w:rPr>
              <w:t>博士</w:t>
            </w:r>
          </w:p>
        </w:tc>
        <w:tc>
          <w:tcPr>
            <w:tcW w:w="983" w:type="dxa"/>
            <w:tcBorders>
              <w:top w:val="single" w:sz="6" w:space="0" w:color="auto"/>
              <w:left w:val="single" w:sz="4" w:space="0" w:color="auto"/>
              <w:bottom w:val="single" w:sz="6" w:space="0" w:color="auto"/>
              <w:right w:val="single" w:sz="6" w:space="0" w:color="auto"/>
            </w:tcBorders>
            <w:vAlign w:val="bottom"/>
          </w:tcPr>
          <w:p w:rsidR="007C4AA3" w:rsidRPr="007C4AA3" w:rsidRDefault="007C4AA3" w:rsidP="007C4AA3">
            <w:pPr>
              <w:jc w:val="center"/>
            </w:pPr>
            <w:r w:rsidRPr="007C4AA3">
              <w:rPr>
                <w:rFonts w:ascii="楷体" w:eastAsia="楷体" w:hAnsi="楷体"/>
                <w:color w:val="000000"/>
                <w:position w:val="-1"/>
              </w:rPr>
              <w:t>博导</w:t>
            </w:r>
          </w:p>
        </w:tc>
      </w:tr>
    </w:tbl>
    <w:p w:rsidR="007C4AA3" w:rsidRPr="007C4AA3" w:rsidRDefault="007C4AA3" w:rsidP="007C4AA3">
      <w:pPr>
        <w:spacing w:beforeLines="50" w:before="163"/>
        <w:ind w:firstLineChars="200" w:firstLine="480"/>
        <w:rPr>
          <w:rFonts w:ascii="楷体" w:eastAsia="楷体" w:hAnsi="楷体"/>
        </w:rPr>
      </w:pPr>
      <w:r w:rsidRPr="007C4AA3">
        <w:rPr>
          <w:rFonts w:ascii="楷体" w:eastAsia="楷体" w:hAnsi="楷体" w:cs="仿宋_GB2312" w:hint="eastAsia"/>
          <w:bCs/>
        </w:rPr>
        <w:t>注：（1）</w:t>
      </w:r>
      <w:r w:rsidRPr="007C4AA3">
        <w:rPr>
          <w:rFonts w:ascii="楷体" w:eastAsia="楷体" w:hAnsi="楷体" w:hint="eastAsia"/>
        </w:rPr>
        <w:t>固定人员：指高等学校聘用的聘期2年以上的全职人员，包括教学、技术和管理人员。（2）示范中心职务：示范中心主任、副主任。（3）工作性质：教学、技术、管理、其他。具有多种性质的，选填其中主要工作性质即可。（4）学位：博士、硕士、学士、其他，一般以学位证书为准。（5）备注：是否</w:t>
      </w:r>
      <w:r w:rsidRPr="007C4AA3">
        <w:rPr>
          <w:rFonts w:ascii="楷体" w:eastAsia="楷体" w:hAnsi="楷体" w:hint="eastAsia"/>
        </w:rPr>
        <w:lastRenderedPageBreak/>
        <w:t>院士、博士生导师、杰出青年基金获得者、长江学者等，获得时间。</w:t>
      </w:r>
    </w:p>
    <w:p w:rsidR="007C4AA3" w:rsidRPr="007C4AA3" w:rsidRDefault="007C4AA3" w:rsidP="007C4AA3">
      <w:pPr>
        <w:spacing w:beforeLines="50" w:before="163" w:afterLines="50" w:after="163"/>
        <w:ind w:firstLineChars="200" w:firstLine="560"/>
        <w:outlineLvl w:val="0"/>
        <w:rPr>
          <w:rFonts w:ascii="黑体" w:eastAsia="黑体" w:hAnsi="黑体"/>
          <w:color w:val="000000" w:themeColor="text1"/>
          <w:sz w:val="28"/>
          <w:szCs w:val="28"/>
        </w:rPr>
      </w:pPr>
      <w:r w:rsidRPr="007C4AA3">
        <w:rPr>
          <w:rFonts w:ascii="黑体" w:eastAsia="黑体" w:hAnsi="黑体" w:hint="eastAsia"/>
          <w:color w:val="000000" w:themeColor="text1"/>
          <w:sz w:val="28"/>
          <w:szCs w:val="28"/>
        </w:rPr>
        <w:t>（二）本年度流动人员情况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8"/>
        <w:gridCol w:w="748"/>
        <w:gridCol w:w="750"/>
        <w:gridCol w:w="1265"/>
        <w:gridCol w:w="749"/>
        <w:gridCol w:w="749"/>
        <w:gridCol w:w="1264"/>
        <w:gridCol w:w="749"/>
        <w:gridCol w:w="1262"/>
      </w:tblGrid>
      <w:tr w:rsidR="007C4AA3" w:rsidRPr="007C4AA3" w:rsidTr="001D3BFA">
        <w:trPr>
          <w:trHeight w:val="582"/>
        </w:trPr>
        <w:tc>
          <w:tcPr>
            <w:tcW w:w="451"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451"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姓名</w:t>
            </w:r>
          </w:p>
        </w:tc>
        <w:tc>
          <w:tcPr>
            <w:tcW w:w="452"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性别</w:t>
            </w:r>
          </w:p>
        </w:tc>
        <w:tc>
          <w:tcPr>
            <w:tcW w:w="763"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职称</w:t>
            </w:r>
          </w:p>
        </w:tc>
        <w:tc>
          <w:tcPr>
            <w:tcW w:w="452"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国别</w:t>
            </w:r>
          </w:p>
        </w:tc>
        <w:tc>
          <w:tcPr>
            <w:tcW w:w="763" w:type="pct"/>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类型</w:t>
            </w:r>
          </w:p>
        </w:tc>
        <w:tc>
          <w:tcPr>
            <w:tcW w:w="762" w:type="pct"/>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工作期限</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陈基</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陈志忠</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戴伦</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杜红林</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1968</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付恩刚</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1974</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高鹏</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1988</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高宇南</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1983</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韩伟</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郝建奎</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何庆林</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1988</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侯玉敏</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黄斐增</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lastRenderedPageBreak/>
              <w:t>13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黄森林</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1977</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贾爽</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1977</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江颖</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蒋红兵</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李方廷</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1967</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李峰</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1963</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李源</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栗佳</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1983</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林峰</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林熙</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刘开辉</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刘阳</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楼建玲</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路建明</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lastRenderedPageBreak/>
              <w:t>27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罗春雄</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吕国伟</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马平</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1967</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马仁敏</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马文君</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彭莹莹</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曲波</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冉广照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1968</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施可彬</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史俊杰</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孙栋</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孙小虎</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39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唐宁</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王常生</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lastRenderedPageBreak/>
              <w:t>41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王晨旭</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王宏利</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王剑威</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王健</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王茂俊</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北京大学集成电路学院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王楠林</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1963</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王思广</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1971</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王新强</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49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王越</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1981</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王智</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吴成印</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吴孝松</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谢大弢</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许福军</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lastRenderedPageBreak/>
              <w:t>55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薛建明</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1968</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杨根</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1980</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杨丽敏</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杨起帆</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1992</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59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杨振伟</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叶</w:t>
            </w:r>
            <w:proofErr w:type="gramStart"/>
            <w:r w:rsidRPr="007C4AA3">
              <w:rPr>
                <w:rFonts w:ascii="黑体" w:eastAsia="黑体" w:hAnsi="黑体" w:cs="宋体"/>
                <w:position w:val="-1"/>
              </w:rPr>
              <w:t>堉</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61</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张家森</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1966</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62</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张锦文</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北京大学集成电路学院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63</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张庆红</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1967</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64</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张双全</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65</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黑体" w:eastAsia="黑体" w:hAnsi="黑体" w:cs="宋体"/>
                <w:position w:val="-1"/>
              </w:rPr>
              <w:t>张熙博</w:t>
            </w:r>
            <w:proofErr w:type="gramEnd"/>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1984</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2021-7-1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66</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张晓东</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1964</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67</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张焱</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1985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68</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赵强</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1971</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副高级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lastRenderedPageBreak/>
              <w:t>69</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赵清</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女</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1979</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2021-6-30</w:t>
            </w:r>
          </w:p>
        </w:tc>
      </w:tr>
      <w:tr w:rsidR="007C4AA3" w:rsidRPr="007C4AA3" w:rsidTr="001D3BFA">
        <w:trPr>
          <w:trHeight w:val="435"/>
        </w:trPr>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70</w:t>
            </w:r>
          </w:p>
        </w:tc>
        <w:tc>
          <w:tcPr>
            <w:tcW w:w="451"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赵子强</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男</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1965</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正高级</w:t>
            </w:r>
          </w:p>
        </w:tc>
        <w:tc>
          <w:tcPr>
            <w:tcW w:w="452"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中国</w:t>
            </w:r>
          </w:p>
        </w:tc>
        <w:tc>
          <w:tcPr>
            <w:tcW w:w="76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北京大学物理学院</w:t>
            </w:r>
          </w:p>
        </w:tc>
        <w:tc>
          <w:tcPr>
            <w:tcW w:w="452" w:type="dxa"/>
            <w:tcBorders>
              <w:top w:val="single" w:sz="6" w:space="0" w:color="auto"/>
              <w:left w:val="single" w:sz="4" w:space="0" w:color="auto"/>
              <w:bottom w:val="single" w:sz="6" w:space="0" w:color="auto"/>
              <w:right w:val="single" w:sz="4" w:space="0" w:color="auto"/>
            </w:tcBorders>
            <w:vAlign w:val="center"/>
          </w:tcPr>
          <w:p w:rsidR="007C4AA3" w:rsidRPr="007C4AA3" w:rsidRDefault="007C4AA3" w:rsidP="007C4AA3">
            <w:pPr>
              <w:jc w:val="center"/>
            </w:pPr>
            <w:r w:rsidRPr="007C4AA3">
              <w:rPr>
                <w:rFonts w:ascii="黑体" w:eastAsia="黑体" w:hAnsi="黑体" w:cs="宋体"/>
                <w:position w:val="-1"/>
              </w:rPr>
              <w:t>校内兼职人员</w:t>
            </w:r>
          </w:p>
        </w:tc>
        <w:tc>
          <w:tcPr>
            <w:tcW w:w="762" w:type="dxa"/>
            <w:tcBorders>
              <w:top w:val="single" w:sz="6" w:space="0" w:color="auto"/>
              <w:left w:val="single" w:sz="4" w:space="0" w:color="auto"/>
              <w:bottom w:val="single" w:sz="6" w:space="0" w:color="auto"/>
              <w:right w:val="single" w:sz="6" w:space="0" w:color="auto"/>
            </w:tcBorders>
            <w:vAlign w:val="center"/>
          </w:tcPr>
          <w:p w:rsidR="007C4AA3" w:rsidRPr="007C4AA3" w:rsidRDefault="007C4AA3" w:rsidP="007C4AA3">
            <w:pPr>
              <w:jc w:val="center"/>
            </w:pPr>
            <w:r w:rsidRPr="007C4AA3">
              <w:rPr>
                <w:rFonts w:ascii="黑体" w:eastAsia="黑体" w:hAnsi="黑体" w:cs="宋体"/>
                <w:position w:val="-1"/>
              </w:rPr>
              <w:t>2021-1-1 至 2021-12-31</w:t>
            </w:r>
          </w:p>
        </w:tc>
      </w:tr>
    </w:tbl>
    <w:p w:rsidR="007C4AA3" w:rsidRPr="007C4AA3" w:rsidRDefault="007C4AA3" w:rsidP="007C4AA3">
      <w:pPr>
        <w:spacing w:beforeLines="50" w:before="163"/>
        <w:ind w:firstLineChars="200" w:firstLine="480"/>
        <w:rPr>
          <w:rFonts w:ascii="楷体" w:eastAsia="楷体" w:hAnsi="楷体"/>
        </w:rPr>
      </w:pPr>
      <w:r w:rsidRPr="007C4AA3">
        <w:rPr>
          <w:rFonts w:ascii="楷体" w:eastAsia="楷体" w:hAnsi="楷体" w:hint="eastAsia"/>
        </w:rPr>
        <w:t>注：（1）流动人员包括校内兼职人员、行业企业人员、海内外合作教学人员等。（2）工作期限：在示范中心工作的协议起止时间。</w:t>
      </w:r>
    </w:p>
    <w:p w:rsidR="007C4AA3" w:rsidRPr="007C4AA3" w:rsidRDefault="007C4AA3" w:rsidP="007C4AA3">
      <w:pPr>
        <w:spacing w:beforeLines="50" w:before="163" w:afterLines="50" w:after="163"/>
        <w:ind w:firstLineChars="200" w:firstLine="560"/>
        <w:outlineLvl w:val="0"/>
        <w:rPr>
          <w:rFonts w:ascii="黑体" w:eastAsia="黑体" w:hAnsi="黑体" w:cs="仿宋_GB2312"/>
          <w:bCs/>
          <w:color w:val="000000" w:themeColor="text1"/>
          <w:sz w:val="28"/>
          <w:szCs w:val="28"/>
        </w:rPr>
      </w:pPr>
      <w:r w:rsidRPr="007C4AA3">
        <w:rPr>
          <w:rFonts w:ascii="黑体" w:eastAsia="黑体" w:hAnsi="黑体" w:hint="eastAsia"/>
          <w:color w:val="000000" w:themeColor="text1"/>
          <w:sz w:val="28"/>
          <w:szCs w:val="28"/>
        </w:rPr>
        <w:t>（三）本年度</w:t>
      </w:r>
      <w:r w:rsidRPr="007C4AA3">
        <w:rPr>
          <w:rFonts w:ascii="黑体" w:eastAsia="黑体" w:hAnsi="黑体" w:cs="仿宋_GB2312" w:hint="eastAsia"/>
          <w:bCs/>
          <w:color w:val="000000" w:themeColor="text1"/>
          <w:sz w:val="28"/>
          <w:szCs w:val="28"/>
        </w:rPr>
        <w:t>教学指导委员会人员情况</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992"/>
        <w:gridCol w:w="709"/>
        <w:gridCol w:w="709"/>
        <w:gridCol w:w="992"/>
        <w:gridCol w:w="709"/>
        <w:gridCol w:w="850"/>
        <w:gridCol w:w="1418"/>
        <w:gridCol w:w="709"/>
        <w:gridCol w:w="708"/>
      </w:tblGrid>
      <w:tr w:rsidR="007C4AA3" w:rsidRPr="007C4AA3" w:rsidTr="001D3BFA">
        <w:tc>
          <w:tcPr>
            <w:tcW w:w="709"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992"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姓名</w:t>
            </w:r>
          </w:p>
        </w:tc>
        <w:tc>
          <w:tcPr>
            <w:tcW w:w="709"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性别</w:t>
            </w:r>
          </w:p>
        </w:tc>
        <w:tc>
          <w:tcPr>
            <w:tcW w:w="709"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出生年份</w:t>
            </w:r>
          </w:p>
        </w:tc>
        <w:tc>
          <w:tcPr>
            <w:tcW w:w="992"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职称</w:t>
            </w:r>
          </w:p>
        </w:tc>
        <w:tc>
          <w:tcPr>
            <w:tcW w:w="709"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职务</w:t>
            </w:r>
          </w:p>
        </w:tc>
        <w:tc>
          <w:tcPr>
            <w:tcW w:w="850"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国别</w:t>
            </w:r>
          </w:p>
        </w:tc>
        <w:tc>
          <w:tcPr>
            <w:tcW w:w="1418"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工作单位</w:t>
            </w:r>
          </w:p>
        </w:tc>
        <w:tc>
          <w:tcPr>
            <w:tcW w:w="709"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类型</w:t>
            </w:r>
          </w:p>
        </w:tc>
        <w:tc>
          <w:tcPr>
            <w:tcW w:w="708" w:type="dxa"/>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参会次数</w:t>
            </w:r>
          </w:p>
        </w:tc>
      </w:tr>
      <w:tr w:rsidR="007C4AA3" w:rsidRPr="007C4AA3" w:rsidTr="001D3BFA">
        <w:trPr>
          <w:trHeight w:val="594"/>
        </w:trPr>
        <w:tc>
          <w:tcPr>
            <w:tcW w:w="709" w:type="dxa"/>
            <w:vAlign w:val="center"/>
          </w:tcPr>
          <w:p w:rsidR="007C4AA3" w:rsidRPr="007C4AA3" w:rsidRDefault="007C4AA3" w:rsidP="007C4AA3">
            <w:pPr>
              <w:jc w:val="center"/>
            </w:pPr>
            <w:r w:rsidRPr="007C4AA3">
              <w:rPr>
                <w:rFonts w:ascii="黑体" w:eastAsia="黑体" w:hAnsi="黑体" w:cs="宋体"/>
                <w:position w:val="-1"/>
              </w:rPr>
              <w:t>1</w:t>
            </w:r>
          </w:p>
        </w:tc>
        <w:tc>
          <w:tcPr>
            <w:tcW w:w="992" w:type="dxa"/>
            <w:vAlign w:val="center"/>
          </w:tcPr>
          <w:p w:rsidR="007C4AA3" w:rsidRPr="007C4AA3" w:rsidRDefault="007C4AA3" w:rsidP="007C4AA3">
            <w:pPr>
              <w:jc w:val="center"/>
            </w:pPr>
            <w:r w:rsidRPr="007C4AA3">
              <w:rPr>
                <w:rFonts w:ascii="黑体" w:eastAsia="黑体" w:hAnsi="黑体" w:cs="宋体"/>
                <w:position w:val="-1"/>
              </w:rPr>
              <w:t>朱守华</w:t>
            </w:r>
          </w:p>
        </w:tc>
        <w:tc>
          <w:tcPr>
            <w:tcW w:w="709" w:type="dxa"/>
            <w:vAlign w:val="center"/>
          </w:tcPr>
          <w:p w:rsidR="007C4AA3" w:rsidRPr="007C4AA3" w:rsidRDefault="007C4AA3" w:rsidP="007C4AA3">
            <w:pPr>
              <w:jc w:val="center"/>
            </w:pPr>
            <w:r w:rsidRPr="007C4AA3">
              <w:rPr>
                <w:rFonts w:ascii="黑体" w:eastAsia="黑体" w:hAnsi="黑体" w:cs="宋体"/>
                <w:position w:val="-1"/>
              </w:rPr>
              <w:t>男</w:t>
            </w:r>
          </w:p>
        </w:tc>
        <w:tc>
          <w:tcPr>
            <w:tcW w:w="709" w:type="dxa"/>
            <w:vAlign w:val="center"/>
          </w:tcPr>
          <w:p w:rsidR="007C4AA3" w:rsidRPr="007C4AA3" w:rsidRDefault="007C4AA3" w:rsidP="007C4AA3">
            <w:pPr>
              <w:jc w:val="center"/>
            </w:pPr>
            <w:r w:rsidRPr="007C4AA3">
              <w:rPr>
                <w:rFonts w:ascii="黑体" w:eastAsia="黑体" w:hAnsi="黑体" w:cs="宋体"/>
                <w:position w:val="-1"/>
              </w:rPr>
              <w:t>1970</w:t>
            </w:r>
          </w:p>
        </w:tc>
        <w:tc>
          <w:tcPr>
            <w:tcW w:w="992" w:type="dxa"/>
            <w:vAlign w:val="center"/>
          </w:tcPr>
          <w:p w:rsidR="007C4AA3" w:rsidRPr="007C4AA3" w:rsidRDefault="007C4AA3" w:rsidP="007C4AA3">
            <w:pPr>
              <w:jc w:val="center"/>
            </w:pPr>
            <w:r w:rsidRPr="007C4AA3">
              <w:rPr>
                <w:rFonts w:ascii="黑体" w:eastAsia="黑体" w:hAnsi="黑体" w:cs="宋体"/>
                <w:position w:val="-1"/>
              </w:rPr>
              <w:t>正高级</w:t>
            </w:r>
          </w:p>
        </w:tc>
        <w:tc>
          <w:tcPr>
            <w:tcW w:w="709" w:type="dxa"/>
            <w:vAlign w:val="center"/>
          </w:tcPr>
          <w:p w:rsidR="007C4AA3" w:rsidRPr="007C4AA3" w:rsidRDefault="007C4AA3" w:rsidP="007C4AA3">
            <w:pPr>
              <w:jc w:val="center"/>
            </w:pPr>
            <w:r w:rsidRPr="007C4AA3">
              <w:rPr>
                <w:rFonts w:ascii="黑体" w:eastAsia="黑体" w:hAnsi="黑体" w:cs="宋体"/>
                <w:position w:val="-1"/>
              </w:rPr>
              <w:t>主任委员</w:t>
            </w:r>
          </w:p>
        </w:tc>
        <w:tc>
          <w:tcPr>
            <w:tcW w:w="850" w:type="dxa"/>
            <w:vAlign w:val="center"/>
          </w:tcPr>
          <w:p w:rsidR="007C4AA3" w:rsidRPr="007C4AA3" w:rsidRDefault="007C4AA3" w:rsidP="007C4AA3">
            <w:pPr>
              <w:jc w:val="center"/>
            </w:pPr>
            <w:r w:rsidRPr="007C4AA3">
              <w:rPr>
                <w:rFonts w:ascii="黑体" w:eastAsia="黑体" w:hAnsi="黑体" w:cs="宋体"/>
                <w:position w:val="-1"/>
              </w:rPr>
              <w:t>中国</w:t>
            </w:r>
          </w:p>
        </w:tc>
        <w:tc>
          <w:tcPr>
            <w:tcW w:w="1418" w:type="dxa"/>
            <w:vAlign w:val="center"/>
          </w:tcPr>
          <w:p w:rsidR="007C4AA3" w:rsidRPr="007C4AA3" w:rsidRDefault="007C4AA3" w:rsidP="007C4AA3">
            <w:pPr>
              <w:jc w:val="center"/>
            </w:pPr>
            <w:r w:rsidRPr="007C4AA3">
              <w:rPr>
                <w:rFonts w:ascii="黑体" w:eastAsia="黑体" w:hAnsi="黑体" w:cs="宋体"/>
                <w:position w:val="-1"/>
              </w:rPr>
              <w:t>北京大学</w:t>
            </w:r>
          </w:p>
        </w:tc>
        <w:tc>
          <w:tcPr>
            <w:tcW w:w="709" w:type="dxa"/>
            <w:vAlign w:val="center"/>
          </w:tcPr>
          <w:p w:rsidR="007C4AA3" w:rsidRPr="007C4AA3" w:rsidRDefault="007C4AA3" w:rsidP="007C4AA3">
            <w:pPr>
              <w:jc w:val="center"/>
            </w:pPr>
            <w:r w:rsidRPr="007C4AA3">
              <w:rPr>
                <w:rFonts w:ascii="黑体" w:eastAsia="黑体" w:hAnsi="黑体" w:cs="宋体"/>
                <w:position w:val="-1"/>
              </w:rPr>
              <w:t>校内专家</w:t>
            </w:r>
          </w:p>
        </w:tc>
        <w:tc>
          <w:tcPr>
            <w:tcW w:w="708" w:type="dxa"/>
            <w:vAlign w:val="center"/>
          </w:tcPr>
          <w:p w:rsidR="007C4AA3" w:rsidRPr="007C4AA3" w:rsidRDefault="007C4AA3" w:rsidP="007C4AA3">
            <w:pPr>
              <w:jc w:val="center"/>
            </w:pPr>
            <w:r w:rsidRPr="007C4AA3">
              <w:rPr>
                <w:rFonts w:ascii="黑体" w:eastAsia="黑体" w:hAnsi="黑体" w:cs="宋体"/>
                <w:position w:val="-1"/>
              </w:rPr>
              <w:t>1</w:t>
            </w:r>
          </w:p>
        </w:tc>
      </w:tr>
      <w:tr w:rsidR="007C4AA3" w:rsidRPr="007C4AA3" w:rsidTr="001D3BFA">
        <w:trPr>
          <w:trHeight w:val="594"/>
        </w:trPr>
        <w:tc>
          <w:tcPr>
            <w:tcW w:w="709" w:type="dxa"/>
            <w:vAlign w:val="center"/>
          </w:tcPr>
          <w:p w:rsidR="007C4AA3" w:rsidRPr="007C4AA3" w:rsidRDefault="007C4AA3" w:rsidP="007C4AA3">
            <w:pPr>
              <w:jc w:val="center"/>
            </w:pPr>
            <w:r w:rsidRPr="007C4AA3">
              <w:rPr>
                <w:rFonts w:ascii="黑体" w:eastAsia="黑体" w:hAnsi="黑体" w:cs="宋体"/>
                <w:position w:val="-1"/>
              </w:rPr>
              <w:t>2</w:t>
            </w:r>
          </w:p>
        </w:tc>
        <w:tc>
          <w:tcPr>
            <w:tcW w:w="992" w:type="dxa"/>
            <w:vAlign w:val="center"/>
          </w:tcPr>
          <w:p w:rsidR="007C4AA3" w:rsidRPr="007C4AA3" w:rsidRDefault="007C4AA3" w:rsidP="007C4AA3">
            <w:pPr>
              <w:jc w:val="center"/>
            </w:pPr>
            <w:r w:rsidRPr="007C4AA3">
              <w:rPr>
                <w:rFonts w:ascii="黑体" w:eastAsia="黑体" w:hAnsi="黑体" w:cs="宋体"/>
                <w:position w:val="-1"/>
              </w:rPr>
              <w:t>张朝晖</w:t>
            </w:r>
          </w:p>
        </w:tc>
        <w:tc>
          <w:tcPr>
            <w:tcW w:w="709" w:type="dxa"/>
            <w:vAlign w:val="center"/>
          </w:tcPr>
          <w:p w:rsidR="007C4AA3" w:rsidRPr="007C4AA3" w:rsidRDefault="007C4AA3" w:rsidP="007C4AA3">
            <w:pPr>
              <w:jc w:val="center"/>
            </w:pPr>
            <w:r w:rsidRPr="007C4AA3">
              <w:rPr>
                <w:rFonts w:ascii="黑体" w:eastAsia="黑体" w:hAnsi="黑体" w:cs="宋体"/>
                <w:position w:val="-1"/>
              </w:rPr>
              <w:t>男</w:t>
            </w:r>
          </w:p>
        </w:tc>
        <w:tc>
          <w:tcPr>
            <w:tcW w:w="709" w:type="dxa"/>
            <w:vAlign w:val="center"/>
          </w:tcPr>
          <w:p w:rsidR="007C4AA3" w:rsidRPr="007C4AA3" w:rsidRDefault="007C4AA3" w:rsidP="007C4AA3">
            <w:pPr>
              <w:jc w:val="center"/>
            </w:pPr>
            <w:r w:rsidRPr="007C4AA3">
              <w:rPr>
                <w:rFonts w:ascii="黑体" w:eastAsia="黑体" w:hAnsi="黑体" w:cs="宋体"/>
                <w:position w:val="-1"/>
              </w:rPr>
              <w:t>1957</w:t>
            </w:r>
          </w:p>
        </w:tc>
        <w:tc>
          <w:tcPr>
            <w:tcW w:w="992" w:type="dxa"/>
            <w:vAlign w:val="center"/>
          </w:tcPr>
          <w:p w:rsidR="007C4AA3" w:rsidRPr="007C4AA3" w:rsidRDefault="007C4AA3" w:rsidP="007C4AA3">
            <w:pPr>
              <w:jc w:val="center"/>
            </w:pPr>
            <w:r w:rsidRPr="007C4AA3">
              <w:rPr>
                <w:rFonts w:ascii="黑体" w:eastAsia="黑体" w:hAnsi="黑体" w:cs="宋体"/>
                <w:position w:val="-1"/>
              </w:rPr>
              <w:t>正高级</w:t>
            </w:r>
          </w:p>
        </w:tc>
        <w:tc>
          <w:tcPr>
            <w:tcW w:w="709" w:type="dxa"/>
            <w:vAlign w:val="center"/>
          </w:tcPr>
          <w:p w:rsidR="007C4AA3" w:rsidRPr="007C4AA3" w:rsidRDefault="007C4AA3" w:rsidP="007C4AA3">
            <w:pPr>
              <w:jc w:val="center"/>
            </w:pPr>
            <w:r w:rsidRPr="007C4AA3">
              <w:rPr>
                <w:rFonts w:ascii="黑体" w:eastAsia="黑体" w:hAnsi="黑体" w:cs="宋体"/>
                <w:position w:val="-1"/>
              </w:rPr>
              <w:t>委员</w:t>
            </w:r>
          </w:p>
        </w:tc>
        <w:tc>
          <w:tcPr>
            <w:tcW w:w="850" w:type="dxa"/>
            <w:vAlign w:val="center"/>
          </w:tcPr>
          <w:p w:rsidR="007C4AA3" w:rsidRPr="007C4AA3" w:rsidRDefault="007C4AA3" w:rsidP="007C4AA3">
            <w:pPr>
              <w:jc w:val="center"/>
            </w:pPr>
            <w:r w:rsidRPr="007C4AA3">
              <w:rPr>
                <w:rFonts w:ascii="黑体" w:eastAsia="黑体" w:hAnsi="黑体" w:cs="宋体"/>
                <w:position w:val="-1"/>
              </w:rPr>
              <w:t>中国</w:t>
            </w:r>
          </w:p>
        </w:tc>
        <w:tc>
          <w:tcPr>
            <w:tcW w:w="1418" w:type="dxa"/>
            <w:vAlign w:val="center"/>
          </w:tcPr>
          <w:p w:rsidR="007C4AA3" w:rsidRPr="007C4AA3" w:rsidRDefault="007C4AA3" w:rsidP="007C4AA3">
            <w:pPr>
              <w:jc w:val="center"/>
            </w:pPr>
            <w:r w:rsidRPr="007C4AA3">
              <w:rPr>
                <w:rFonts w:ascii="黑体" w:eastAsia="黑体" w:hAnsi="黑体" w:cs="宋体"/>
                <w:position w:val="-1"/>
              </w:rPr>
              <w:t>北京大学</w:t>
            </w:r>
          </w:p>
        </w:tc>
        <w:tc>
          <w:tcPr>
            <w:tcW w:w="709" w:type="dxa"/>
            <w:vAlign w:val="center"/>
          </w:tcPr>
          <w:p w:rsidR="007C4AA3" w:rsidRPr="007C4AA3" w:rsidRDefault="007C4AA3" w:rsidP="007C4AA3">
            <w:pPr>
              <w:jc w:val="center"/>
            </w:pPr>
            <w:r w:rsidRPr="007C4AA3">
              <w:rPr>
                <w:rFonts w:ascii="黑体" w:eastAsia="黑体" w:hAnsi="黑体" w:cs="宋体"/>
                <w:position w:val="-1"/>
              </w:rPr>
              <w:t>校内专家</w:t>
            </w:r>
          </w:p>
        </w:tc>
        <w:tc>
          <w:tcPr>
            <w:tcW w:w="708" w:type="dxa"/>
            <w:vAlign w:val="center"/>
          </w:tcPr>
          <w:p w:rsidR="007C4AA3" w:rsidRPr="007C4AA3" w:rsidRDefault="007C4AA3" w:rsidP="007C4AA3">
            <w:pPr>
              <w:jc w:val="center"/>
            </w:pPr>
            <w:r w:rsidRPr="007C4AA3">
              <w:rPr>
                <w:rFonts w:ascii="黑体" w:eastAsia="黑体" w:hAnsi="黑体" w:cs="宋体"/>
                <w:position w:val="-1"/>
              </w:rPr>
              <w:t>1</w:t>
            </w:r>
          </w:p>
        </w:tc>
      </w:tr>
      <w:tr w:rsidR="007C4AA3" w:rsidRPr="007C4AA3" w:rsidTr="001D3BFA">
        <w:trPr>
          <w:trHeight w:val="594"/>
        </w:trPr>
        <w:tc>
          <w:tcPr>
            <w:tcW w:w="709" w:type="dxa"/>
            <w:vAlign w:val="center"/>
          </w:tcPr>
          <w:p w:rsidR="007C4AA3" w:rsidRPr="007C4AA3" w:rsidRDefault="007C4AA3" w:rsidP="007C4AA3">
            <w:pPr>
              <w:jc w:val="center"/>
            </w:pPr>
            <w:r w:rsidRPr="007C4AA3">
              <w:rPr>
                <w:rFonts w:ascii="黑体" w:eastAsia="黑体" w:hAnsi="黑体" w:cs="宋体"/>
                <w:position w:val="-1"/>
              </w:rPr>
              <w:t>3</w:t>
            </w:r>
          </w:p>
        </w:tc>
        <w:tc>
          <w:tcPr>
            <w:tcW w:w="992" w:type="dxa"/>
            <w:vAlign w:val="center"/>
          </w:tcPr>
          <w:p w:rsidR="007C4AA3" w:rsidRPr="007C4AA3" w:rsidRDefault="007C4AA3" w:rsidP="007C4AA3">
            <w:pPr>
              <w:jc w:val="center"/>
            </w:pPr>
            <w:proofErr w:type="gramStart"/>
            <w:r w:rsidRPr="007C4AA3">
              <w:rPr>
                <w:rFonts w:ascii="黑体" w:eastAsia="黑体" w:hAnsi="黑体" w:cs="宋体"/>
                <w:position w:val="-1"/>
              </w:rPr>
              <w:t>张留碗</w:t>
            </w:r>
            <w:proofErr w:type="gramEnd"/>
          </w:p>
        </w:tc>
        <w:tc>
          <w:tcPr>
            <w:tcW w:w="709" w:type="dxa"/>
            <w:vAlign w:val="center"/>
          </w:tcPr>
          <w:p w:rsidR="007C4AA3" w:rsidRPr="007C4AA3" w:rsidRDefault="007C4AA3" w:rsidP="007C4AA3">
            <w:pPr>
              <w:jc w:val="center"/>
            </w:pPr>
            <w:r w:rsidRPr="007C4AA3">
              <w:rPr>
                <w:rFonts w:ascii="黑体" w:eastAsia="黑体" w:hAnsi="黑体" w:cs="宋体"/>
                <w:position w:val="-1"/>
              </w:rPr>
              <w:t>男</w:t>
            </w:r>
          </w:p>
        </w:tc>
        <w:tc>
          <w:tcPr>
            <w:tcW w:w="709" w:type="dxa"/>
            <w:vAlign w:val="center"/>
          </w:tcPr>
          <w:p w:rsidR="007C4AA3" w:rsidRPr="007C4AA3" w:rsidRDefault="007C4AA3" w:rsidP="007C4AA3">
            <w:pPr>
              <w:jc w:val="center"/>
            </w:pPr>
            <w:r w:rsidRPr="007C4AA3">
              <w:rPr>
                <w:rFonts w:ascii="黑体" w:eastAsia="黑体" w:hAnsi="黑体" w:cs="宋体"/>
                <w:position w:val="-1"/>
              </w:rPr>
              <w:t>1967</w:t>
            </w:r>
          </w:p>
        </w:tc>
        <w:tc>
          <w:tcPr>
            <w:tcW w:w="992" w:type="dxa"/>
            <w:vAlign w:val="center"/>
          </w:tcPr>
          <w:p w:rsidR="007C4AA3" w:rsidRPr="007C4AA3" w:rsidRDefault="007C4AA3" w:rsidP="007C4AA3">
            <w:pPr>
              <w:jc w:val="center"/>
            </w:pPr>
            <w:r w:rsidRPr="007C4AA3">
              <w:rPr>
                <w:rFonts w:ascii="黑体" w:eastAsia="黑体" w:hAnsi="黑体" w:cs="宋体"/>
                <w:position w:val="-1"/>
              </w:rPr>
              <w:t>正高级</w:t>
            </w:r>
          </w:p>
        </w:tc>
        <w:tc>
          <w:tcPr>
            <w:tcW w:w="709" w:type="dxa"/>
            <w:vAlign w:val="center"/>
          </w:tcPr>
          <w:p w:rsidR="007C4AA3" w:rsidRPr="007C4AA3" w:rsidRDefault="007C4AA3" w:rsidP="007C4AA3">
            <w:pPr>
              <w:jc w:val="center"/>
            </w:pPr>
            <w:r w:rsidRPr="007C4AA3">
              <w:rPr>
                <w:rFonts w:ascii="黑体" w:eastAsia="黑体" w:hAnsi="黑体" w:cs="宋体"/>
                <w:position w:val="-1"/>
              </w:rPr>
              <w:t>委员</w:t>
            </w:r>
          </w:p>
        </w:tc>
        <w:tc>
          <w:tcPr>
            <w:tcW w:w="850" w:type="dxa"/>
            <w:vAlign w:val="center"/>
          </w:tcPr>
          <w:p w:rsidR="007C4AA3" w:rsidRPr="007C4AA3" w:rsidRDefault="007C4AA3" w:rsidP="007C4AA3">
            <w:pPr>
              <w:jc w:val="center"/>
            </w:pPr>
            <w:r w:rsidRPr="007C4AA3">
              <w:rPr>
                <w:rFonts w:ascii="黑体" w:eastAsia="黑体" w:hAnsi="黑体" w:cs="宋体"/>
                <w:position w:val="-1"/>
              </w:rPr>
              <w:t>中国</w:t>
            </w:r>
          </w:p>
        </w:tc>
        <w:tc>
          <w:tcPr>
            <w:tcW w:w="1418" w:type="dxa"/>
            <w:vAlign w:val="center"/>
          </w:tcPr>
          <w:p w:rsidR="007C4AA3" w:rsidRPr="007C4AA3" w:rsidRDefault="007C4AA3" w:rsidP="007C4AA3">
            <w:pPr>
              <w:jc w:val="center"/>
            </w:pPr>
            <w:r w:rsidRPr="007C4AA3">
              <w:rPr>
                <w:rFonts w:ascii="黑体" w:eastAsia="黑体" w:hAnsi="黑体" w:cs="宋体"/>
                <w:position w:val="-1"/>
              </w:rPr>
              <w:t>清华大学</w:t>
            </w:r>
          </w:p>
        </w:tc>
        <w:tc>
          <w:tcPr>
            <w:tcW w:w="709" w:type="dxa"/>
            <w:vAlign w:val="center"/>
          </w:tcPr>
          <w:p w:rsidR="007C4AA3" w:rsidRPr="007C4AA3" w:rsidRDefault="007C4AA3" w:rsidP="007C4AA3">
            <w:pPr>
              <w:jc w:val="center"/>
            </w:pPr>
            <w:r w:rsidRPr="007C4AA3">
              <w:rPr>
                <w:rFonts w:ascii="黑体" w:eastAsia="黑体" w:hAnsi="黑体" w:cs="宋体"/>
                <w:position w:val="-1"/>
              </w:rPr>
              <w:t>外校专家</w:t>
            </w:r>
          </w:p>
        </w:tc>
        <w:tc>
          <w:tcPr>
            <w:tcW w:w="708" w:type="dxa"/>
            <w:vAlign w:val="center"/>
          </w:tcPr>
          <w:p w:rsidR="007C4AA3" w:rsidRPr="007C4AA3" w:rsidRDefault="007C4AA3" w:rsidP="007C4AA3">
            <w:pPr>
              <w:jc w:val="center"/>
            </w:pPr>
            <w:r w:rsidRPr="007C4AA3">
              <w:rPr>
                <w:rFonts w:ascii="黑体" w:eastAsia="黑体" w:hAnsi="黑体" w:cs="宋体"/>
                <w:position w:val="-1"/>
              </w:rPr>
              <w:t>1</w:t>
            </w:r>
          </w:p>
        </w:tc>
      </w:tr>
      <w:tr w:rsidR="007C4AA3" w:rsidRPr="007C4AA3" w:rsidTr="001D3BFA">
        <w:trPr>
          <w:trHeight w:val="594"/>
        </w:trPr>
        <w:tc>
          <w:tcPr>
            <w:tcW w:w="709" w:type="dxa"/>
            <w:vAlign w:val="center"/>
          </w:tcPr>
          <w:p w:rsidR="007C4AA3" w:rsidRPr="007C4AA3" w:rsidRDefault="007C4AA3" w:rsidP="007C4AA3">
            <w:pPr>
              <w:jc w:val="center"/>
            </w:pPr>
            <w:r w:rsidRPr="007C4AA3">
              <w:rPr>
                <w:rFonts w:ascii="黑体" w:eastAsia="黑体" w:hAnsi="黑体" w:cs="宋体"/>
                <w:position w:val="-1"/>
              </w:rPr>
              <w:t>4</w:t>
            </w:r>
          </w:p>
        </w:tc>
        <w:tc>
          <w:tcPr>
            <w:tcW w:w="992" w:type="dxa"/>
            <w:vAlign w:val="center"/>
          </w:tcPr>
          <w:p w:rsidR="007C4AA3" w:rsidRPr="007C4AA3" w:rsidRDefault="007C4AA3" w:rsidP="007C4AA3">
            <w:pPr>
              <w:jc w:val="center"/>
            </w:pPr>
            <w:r w:rsidRPr="007C4AA3">
              <w:rPr>
                <w:rFonts w:ascii="黑体" w:eastAsia="黑体" w:hAnsi="黑体" w:cs="宋体"/>
                <w:position w:val="-1"/>
              </w:rPr>
              <w:t>乐永康</w:t>
            </w:r>
          </w:p>
        </w:tc>
        <w:tc>
          <w:tcPr>
            <w:tcW w:w="709" w:type="dxa"/>
            <w:vAlign w:val="center"/>
          </w:tcPr>
          <w:p w:rsidR="007C4AA3" w:rsidRPr="007C4AA3" w:rsidRDefault="007C4AA3" w:rsidP="007C4AA3">
            <w:pPr>
              <w:jc w:val="center"/>
            </w:pPr>
            <w:r w:rsidRPr="007C4AA3">
              <w:rPr>
                <w:rFonts w:ascii="黑体" w:eastAsia="黑体" w:hAnsi="黑体" w:cs="宋体"/>
                <w:position w:val="-1"/>
              </w:rPr>
              <w:t>男</w:t>
            </w:r>
          </w:p>
        </w:tc>
        <w:tc>
          <w:tcPr>
            <w:tcW w:w="709" w:type="dxa"/>
            <w:vAlign w:val="center"/>
          </w:tcPr>
          <w:p w:rsidR="007C4AA3" w:rsidRPr="007C4AA3" w:rsidRDefault="007C4AA3" w:rsidP="007C4AA3">
            <w:pPr>
              <w:jc w:val="center"/>
            </w:pPr>
            <w:r w:rsidRPr="007C4AA3">
              <w:rPr>
                <w:rFonts w:ascii="黑体" w:eastAsia="黑体" w:hAnsi="黑体" w:cs="宋体"/>
                <w:position w:val="-1"/>
              </w:rPr>
              <w:t>1973</w:t>
            </w:r>
          </w:p>
        </w:tc>
        <w:tc>
          <w:tcPr>
            <w:tcW w:w="992" w:type="dxa"/>
            <w:vAlign w:val="center"/>
          </w:tcPr>
          <w:p w:rsidR="007C4AA3" w:rsidRPr="007C4AA3" w:rsidRDefault="007C4AA3" w:rsidP="007C4AA3">
            <w:pPr>
              <w:jc w:val="center"/>
            </w:pPr>
            <w:r w:rsidRPr="007C4AA3">
              <w:rPr>
                <w:rFonts w:ascii="黑体" w:eastAsia="黑体" w:hAnsi="黑体" w:cs="宋体"/>
                <w:position w:val="-1"/>
              </w:rPr>
              <w:t>正高级</w:t>
            </w:r>
          </w:p>
        </w:tc>
        <w:tc>
          <w:tcPr>
            <w:tcW w:w="709" w:type="dxa"/>
            <w:vAlign w:val="center"/>
          </w:tcPr>
          <w:p w:rsidR="007C4AA3" w:rsidRPr="007C4AA3" w:rsidRDefault="007C4AA3" w:rsidP="007C4AA3">
            <w:pPr>
              <w:jc w:val="center"/>
            </w:pPr>
            <w:r w:rsidRPr="007C4AA3">
              <w:rPr>
                <w:rFonts w:ascii="黑体" w:eastAsia="黑体" w:hAnsi="黑体" w:cs="宋体"/>
                <w:position w:val="-1"/>
              </w:rPr>
              <w:t>委员</w:t>
            </w:r>
          </w:p>
        </w:tc>
        <w:tc>
          <w:tcPr>
            <w:tcW w:w="850" w:type="dxa"/>
            <w:vAlign w:val="center"/>
          </w:tcPr>
          <w:p w:rsidR="007C4AA3" w:rsidRPr="007C4AA3" w:rsidRDefault="007C4AA3" w:rsidP="007C4AA3">
            <w:pPr>
              <w:jc w:val="center"/>
            </w:pPr>
            <w:r w:rsidRPr="007C4AA3">
              <w:rPr>
                <w:rFonts w:ascii="黑体" w:eastAsia="黑体" w:hAnsi="黑体" w:cs="宋体"/>
                <w:position w:val="-1"/>
              </w:rPr>
              <w:t>中国</w:t>
            </w:r>
          </w:p>
        </w:tc>
        <w:tc>
          <w:tcPr>
            <w:tcW w:w="1418" w:type="dxa"/>
            <w:vAlign w:val="center"/>
          </w:tcPr>
          <w:p w:rsidR="007C4AA3" w:rsidRPr="007C4AA3" w:rsidRDefault="007C4AA3" w:rsidP="007C4AA3">
            <w:pPr>
              <w:jc w:val="center"/>
            </w:pPr>
            <w:r w:rsidRPr="007C4AA3">
              <w:rPr>
                <w:rFonts w:ascii="黑体" w:eastAsia="黑体" w:hAnsi="黑体" w:cs="宋体"/>
                <w:position w:val="-1"/>
              </w:rPr>
              <w:t>复旦大学</w:t>
            </w:r>
          </w:p>
        </w:tc>
        <w:tc>
          <w:tcPr>
            <w:tcW w:w="709" w:type="dxa"/>
            <w:vAlign w:val="center"/>
          </w:tcPr>
          <w:p w:rsidR="007C4AA3" w:rsidRPr="007C4AA3" w:rsidRDefault="007C4AA3" w:rsidP="007C4AA3">
            <w:pPr>
              <w:jc w:val="center"/>
            </w:pPr>
            <w:r w:rsidRPr="007C4AA3">
              <w:rPr>
                <w:rFonts w:ascii="黑体" w:eastAsia="黑体" w:hAnsi="黑体" w:cs="宋体"/>
                <w:position w:val="-1"/>
              </w:rPr>
              <w:t>外校专家</w:t>
            </w:r>
          </w:p>
        </w:tc>
        <w:tc>
          <w:tcPr>
            <w:tcW w:w="708" w:type="dxa"/>
            <w:vAlign w:val="center"/>
          </w:tcPr>
          <w:p w:rsidR="007C4AA3" w:rsidRPr="007C4AA3" w:rsidRDefault="007C4AA3" w:rsidP="007C4AA3">
            <w:pPr>
              <w:jc w:val="center"/>
            </w:pPr>
            <w:r w:rsidRPr="007C4AA3">
              <w:rPr>
                <w:rFonts w:ascii="黑体" w:eastAsia="黑体" w:hAnsi="黑体" w:cs="宋体"/>
                <w:position w:val="-1"/>
              </w:rPr>
              <w:t>1</w:t>
            </w:r>
          </w:p>
        </w:tc>
      </w:tr>
      <w:tr w:rsidR="007C4AA3" w:rsidRPr="007C4AA3" w:rsidTr="001D3BFA">
        <w:trPr>
          <w:trHeight w:val="594"/>
        </w:trPr>
        <w:tc>
          <w:tcPr>
            <w:tcW w:w="709" w:type="dxa"/>
            <w:vAlign w:val="center"/>
          </w:tcPr>
          <w:p w:rsidR="007C4AA3" w:rsidRPr="007C4AA3" w:rsidRDefault="007C4AA3" w:rsidP="007C4AA3">
            <w:pPr>
              <w:jc w:val="center"/>
            </w:pPr>
            <w:r w:rsidRPr="007C4AA3">
              <w:rPr>
                <w:rFonts w:ascii="黑体" w:eastAsia="黑体" w:hAnsi="黑体" w:cs="宋体"/>
                <w:position w:val="-1"/>
              </w:rPr>
              <w:t>5</w:t>
            </w:r>
          </w:p>
        </w:tc>
        <w:tc>
          <w:tcPr>
            <w:tcW w:w="992" w:type="dxa"/>
            <w:vAlign w:val="center"/>
          </w:tcPr>
          <w:p w:rsidR="007C4AA3" w:rsidRPr="007C4AA3" w:rsidRDefault="007C4AA3" w:rsidP="007C4AA3">
            <w:pPr>
              <w:jc w:val="center"/>
            </w:pPr>
            <w:r w:rsidRPr="007C4AA3">
              <w:rPr>
                <w:rFonts w:ascii="黑体" w:eastAsia="黑体" w:hAnsi="黑体" w:cs="宋体"/>
                <w:position w:val="-1"/>
              </w:rPr>
              <w:t>何振辉</w:t>
            </w:r>
          </w:p>
        </w:tc>
        <w:tc>
          <w:tcPr>
            <w:tcW w:w="709" w:type="dxa"/>
            <w:vAlign w:val="center"/>
          </w:tcPr>
          <w:p w:rsidR="007C4AA3" w:rsidRPr="007C4AA3" w:rsidRDefault="007C4AA3" w:rsidP="007C4AA3">
            <w:pPr>
              <w:jc w:val="center"/>
            </w:pPr>
            <w:r w:rsidRPr="007C4AA3">
              <w:rPr>
                <w:rFonts w:ascii="黑体" w:eastAsia="黑体" w:hAnsi="黑体" w:cs="宋体"/>
                <w:position w:val="-1"/>
              </w:rPr>
              <w:t>男</w:t>
            </w:r>
          </w:p>
        </w:tc>
        <w:tc>
          <w:tcPr>
            <w:tcW w:w="709" w:type="dxa"/>
            <w:vAlign w:val="center"/>
          </w:tcPr>
          <w:p w:rsidR="007C4AA3" w:rsidRPr="007C4AA3" w:rsidRDefault="007C4AA3" w:rsidP="007C4AA3">
            <w:pPr>
              <w:jc w:val="center"/>
            </w:pPr>
            <w:r w:rsidRPr="007C4AA3">
              <w:rPr>
                <w:rFonts w:ascii="黑体" w:eastAsia="黑体" w:hAnsi="黑体" w:cs="宋体"/>
                <w:position w:val="-1"/>
              </w:rPr>
              <w:t>1963</w:t>
            </w:r>
          </w:p>
        </w:tc>
        <w:tc>
          <w:tcPr>
            <w:tcW w:w="992" w:type="dxa"/>
            <w:vAlign w:val="center"/>
          </w:tcPr>
          <w:p w:rsidR="007C4AA3" w:rsidRPr="007C4AA3" w:rsidRDefault="007C4AA3" w:rsidP="007C4AA3">
            <w:pPr>
              <w:jc w:val="center"/>
            </w:pPr>
            <w:r w:rsidRPr="007C4AA3">
              <w:rPr>
                <w:rFonts w:ascii="黑体" w:eastAsia="黑体" w:hAnsi="黑体" w:cs="宋体"/>
                <w:position w:val="-1"/>
              </w:rPr>
              <w:t>正高级</w:t>
            </w:r>
          </w:p>
        </w:tc>
        <w:tc>
          <w:tcPr>
            <w:tcW w:w="709" w:type="dxa"/>
            <w:vAlign w:val="center"/>
          </w:tcPr>
          <w:p w:rsidR="007C4AA3" w:rsidRPr="007C4AA3" w:rsidRDefault="007C4AA3" w:rsidP="007C4AA3">
            <w:pPr>
              <w:jc w:val="center"/>
            </w:pPr>
            <w:r w:rsidRPr="007C4AA3">
              <w:rPr>
                <w:rFonts w:ascii="黑体" w:eastAsia="黑体" w:hAnsi="黑体" w:cs="宋体"/>
                <w:position w:val="-1"/>
              </w:rPr>
              <w:t>委员</w:t>
            </w:r>
          </w:p>
        </w:tc>
        <w:tc>
          <w:tcPr>
            <w:tcW w:w="850" w:type="dxa"/>
            <w:vAlign w:val="center"/>
          </w:tcPr>
          <w:p w:rsidR="007C4AA3" w:rsidRPr="007C4AA3" w:rsidRDefault="007C4AA3" w:rsidP="007C4AA3">
            <w:pPr>
              <w:jc w:val="center"/>
            </w:pPr>
            <w:r w:rsidRPr="007C4AA3">
              <w:rPr>
                <w:rFonts w:ascii="黑体" w:eastAsia="黑体" w:hAnsi="黑体" w:cs="宋体"/>
                <w:position w:val="-1"/>
              </w:rPr>
              <w:t>中国</w:t>
            </w:r>
          </w:p>
        </w:tc>
        <w:tc>
          <w:tcPr>
            <w:tcW w:w="1418" w:type="dxa"/>
            <w:vAlign w:val="center"/>
          </w:tcPr>
          <w:p w:rsidR="007C4AA3" w:rsidRPr="007C4AA3" w:rsidRDefault="007C4AA3" w:rsidP="007C4AA3">
            <w:pPr>
              <w:jc w:val="center"/>
            </w:pPr>
            <w:r w:rsidRPr="007C4AA3">
              <w:rPr>
                <w:rFonts w:ascii="黑体" w:eastAsia="黑体" w:hAnsi="黑体" w:cs="宋体"/>
                <w:position w:val="-1"/>
              </w:rPr>
              <w:t>中山大学</w:t>
            </w:r>
          </w:p>
        </w:tc>
        <w:tc>
          <w:tcPr>
            <w:tcW w:w="709" w:type="dxa"/>
            <w:vAlign w:val="center"/>
          </w:tcPr>
          <w:p w:rsidR="007C4AA3" w:rsidRPr="007C4AA3" w:rsidRDefault="007C4AA3" w:rsidP="007C4AA3">
            <w:pPr>
              <w:jc w:val="center"/>
            </w:pPr>
            <w:r w:rsidRPr="007C4AA3">
              <w:rPr>
                <w:rFonts w:ascii="黑体" w:eastAsia="黑体" w:hAnsi="黑体" w:cs="宋体"/>
                <w:position w:val="-1"/>
              </w:rPr>
              <w:t>外校专家</w:t>
            </w:r>
          </w:p>
        </w:tc>
        <w:tc>
          <w:tcPr>
            <w:tcW w:w="708" w:type="dxa"/>
            <w:vAlign w:val="center"/>
          </w:tcPr>
          <w:p w:rsidR="007C4AA3" w:rsidRPr="007C4AA3" w:rsidRDefault="007C4AA3" w:rsidP="007C4AA3">
            <w:pPr>
              <w:jc w:val="center"/>
            </w:pPr>
            <w:r w:rsidRPr="007C4AA3">
              <w:rPr>
                <w:rFonts w:ascii="黑体" w:eastAsia="黑体" w:hAnsi="黑体" w:cs="宋体"/>
                <w:position w:val="-1"/>
              </w:rPr>
              <w:t>1</w:t>
            </w:r>
          </w:p>
        </w:tc>
      </w:tr>
      <w:tr w:rsidR="007C4AA3" w:rsidRPr="007C4AA3" w:rsidTr="001D3BFA">
        <w:trPr>
          <w:trHeight w:val="594"/>
        </w:trPr>
        <w:tc>
          <w:tcPr>
            <w:tcW w:w="709" w:type="dxa"/>
            <w:vAlign w:val="center"/>
          </w:tcPr>
          <w:p w:rsidR="007C4AA3" w:rsidRPr="007C4AA3" w:rsidRDefault="007C4AA3" w:rsidP="007C4AA3">
            <w:pPr>
              <w:jc w:val="center"/>
            </w:pPr>
            <w:r w:rsidRPr="007C4AA3">
              <w:rPr>
                <w:rFonts w:ascii="黑体" w:eastAsia="黑体" w:hAnsi="黑体" w:cs="宋体"/>
                <w:position w:val="-1"/>
              </w:rPr>
              <w:t>6</w:t>
            </w:r>
          </w:p>
        </w:tc>
        <w:tc>
          <w:tcPr>
            <w:tcW w:w="992" w:type="dxa"/>
            <w:vAlign w:val="center"/>
          </w:tcPr>
          <w:p w:rsidR="007C4AA3" w:rsidRPr="007C4AA3" w:rsidRDefault="007C4AA3" w:rsidP="007C4AA3">
            <w:pPr>
              <w:jc w:val="center"/>
            </w:pPr>
            <w:proofErr w:type="gramStart"/>
            <w:r w:rsidRPr="007C4AA3">
              <w:rPr>
                <w:rFonts w:ascii="黑体" w:eastAsia="黑体" w:hAnsi="黑体" w:cs="宋体"/>
                <w:position w:val="-1"/>
              </w:rPr>
              <w:t>王引书</w:t>
            </w:r>
            <w:proofErr w:type="gramEnd"/>
          </w:p>
        </w:tc>
        <w:tc>
          <w:tcPr>
            <w:tcW w:w="709" w:type="dxa"/>
            <w:vAlign w:val="center"/>
          </w:tcPr>
          <w:p w:rsidR="007C4AA3" w:rsidRPr="007C4AA3" w:rsidRDefault="007C4AA3" w:rsidP="007C4AA3">
            <w:pPr>
              <w:jc w:val="center"/>
            </w:pPr>
            <w:r w:rsidRPr="007C4AA3">
              <w:rPr>
                <w:rFonts w:ascii="黑体" w:eastAsia="黑体" w:hAnsi="黑体" w:cs="宋体"/>
                <w:position w:val="-1"/>
              </w:rPr>
              <w:t>女</w:t>
            </w:r>
          </w:p>
        </w:tc>
        <w:tc>
          <w:tcPr>
            <w:tcW w:w="709" w:type="dxa"/>
            <w:vAlign w:val="center"/>
          </w:tcPr>
          <w:p w:rsidR="007C4AA3" w:rsidRPr="007C4AA3" w:rsidRDefault="007C4AA3" w:rsidP="007C4AA3">
            <w:pPr>
              <w:jc w:val="center"/>
            </w:pPr>
            <w:r w:rsidRPr="007C4AA3">
              <w:rPr>
                <w:rFonts w:ascii="黑体" w:eastAsia="黑体" w:hAnsi="黑体" w:cs="宋体"/>
                <w:position w:val="-1"/>
              </w:rPr>
              <w:t>1967</w:t>
            </w:r>
          </w:p>
        </w:tc>
        <w:tc>
          <w:tcPr>
            <w:tcW w:w="992" w:type="dxa"/>
            <w:vAlign w:val="center"/>
          </w:tcPr>
          <w:p w:rsidR="007C4AA3" w:rsidRPr="007C4AA3" w:rsidRDefault="007C4AA3" w:rsidP="007C4AA3">
            <w:pPr>
              <w:jc w:val="center"/>
            </w:pPr>
            <w:r w:rsidRPr="007C4AA3">
              <w:rPr>
                <w:rFonts w:ascii="黑体" w:eastAsia="黑体" w:hAnsi="黑体" w:cs="宋体"/>
                <w:position w:val="-1"/>
              </w:rPr>
              <w:t>正高级</w:t>
            </w:r>
          </w:p>
        </w:tc>
        <w:tc>
          <w:tcPr>
            <w:tcW w:w="709" w:type="dxa"/>
            <w:vAlign w:val="center"/>
          </w:tcPr>
          <w:p w:rsidR="007C4AA3" w:rsidRPr="007C4AA3" w:rsidRDefault="007C4AA3" w:rsidP="007C4AA3">
            <w:pPr>
              <w:jc w:val="center"/>
            </w:pPr>
            <w:r w:rsidRPr="007C4AA3">
              <w:rPr>
                <w:rFonts w:ascii="黑体" w:eastAsia="黑体" w:hAnsi="黑体" w:cs="宋体"/>
                <w:position w:val="-1"/>
              </w:rPr>
              <w:t>委员</w:t>
            </w:r>
          </w:p>
        </w:tc>
        <w:tc>
          <w:tcPr>
            <w:tcW w:w="850" w:type="dxa"/>
            <w:vAlign w:val="center"/>
          </w:tcPr>
          <w:p w:rsidR="007C4AA3" w:rsidRPr="007C4AA3" w:rsidRDefault="007C4AA3" w:rsidP="007C4AA3">
            <w:pPr>
              <w:jc w:val="center"/>
            </w:pPr>
            <w:r w:rsidRPr="007C4AA3">
              <w:rPr>
                <w:rFonts w:ascii="黑体" w:eastAsia="黑体" w:hAnsi="黑体" w:cs="宋体"/>
                <w:position w:val="-1"/>
              </w:rPr>
              <w:t>中国</w:t>
            </w:r>
          </w:p>
        </w:tc>
        <w:tc>
          <w:tcPr>
            <w:tcW w:w="1418" w:type="dxa"/>
            <w:vAlign w:val="center"/>
          </w:tcPr>
          <w:p w:rsidR="007C4AA3" w:rsidRPr="007C4AA3" w:rsidRDefault="007C4AA3" w:rsidP="007C4AA3">
            <w:pPr>
              <w:jc w:val="center"/>
            </w:pPr>
            <w:r w:rsidRPr="007C4AA3">
              <w:rPr>
                <w:rFonts w:ascii="黑体" w:eastAsia="黑体" w:hAnsi="黑体" w:cs="宋体"/>
                <w:position w:val="-1"/>
              </w:rPr>
              <w:t>北京师范大学</w:t>
            </w:r>
          </w:p>
        </w:tc>
        <w:tc>
          <w:tcPr>
            <w:tcW w:w="709" w:type="dxa"/>
            <w:vAlign w:val="center"/>
          </w:tcPr>
          <w:p w:rsidR="007C4AA3" w:rsidRPr="007C4AA3" w:rsidRDefault="007C4AA3" w:rsidP="007C4AA3">
            <w:pPr>
              <w:jc w:val="center"/>
            </w:pPr>
            <w:r w:rsidRPr="007C4AA3">
              <w:rPr>
                <w:rFonts w:ascii="黑体" w:eastAsia="黑体" w:hAnsi="黑体" w:cs="宋体"/>
                <w:position w:val="-1"/>
              </w:rPr>
              <w:t>外校专家</w:t>
            </w:r>
          </w:p>
        </w:tc>
        <w:tc>
          <w:tcPr>
            <w:tcW w:w="708" w:type="dxa"/>
            <w:vAlign w:val="center"/>
          </w:tcPr>
          <w:p w:rsidR="007C4AA3" w:rsidRPr="007C4AA3" w:rsidRDefault="007C4AA3" w:rsidP="007C4AA3">
            <w:pPr>
              <w:jc w:val="center"/>
            </w:pPr>
            <w:r w:rsidRPr="007C4AA3">
              <w:rPr>
                <w:rFonts w:ascii="黑体" w:eastAsia="黑体" w:hAnsi="黑体" w:cs="宋体"/>
                <w:position w:val="-1"/>
              </w:rPr>
              <w:t>1</w:t>
            </w:r>
          </w:p>
        </w:tc>
      </w:tr>
    </w:tbl>
    <w:p w:rsidR="007C4AA3" w:rsidRPr="007C4AA3" w:rsidRDefault="007C4AA3" w:rsidP="007C4AA3">
      <w:pPr>
        <w:spacing w:beforeLines="50" w:before="163"/>
        <w:ind w:firstLineChars="200" w:firstLine="480"/>
        <w:rPr>
          <w:rFonts w:ascii="楷体" w:eastAsia="楷体" w:hAnsi="楷体" w:cs="仿宋_GB2312"/>
          <w:bCs/>
        </w:rPr>
      </w:pPr>
      <w:r w:rsidRPr="007C4AA3">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7C4AA3" w:rsidRPr="007C4AA3" w:rsidRDefault="007C4AA3" w:rsidP="007C4AA3">
      <w:pPr>
        <w:ind w:firstLineChars="200" w:firstLine="643"/>
        <w:rPr>
          <w:rFonts w:ascii="黑体" w:eastAsia="黑体" w:hAnsi="黑体"/>
          <w:b/>
          <w:bCs/>
          <w:color w:val="000000" w:themeColor="text1"/>
          <w:sz w:val="32"/>
          <w:szCs w:val="32"/>
        </w:rPr>
      </w:pPr>
      <w:r w:rsidRPr="007C4AA3">
        <w:rPr>
          <w:rFonts w:ascii="黑体" w:eastAsia="黑体" w:hAnsi="黑体" w:hint="eastAsia"/>
          <w:b/>
          <w:bCs/>
          <w:color w:val="000000" w:themeColor="text1"/>
          <w:sz w:val="32"/>
          <w:szCs w:val="32"/>
        </w:rPr>
        <w:t>三、人才培养情况</w:t>
      </w:r>
    </w:p>
    <w:p w:rsidR="007C4AA3" w:rsidRPr="007C4AA3" w:rsidRDefault="007C4AA3" w:rsidP="007C4AA3">
      <w:pPr>
        <w:spacing w:afterLines="50" w:after="163"/>
        <w:ind w:firstLineChars="200" w:firstLine="560"/>
        <w:rPr>
          <w:rFonts w:ascii="楷体" w:eastAsia="楷体" w:hAnsi="楷体"/>
          <w:bCs/>
          <w:color w:val="000000" w:themeColor="text1"/>
        </w:rPr>
      </w:pPr>
      <w:r w:rsidRPr="007C4AA3">
        <w:rPr>
          <w:rFonts w:ascii="黑体" w:eastAsia="黑体" w:hAnsi="黑体" w:hint="eastAsia"/>
          <w:bCs/>
          <w:color w:val="000000" w:themeColor="text1"/>
          <w:sz w:val="28"/>
          <w:szCs w:val="28"/>
        </w:rPr>
        <w:t>（一）示范中心实验教学面向所在学校专业及学生情况</w:t>
      </w:r>
    </w:p>
    <w:tbl>
      <w:tblPr>
        <w:tblW w:w="8325"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02"/>
        <w:gridCol w:w="4823"/>
      </w:tblGrid>
      <w:tr w:rsidR="007C4AA3" w:rsidRPr="007C4AA3" w:rsidTr="001D3BFA">
        <w:trPr>
          <w:trHeight w:val="695"/>
        </w:trPr>
        <w:tc>
          <w:tcPr>
            <w:tcW w:w="3502" w:type="dxa"/>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面向的专业数（</w:t>
            </w:r>
            <w:proofErr w:type="gramStart"/>
            <w:r w:rsidRPr="007C4AA3">
              <w:rPr>
                <w:rFonts w:ascii="黑体" w:eastAsia="黑体" w:hAnsi="宋体" w:cs="黑体" w:hint="eastAsia"/>
                <w:color w:val="000000"/>
                <w:kern w:val="0"/>
              </w:rPr>
              <w:t>个</w:t>
            </w:r>
            <w:proofErr w:type="gramEnd"/>
            <w:r w:rsidRPr="007C4AA3">
              <w:rPr>
                <w:rFonts w:ascii="黑体" w:eastAsia="黑体" w:hAnsi="宋体" w:cs="黑体" w:hint="eastAsia"/>
                <w:color w:val="000000"/>
                <w:kern w:val="0"/>
              </w:rPr>
              <w:t>）</w:t>
            </w:r>
          </w:p>
        </w:tc>
        <w:tc>
          <w:tcPr>
            <w:tcW w:w="4823" w:type="dxa"/>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13</w:t>
            </w:r>
          </w:p>
        </w:tc>
      </w:tr>
    </w:tbl>
    <w:tbl>
      <w:tblPr>
        <w:tblpPr w:leftFromText="180" w:rightFromText="180" w:vertAnchor="text" w:horzAnchor="page" w:tblpX="1916" w:tblpY="14"/>
        <w:tblOverlap w:val="never"/>
        <w:tblW w:w="8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7"/>
        <w:gridCol w:w="2069"/>
        <w:gridCol w:w="1379"/>
        <w:gridCol w:w="1437"/>
        <w:gridCol w:w="2012"/>
      </w:tblGrid>
      <w:tr w:rsidR="007C4AA3" w:rsidRPr="007C4AA3" w:rsidTr="001D3BFA">
        <w:trPr>
          <w:trHeight w:val="680"/>
        </w:trPr>
        <w:tc>
          <w:tcPr>
            <w:tcW w:w="1437" w:type="dxa"/>
            <w:vAlign w:val="center"/>
          </w:tcPr>
          <w:p w:rsidR="007C4AA3" w:rsidRPr="007C4AA3" w:rsidRDefault="007C4AA3" w:rsidP="007C4AA3">
            <w:pPr>
              <w:jc w:val="center"/>
              <w:rPr>
                <w:rFonts w:asciiTheme="minorEastAsia" w:hAnsiTheme="minorEastAsia" w:cs="宋体"/>
                <w:b/>
                <w:color w:val="000000" w:themeColor="text1"/>
              </w:rPr>
            </w:pPr>
            <w:r w:rsidRPr="007C4AA3">
              <w:rPr>
                <w:rFonts w:ascii="黑体" w:eastAsia="黑体" w:hAnsi="宋体" w:cs="黑体" w:hint="eastAsia"/>
                <w:color w:val="000000"/>
                <w:kern w:val="0"/>
              </w:rPr>
              <w:t>序号</w:t>
            </w:r>
          </w:p>
        </w:tc>
        <w:tc>
          <w:tcPr>
            <w:tcW w:w="2069" w:type="dxa"/>
            <w:vAlign w:val="center"/>
          </w:tcPr>
          <w:p w:rsidR="007C4AA3" w:rsidRPr="007C4AA3" w:rsidRDefault="007C4AA3" w:rsidP="007C4AA3">
            <w:pPr>
              <w:jc w:val="center"/>
              <w:rPr>
                <w:rFonts w:asciiTheme="minorEastAsia" w:hAnsiTheme="minorEastAsia" w:cs="宋体"/>
                <w:b/>
                <w:color w:val="000000" w:themeColor="text1"/>
              </w:rPr>
            </w:pPr>
            <w:r w:rsidRPr="007C4AA3">
              <w:rPr>
                <w:rFonts w:ascii="黑体" w:eastAsia="黑体" w:hAnsi="宋体" w:cs="黑体" w:hint="eastAsia"/>
                <w:color w:val="000000"/>
                <w:kern w:val="0"/>
              </w:rPr>
              <w:t>专业名称</w:t>
            </w:r>
          </w:p>
        </w:tc>
        <w:tc>
          <w:tcPr>
            <w:tcW w:w="1379" w:type="dxa"/>
            <w:vAlign w:val="center"/>
          </w:tcPr>
          <w:p w:rsidR="007C4AA3" w:rsidRPr="007C4AA3" w:rsidRDefault="007C4AA3" w:rsidP="007C4AA3">
            <w:pPr>
              <w:jc w:val="center"/>
              <w:rPr>
                <w:rFonts w:asciiTheme="minorEastAsia" w:hAnsiTheme="minorEastAsia" w:cs="宋体"/>
                <w:b/>
                <w:color w:val="000000" w:themeColor="text1"/>
              </w:rPr>
            </w:pPr>
            <w:r w:rsidRPr="007C4AA3">
              <w:rPr>
                <w:rFonts w:ascii="黑体" w:eastAsia="黑体" w:hAnsi="宋体" w:cs="黑体" w:hint="eastAsia"/>
                <w:color w:val="000000"/>
                <w:kern w:val="0"/>
              </w:rPr>
              <w:t>年级</w:t>
            </w:r>
          </w:p>
        </w:tc>
        <w:tc>
          <w:tcPr>
            <w:tcW w:w="1437" w:type="dxa"/>
            <w:vAlign w:val="center"/>
          </w:tcPr>
          <w:p w:rsidR="007C4AA3" w:rsidRPr="007C4AA3" w:rsidRDefault="007C4AA3" w:rsidP="007C4AA3">
            <w:pPr>
              <w:jc w:val="center"/>
              <w:rPr>
                <w:rFonts w:asciiTheme="minorEastAsia" w:hAnsiTheme="minorEastAsia" w:cs="宋体"/>
                <w:b/>
                <w:color w:val="000000" w:themeColor="text1"/>
              </w:rPr>
            </w:pPr>
            <w:r w:rsidRPr="007C4AA3">
              <w:rPr>
                <w:rFonts w:ascii="黑体" w:eastAsia="黑体" w:hAnsi="宋体" w:cs="黑体" w:hint="eastAsia"/>
                <w:color w:val="000000"/>
                <w:kern w:val="0"/>
              </w:rPr>
              <w:t>学生人数</w:t>
            </w:r>
          </w:p>
        </w:tc>
        <w:tc>
          <w:tcPr>
            <w:tcW w:w="2012" w:type="dxa"/>
            <w:vAlign w:val="center"/>
          </w:tcPr>
          <w:p w:rsidR="007C4AA3" w:rsidRPr="007C4AA3" w:rsidRDefault="007C4AA3" w:rsidP="007C4AA3">
            <w:pPr>
              <w:jc w:val="center"/>
              <w:rPr>
                <w:rFonts w:asciiTheme="minorEastAsia" w:hAnsiTheme="minorEastAsia" w:cs="宋体"/>
                <w:b/>
                <w:color w:val="000000" w:themeColor="text1"/>
              </w:rPr>
            </w:pPr>
            <w:r w:rsidRPr="007C4AA3">
              <w:rPr>
                <w:rFonts w:ascii="黑体" w:eastAsia="黑体" w:hAnsi="宋体" w:cs="黑体" w:hint="eastAsia"/>
                <w:color w:val="000000"/>
                <w:kern w:val="0"/>
              </w:rPr>
              <w:t>人时数</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物理学院物理专业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2017</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160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16320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lastRenderedPageBreak/>
              <w:t>2</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物理学院物理专业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2018</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160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16320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3</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物理学院物理专业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200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12800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4</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物理学院物理专业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200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12800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5</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物理学院天文专业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25</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1600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6</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物理学院天文专业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25</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1600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7</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地空学院地球物理专业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22</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1408</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8</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地空学院地球物理专业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23</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1472</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9</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地空学院空间科学和技术专业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1280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10</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地空学院空间科学和技术专业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15</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960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11</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化学学院化学专业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165</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10560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12</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信科学院电子信息科学与技术专业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1280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13</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信科学院电子信息科学与技术专业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28</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1792</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14</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生命科学学院生物专业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110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7040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15</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生命科学学院生物专业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65</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4160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16</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元培学院航空航天工程专业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2020</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29</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1856</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17</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考古文博学院文物保护专业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5</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320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18</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工学院材料科学与工程专业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30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1920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19</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工学院生物医学工程专业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6400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lastRenderedPageBreak/>
              <w:t>20</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工学院理论与应用力学专业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20</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1280</w:t>
            </w:r>
          </w:p>
        </w:tc>
      </w:tr>
      <w:tr w:rsidR="007C4AA3" w:rsidRPr="007C4AA3" w:rsidTr="001D3BFA">
        <w:trPr>
          <w:trHeight w:val="698"/>
        </w:trPr>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21</w:t>
            </w:r>
          </w:p>
        </w:tc>
        <w:tc>
          <w:tcPr>
            <w:tcW w:w="2069" w:type="dxa"/>
            <w:vAlign w:val="center"/>
          </w:tcPr>
          <w:p w:rsidR="007C4AA3" w:rsidRPr="007C4AA3" w:rsidRDefault="007C4AA3" w:rsidP="007C4AA3">
            <w:pPr>
              <w:jc w:val="center"/>
            </w:pPr>
            <w:r w:rsidRPr="007C4AA3">
              <w:rPr>
                <w:rFonts w:ascii="黑体" w:eastAsia="黑体" w:hAnsi="宋体" w:cs="黑体"/>
                <w:color w:val="000000"/>
                <w:position w:val="-1"/>
              </w:rPr>
              <w:t>工学院能源动力工程专业</w:t>
            </w:r>
          </w:p>
        </w:tc>
        <w:tc>
          <w:tcPr>
            <w:tcW w:w="1379" w:type="dxa"/>
            <w:vAlign w:val="center"/>
          </w:tcPr>
          <w:p w:rsidR="007C4AA3" w:rsidRPr="007C4AA3" w:rsidRDefault="007C4AA3" w:rsidP="007C4AA3">
            <w:pPr>
              <w:jc w:val="center"/>
            </w:pPr>
            <w:r w:rsidRPr="007C4AA3">
              <w:rPr>
                <w:rFonts w:ascii="黑体" w:eastAsia="黑体" w:hAnsi="宋体" w:cs="黑体"/>
                <w:color w:val="000000"/>
                <w:position w:val="-1"/>
              </w:rPr>
              <w:t>2019</w:t>
            </w:r>
          </w:p>
        </w:tc>
        <w:tc>
          <w:tcPr>
            <w:tcW w:w="1437" w:type="dxa"/>
            <w:vAlign w:val="center"/>
          </w:tcPr>
          <w:p w:rsidR="007C4AA3" w:rsidRPr="007C4AA3" w:rsidRDefault="007C4AA3" w:rsidP="007C4AA3">
            <w:pPr>
              <w:jc w:val="center"/>
            </w:pPr>
            <w:r w:rsidRPr="007C4AA3">
              <w:rPr>
                <w:rFonts w:ascii="黑体" w:eastAsia="黑体" w:hAnsi="宋体" w:cs="黑体"/>
                <w:color w:val="000000"/>
                <w:position w:val="-1"/>
              </w:rPr>
              <w:t>13</w:t>
            </w:r>
          </w:p>
        </w:tc>
        <w:tc>
          <w:tcPr>
            <w:tcW w:w="2012" w:type="dxa"/>
            <w:vAlign w:val="center"/>
          </w:tcPr>
          <w:p w:rsidR="007C4AA3" w:rsidRPr="007C4AA3" w:rsidRDefault="007C4AA3" w:rsidP="007C4AA3">
            <w:pPr>
              <w:jc w:val="center"/>
            </w:pPr>
            <w:r w:rsidRPr="007C4AA3">
              <w:rPr>
                <w:rFonts w:ascii="黑体" w:eastAsia="黑体" w:hAnsi="宋体" w:cs="黑体"/>
                <w:color w:val="000000"/>
                <w:position w:val="-1"/>
              </w:rPr>
              <w:t>832</w:t>
            </w:r>
          </w:p>
        </w:tc>
      </w:tr>
    </w:tbl>
    <w:p w:rsidR="007C4AA3" w:rsidRPr="007C4AA3" w:rsidRDefault="007C4AA3" w:rsidP="007C4AA3">
      <w:pPr>
        <w:ind w:firstLineChars="200" w:firstLine="480"/>
        <w:rPr>
          <w:rFonts w:ascii="楷体" w:eastAsia="楷体" w:hAnsi="楷体"/>
          <w:bCs/>
          <w:color w:val="000000" w:themeColor="text1"/>
        </w:rPr>
      </w:pPr>
      <w:r w:rsidRPr="007C4AA3">
        <w:rPr>
          <w:rFonts w:ascii="楷体" w:eastAsia="楷体" w:hAnsi="楷体" w:hint="eastAsia"/>
          <w:bCs/>
          <w:color w:val="000000" w:themeColor="text1"/>
        </w:rPr>
        <w:t>注：面向的本校专业：实验教学内容列入专业人才培养方案的专业。</w:t>
      </w:r>
    </w:p>
    <w:p w:rsidR="007C4AA3" w:rsidRPr="007C4AA3" w:rsidRDefault="007C4AA3" w:rsidP="007C4AA3">
      <w:pPr>
        <w:tabs>
          <w:tab w:val="right" w:pos="7740"/>
        </w:tabs>
        <w:spacing w:beforeLines="50" w:before="163" w:afterLines="50" w:after="163"/>
        <w:ind w:firstLineChars="200" w:firstLine="560"/>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（二）实验教学资源情况</w:t>
      </w:r>
      <w:r w:rsidRPr="007C4AA3">
        <w:rPr>
          <w:rFonts w:ascii="黑体" w:eastAsia="黑体" w:hAnsi="黑体" w:hint="eastAsia"/>
          <w:bCs/>
          <w:color w:val="000000" w:themeColor="text1"/>
          <w:sz w:val="28"/>
          <w:szCs w:val="28"/>
        </w:rPr>
        <w:tab/>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3862"/>
      </w:tblGrid>
      <w:tr w:rsidR="007C4AA3" w:rsidRPr="007C4AA3" w:rsidTr="001D3BFA">
        <w:trPr>
          <w:trHeight w:val="395"/>
        </w:trPr>
        <w:tc>
          <w:tcPr>
            <w:tcW w:w="2650"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实验项目资源总数（</w:t>
            </w:r>
            <w:proofErr w:type="gramStart"/>
            <w:r w:rsidRPr="007C4AA3">
              <w:rPr>
                <w:rFonts w:ascii="黑体" w:eastAsia="黑体" w:hAnsi="宋体" w:cs="黑体" w:hint="eastAsia"/>
                <w:color w:val="000000"/>
                <w:kern w:val="0"/>
              </w:rPr>
              <w:t>个</w:t>
            </w:r>
            <w:proofErr w:type="gramEnd"/>
            <w:r w:rsidRPr="007C4AA3">
              <w:rPr>
                <w:rFonts w:ascii="黑体" w:eastAsia="黑体" w:hAnsi="宋体" w:cs="黑体" w:hint="eastAsia"/>
                <w:color w:val="000000"/>
                <w:kern w:val="0"/>
              </w:rPr>
              <w:t>）</w:t>
            </w:r>
          </w:p>
        </w:tc>
        <w:tc>
          <w:tcPr>
            <w:tcW w:w="234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88</w:t>
            </w:r>
          </w:p>
        </w:tc>
      </w:tr>
      <w:tr w:rsidR="007C4AA3" w:rsidRPr="007C4AA3" w:rsidTr="001D3BFA">
        <w:trPr>
          <w:trHeight w:val="90"/>
        </w:trPr>
        <w:tc>
          <w:tcPr>
            <w:tcW w:w="2650"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年度开设实验项目数（</w:t>
            </w:r>
            <w:proofErr w:type="gramStart"/>
            <w:r w:rsidRPr="007C4AA3">
              <w:rPr>
                <w:rFonts w:ascii="黑体" w:eastAsia="黑体" w:hAnsi="宋体" w:cs="黑体" w:hint="eastAsia"/>
                <w:color w:val="000000"/>
                <w:kern w:val="0"/>
              </w:rPr>
              <w:t>个</w:t>
            </w:r>
            <w:proofErr w:type="gramEnd"/>
            <w:r w:rsidRPr="007C4AA3">
              <w:rPr>
                <w:rFonts w:ascii="黑体" w:eastAsia="黑体" w:hAnsi="宋体" w:cs="黑体" w:hint="eastAsia"/>
                <w:color w:val="000000"/>
                <w:kern w:val="0"/>
              </w:rPr>
              <w:t>）</w:t>
            </w:r>
          </w:p>
        </w:tc>
        <w:tc>
          <w:tcPr>
            <w:tcW w:w="234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86</w:t>
            </w:r>
          </w:p>
        </w:tc>
      </w:tr>
      <w:tr w:rsidR="007C4AA3" w:rsidRPr="007C4AA3" w:rsidTr="001D3BFA">
        <w:trPr>
          <w:trHeight w:val="90"/>
        </w:trPr>
        <w:tc>
          <w:tcPr>
            <w:tcW w:w="2650"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年度</w:t>
            </w:r>
            <w:proofErr w:type="gramStart"/>
            <w:r w:rsidRPr="007C4AA3">
              <w:rPr>
                <w:rFonts w:ascii="黑体" w:eastAsia="黑体" w:hAnsi="宋体" w:cs="黑体" w:hint="eastAsia"/>
                <w:color w:val="000000"/>
                <w:kern w:val="0"/>
              </w:rPr>
              <w:t>独立设</w:t>
            </w:r>
            <w:proofErr w:type="gramEnd"/>
            <w:r w:rsidRPr="007C4AA3">
              <w:rPr>
                <w:rFonts w:ascii="黑体" w:eastAsia="黑体" w:hAnsi="宋体" w:cs="黑体" w:hint="eastAsia"/>
                <w:color w:val="000000"/>
                <w:kern w:val="0"/>
              </w:rPr>
              <w:t>课的实验课程（门）</w:t>
            </w:r>
          </w:p>
        </w:tc>
        <w:tc>
          <w:tcPr>
            <w:tcW w:w="234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7</w:t>
            </w:r>
          </w:p>
        </w:tc>
      </w:tr>
      <w:tr w:rsidR="007C4AA3" w:rsidRPr="007C4AA3" w:rsidTr="001D3BFA">
        <w:trPr>
          <w:trHeight w:val="395"/>
        </w:trPr>
        <w:tc>
          <w:tcPr>
            <w:tcW w:w="2650"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实验教材总数（种）</w:t>
            </w:r>
          </w:p>
        </w:tc>
        <w:tc>
          <w:tcPr>
            <w:tcW w:w="234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13</w:t>
            </w:r>
          </w:p>
        </w:tc>
      </w:tr>
      <w:tr w:rsidR="007C4AA3" w:rsidRPr="007C4AA3" w:rsidTr="001D3BFA">
        <w:trPr>
          <w:trHeight w:val="395"/>
        </w:trPr>
        <w:tc>
          <w:tcPr>
            <w:tcW w:w="2650"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年度新增实验教材（种）</w:t>
            </w:r>
          </w:p>
        </w:tc>
        <w:tc>
          <w:tcPr>
            <w:tcW w:w="234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0</w:t>
            </w:r>
          </w:p>
        </w:tc>
      </w:tr>
    </w:tbl>
    <w:p w:rsidR="007C4AA3" w:rsidRPr="007C4AA3" w:rsidRDefault="007C4AA3" w:rsidP="007C4AA3">
      <w:pPr>
        <w:ind w:firstLineChars="196" w:firstLine="470"/>
        <w:rPr>
          <w:rFonts w:ascii="楷体" w:eastAsia="楷体" w:hAnsi="楷体"/>
          <w:bCs/>
          <w:color w:val="000000" w:themeColor="text1"/>
        </w:rPr>
      </w:pPr>
      <w:r w:rsidRPr="007C4AA3">
        <w:rPr>
          <w:rFonts w:ascii="楷体" w:eastAsia="楷体" w:hAnsi="楷体" w:hint="eastAsia"/>
          <w:bCs/>
          <w:color w:val="000000" w:themeColor="text1"/>
        </w:rPr>
        <w:t>注：（1）实验项目：有实验讲义和既往学生实验报告的实验项目。（2）实验教材：由中心固定人员担任主编、正式出版的实验教材。（3）实验课程：在专业培养方案中独立设置学分的实验课程。</w:t>
      </w:r>
    </w:p>
    <w:p w:rsidR="007C4AA3" w:rsidRPr="007C4AA3" w:rsidRDefault="007C4AA3" w:rsidP="007C4AA3">
      <w:pPr>
        <w:spacing w:beforeLines="50" w:before="163" w:afterLines="50" w:after="163"/>
        <w:ind w:firstLineChars="200" w:firstLine="560"/>
        <w:outlineLvl w:val="0"/>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（三）学生获奖情况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931"/>
      </w:tblGrid>
      <w:tr w:rsidR="007C4AA3" w:rsidRPr="007C4AA3" w:rsidTr="001D3BFA">
        <w:trPr>
          <w:trHeight w:val="509"/>
        </w:trPr>
        <w:tc>
          <w:tcPr>
            <w:tcW w:w="262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学生获奖人数(人）</w:t>
            </w:r>
          </w:p>
        </w:tc>
        <w:tc>
          <w:tcPr>
            <w:tcW w:w="2371"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15</w:t>
            </w:r>
          </w:p>
        </w:tc>
      </w:tr>
      <w:tr w:rsidR="007C4AA3" w:rsidRPr="007C4AA3" w:rsidTr="001D3BFA">
        <w:trPr>
          <w:trHeight w:val="509"/>
        </w:trPr>
        <w:tc>
          <w:tcPr>
            <w:tcW w:w="262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学生发表论文数（篇）</w:t>
            </w:r>
          </w:p>
        </w:tc>
        <w:tc>
          <w:tcPr>
            <w:tcW w:w="2371"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2</w:t>
            </w:r>
          </w:p>
        </w:tc>
      </w:tr>
      <w:tr w:rsidR="007C4AA3" w:rsidRPr="007C4AA3" w:rsidTr="001D3BFA">
        <w:trPr>
          <w:trHeight w:val="451"/>
        </w:trPr>
        <w:tc>
          <w:tcPr>
            <w:tcW w:w="2629"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学生获得专利数（项）</w:t>
            </w:r>
          </w:p>
        </w:tc>
        <w:tc>
          <w:tcPr>
            <w:tcW w:w="2371" w:type="pct"/>
            <w:vAlign w:val="center"/>
          </w:tcPr>
          <w:p w:rsidR="007C4AA3" w:rsidRPr="007C4AA3" w:rsidRDefault="007C4AA3" w:rsidP="007C4AA3">
            <w:pPr>
              <w:jc w:val="center"/>
              <w:rPr>
                <w:rFonts w:ascii="黑体" w:eastAsia="黑体" w:hAnsi="宋体" w:cs="黑体"/>
                <w:color w:val="000000"/>
                <w:kern w:val="0"/>
              </w:rPr>
            </w:pPr>
            <w:r w:rsidRPr="007C4AA3">
              <w:rPr>
                <w:rFonts w:ascii="黑体" w:eastAsia="黑体" w:hAnsi="宋体" w:cs="黑体" w:hint="eastAsia"/>
                <w:color w:val="000000"/>
                <w:kern w:val="0"/>
              </w:rPr>
              <w:t>0</w:t>
            </w:r>
          </w:p>
        </w:tc>
      </w:tr>
    </w:tbl>
    <w:p w:rsidR="007C4AA3" w:rsidRPr="007C4AA3" w:rsidRDefault="007C4AA3" w:rsidP="007C4AA3">
      <w:pPr>
        <w:ind w:firstLineChars="196" w:firstLine="470"/>
        <w:rPr>
          <w:rFonts w:ascii="楷体" w:eastAsia="楷体" w:hAnsi="楷体"/>
          <w:bCs/>
          <w:color w:val="000000" w:themeColor="text1"/>
        </w:rPr>
      </w:pPr>
      <w:r w:rsidRPr="007C4AA3">
        <w:rPr>
          <w:rFonts w:ascii="楷体" w:eastAsia="楷体" w:hAnsi="楷体" w:hint="eastAsia"/>
          <w:bCs/>
          <w:color w:val="000000" w:themeColor="text1"/>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7C4AA3" w:rsidRPr="007C4AA3" w:rsidRDefault="007C4AA3" w:rsidP="007C4AA3">
      <w:pPr>
        <w:spacing w:beforeLines="50" w:before="163"/>
        <w:ind w:firstLineChars="196" w:firstLine="630"/>
        <w:rPr>
          <w:rFonts w:ascii="黑体" w:eastAsia="黑体" w:hAnsi="黑体"/>
          <w:b/>
          <w:bCs/>
          <w:color w:val="000000" w:themeColor="text1"/>
          <w:sz w:val="32"/>
          <w:szCs w:val="32"/>
        </w:rPr>
      </w:pPr>
      <w:r w:rsidRPr="007C4AA3">
        <w:rPr>
          <w:rFonts w:ascii="黑体" w:eastAsia="黑体" w:hAnsi="黑体" w:hint="eastAsia"/>
          <w:b/>
          <w:bCs/>
          <w:color w:val="000000" w:themeColor="text1"/>
          <w:sz w:val="32"/>
          <w:szCs w:val="32"/>
        </w:rPr>
        <w:t>四、教学改革与科学研究情况</w:t>
      </w:r>
    </w:p>
    <w:p w:rsidR="007C4AA3" w:rsidRPr="007C4AA3" w:rsidRDefault="007C4AA3" w:rsidP="007C4AA3">
      <w:pPr>
        <w:spacing w:beforeLines="50" w:before="163" w:afterLines="50" w:after="163"/>
        <w:ind w:firstLineChars="200" w:firstLine="560"/>
        <w:outlineLvl w:val="0"/>
        <w:rPr>
          <w:rFonts w:ascii="黑体" w:eastAsia="黑体" w:hAnsi="黑体"/>
          <w:bCs/>
          <w:color w:val="000000" w:themeColor="text1"/>
          <w:sz w:val="28"/>
          <w:szCs w:val="28"/>
        </w:rPr>
      </w:pPr>
      <w:r w:rsidRPr="007C4AA3">
        <w:rPr>
          <w:rFonts w:ascii="黑体" w:eastAsia="黑体" w:hAnsi="黑体" w:hint="eastAsia"/>
          <w:bCs/>
          <w:color w:val="000000" w:themeColor="text1"/>
          <w:sz w:val="28"/>
          <w:szCs w:val="28"/>
        </w:rPr>
        <w:t>（一）承担教学改革任务及经费</w:t>
      </w:r>
    </w:p>
    <w:tbl>
      <w:tblPr>
        <w:tblpPr w:leftFromText="180" w:rightFromText="180" w:vertAnchor="text" w:horzAnchor="page" w:tblpX="1910" w:tblpY="60"/>
        <w:tblOverlap w:val="never"/>
        <w:tblW w:w="8269" w:type="dxa"/>
        <w:tblLayout w:type="fixed"/>
        <w:tblCellMar>
          <w:left w:w="0" w:type="dxa"/>
          <w:right w:w="0" w:type="dxa"/>
        </w:tblCellMar>
        <w:tblLook w:val="04A0" w:firstRow="1" w:lastRow="0" w:firstColumn="1" w:lastColumn="0" w:noHBand="0" w:noVBand="1"/>
      </w:tblPr>
      <w:tblGrid>
        <w:gridCol w:w="651"/>
        <w:gridCol w:w="2325"/>
        <w:gridCol w:w="942"/>
        <w:gridCol w:w="866"/>
        <w:gridCol w:w="1100"/>
        <w:gridCol w:w="801"/>
        <w:gridCol w:w="816"/>
        <w:gridCol w:w="768"/>
      </w:tblGrid>
      <w:tr w:rsidR="007C4AA3" w:rsidRPr="007C4AA3" w:rsidTr="001D3BFA">
        <w:trPr>
          <w:trHeight w:val="315"/>
        </w:trPr>
        <w:tc>
          <w:tcPr>
            <w:tcW w:w="6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序号</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项目/</w:t>
            </w:r>
          </w:p>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课题名称</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文号</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负责人</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参加人员</w:t>
            </w:r>
          </w:p>
        </w:tc>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起止时间</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经费（</w:t>
            </w:r>
            <w:r w:rsidRPr="007C4AA3">
              <w:rPr>
                <w:rFonts w:ascii="黑体" w:eastAsia="黑体" w:hAnsi="黑体" w:cs="仿宋_GB2312" w:hint="eastAsia"/>
                <w:color w:val="000000" w:themeColor="text1"/>
              </w:rPr>
              <w:t>万元</w:t>
            </w:r>
            <w:r w:rsidRPr="007C4AA3">
              <w:rPr>
                <w:rFonts w:ascii="黑体" w:eastAsia="黑体" w:hAnsi="黑体" w:cs="宋体" w:hint="eastAsia"/>
                <w:color w:val="000000" w:themeColor="text1"/>
              </w:rPr>
              <w:t>）</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黑体" w:cs="宋体" w:hint="eastAsia"/>
                <w:color w:val="000000" w:themeColor="text1"/>
              </w:rPr>
              <w:t>类别</w:t>
            </w:r>
          </w:p>
        </w:tc>
      </w:tr>
      <w:tr w:rsidR="007C4AA3" w:rsidRPr="007C4AA3" w:rsidTr="001D3BFA">
        <w:trPr>
          <w:trHeight w:val="315"/>
        </w:trPr>
        <w:tc>
          <w:tcPr>
            <w:tcW w:w="651"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1</w:t>
            </w:r>
          </w:p>
        </w:tc>
        <w:tc>
          <w:tcPr>
            <w:tcW w:w="2325"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三光子量子干涉实验系统</w:t>
            </w:r>
          </w:p>
        </w:tc>
        <w:tc>
          <w:tcPr>
            <w:tcW w:w="942"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设备部</w:t>
            </w:r>
          </w:p>
        </w:tc>
        <w:tc>
          <w:tcPr>
            <w:tcW w:w="866"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王伟</w:t>
            </w:r>
          </w:p>
        </w:tc>
        <w:tc>
          <w:tcPr>
            <w:tcW w:w="1100"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张朝晖，刘国超</w:t>
            </w:r>
          </w:p>
        </w:tc>
        <w:tc>
          <w:tcPr>
            <w:tcW w:w="801"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2021-5-1 至 2022-5-1</w:t>
            </w:r>
          </w:p>
        </w:tc>
        <w:tc>
          <w:tcPr>
            <w:tcW w:w="816"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8.00</w:t>
            </w:r>
          </w:p>
        </w:tc>
        <w:tc>
          <w:tcPr>
            <w:tcW w:w="768"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a</w:t>
            </w:r>
          </w:p>
        </w:tc>
      </w:tr>
      <w:tr w:rsidR="007C4AA3" w:rsidRPr="007C4AA3" w:rsidTr="001D3BFA">
        <w:trPr>
          <w:trHeight w:val="315"/>
        </w:trPr>
        <w:tc>
          <w:tcPr>
            <w:tcW w:w="651"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lastRenderedPageBreak/>
              <w:t>2</w:t>
            </w:r>
          </w:p>
        </w:tc>
        <w:tc>
          <w:tcPr>
            <w:tcW w:w="2325"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“薪火相传.同向而行”——北京大学物理学院近代物理实验</w:t>
            </w:r>
            <w:proofErr w:type="gramStart"/>
            <w:r w:rsidRPr="007C4AA3">
              <w:rPr>
                <w:rFonts w:ascii="黑体" w:eastAsia="黑体" w:hAnsi="黑体" w:cs="宋体"/>
                <w:color w:val="000000"/>
                <w:position w:val="-1"/>
              </w:rPr>
              <w:t>课程思政建设</w:t>
            </w:r>
            <w:proofErr w:type="gramEnd"/>
            <w:r w:rsidRPr="007C4AA3">
              <w:rPr>
                <w:rFonts w:ascii="黑体" w:eastAsia="黑体" w:hAnsi="黑体" w:cs="宋体"/>
                <w:color w:val="000000"/>
                <w:position w:val="-1"/>
              </w:rPr>
              <w:t>初探</w:t>
            </w:r>
          </w:p>
        </w:tc>
        <w:tc>
          <w:tcPr>
            <w:tcW w:w="942"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高</w:t>
            </w:r>
            <w:proofErr w:type="gramStart"/>
            <w:r w:rsidRPr="007C4AA3">
              <w:rPr>
                <w:rFonts w:ascii="黑体" w:eastAsia="黑体" w:hAnsi="黑体" w:cs="宋体"/>
                <w:color w:val="000000"/>
                <w:position w:val="-1"/>
              </w:rPr>
              <w:t>物课教指</w:t>
            </w:r>
            <w:proofErr w:type="gramEnd"/>
            <w:r w:rsidRPr="007C4AA3">
              <w:rPr>
                <w:rFonts w:ascii="黑体" w:eastAsia="黑体" w:hAnsi="黑体" w:cs="宋体"/>
                <w:color w:val="000000"/>
                <w:position w:val="-1"/>
              </w:rPr>
              <w:t>字〔2021〕02号</w:t>
            </w:r>
          </w:p>
        </w:tc>
        <w:tc>
          <w:tcPr>
            <w:tcW w:w="866"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周路群</w:t>
            </w:r>
          </w:p>
        </w:tc>
        <w:tc>
          <w:tcPr>
            <w:tcW w:w="1100"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蒋莹莹、冉书能、贾春燕、季航</w:t>
            </w:r>
          </w:p>
        </w:tc>
        <w:tc>
          <w:tcPr>
            <w:tcW w:w="801"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2021-8-10 至 2023-8-10</w:t>
            </w:r>
          </w:p>
        </w:tc>
        <w:tc>
          <w:tcPr>
            <w:tcW w:w="816"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0.30</w:t>
            </w:r>
          </w:p>
        </w:tc>
        <w:tc>
          <w:tcPr>
            <w:tcW w:w="768" w:type="dxa"/>
            <w:tcBorders>
              <w:top w:val="single" w:sz="8" w:space="0" w:color="000000"/>
              <w:left w:val="single" w:sz="8" w:space="0" w:color="000000"/>
              <w:bottom w:val="single" w:sz="8" w:space="0" w:color="000000"/>
              <w:right w:val="single" w:sz="8" w:space="0" w:color="000000"/>
            </w:tcBorders>
            <w:vAlign w:val="center"/>
          </w:tcPr>
          <w:p w:rsidR="007C4AA3" w:rsidRPr="007C4AA3" w:rsidRDefault="007C4AA3" w:rsidP="007C4AA3">
            <w:pPr>
              <w:jc w:val="center"/>
              <w:textAlignment w:val="center"/>
            </w:pPr>
            <w:r w:rsidRPr="007C4AA3">
              <w:rPr>
                <w:rFonts w:ascii="黑体" w:eastAsia="黑体" w:hAnsi="黑体" w:cs="宋体"/>
                <w:color w:val="000000"/>
                <w:position w:val="-1"/>
              </w:rPr>
              <w:t>a</w:t>
            </w:r>
          </w:p>
        </w:tc>
      </w:tr>
    </w:tbl>
    <w:p w:rsidR="007C4AA3" w:rsidRPr="007C4AA3" w:rsidRDefault="007C4AA3" w:rsidP="007C4AA3">
      <w:pPr>
        <w:spacing w:beforeLines="50" w:before="163"/>
        <w:ind w:firstLineChars="200" w:firstLine="480"/>
        <w:rPr>
          <w:rFonts w:ascii="楷体" w:eastAsia="楷体" w:hAnsi="楷体" w:cs="仿宋_GB2312"/>
        </w:rPr>
      </w:pPr>
      <w:r w:rsidRPr="007C4AA3">
        <w:rPr>
          <w:rFonts w:ascii="楷体" w:eastAsia="楷体" w:hAnsi="楷体" w:hint="eastAsia"/>
          <w:bCs/>
        </w:rPr>
        <w:t>注：</w:t>
      </w:r>
      <w:r w:rsidRPr="007C4AA3">
        <w:rPr>
          <w:rFonts w:ascii="楷体" w:eastAsia="楷体" w:hAnsi="楷体" w:hint="eastAsia"/>
        </w:rPr>
        <w:t>此表填写省部级以上教学改革项目</w:t>
      </w:r>
      <w:r w:rsidRPr="007C4AA3">
        <w:rPr>
          <w:rFonts w:ascii="楷体" w:eastAsia="楷体" w:hAnsi="楷体" w:hint="eastAsia"/>
          <w:bCs/>
        </w:rPr>
        <w:t>/</w:t>
      </w:r>
      <w:r w:rsidRPr="007C4AA3">
        <w:rPr>
          <w:rFonts w:ascii="楷体" w:eastAsia="楷体" w:hAnsi="楷体"/>
          <w:bCs/>
        </w:rPr>
        <w:t>课题</w:t>
      </w:r>
      <w:r w:rsidRPr="007C4AA3">
        <w:rPr>
          <w:rFonts w:ascii="楷体" w:eastAsia="楷体" w:hAnsi="楷体" w:hint="eastAsia"/>
          <w:bCs/>
        </w:rPr>
        <w:t>。</w:t>
      </w:r>
      <w:r w:rsidRPr="007C4AA3">
        <w:rPr>
          <w:rFonts w:ascii="楷体" w:eastAsia="楷体" w:hAnsi="楷体" w:hint="eastAsia"/>
        </w:rPr>
        <w:t>（1）项目/课题</w:t>
      </w:r>
      <w:r w:rsidRPr="007C4AA3">
        <w:rPr>
          <w:rFonts w:ascii="楷体" w:eastAsia="楷体" w:hAnsi="楷体"/>
          <w:bCs/>
        </w:rPr>
        <w:t>名称：</w:t>
      </w:r>
      <w:r w:rsidRPr="007C4AA3">
        <w:rPr>
          <w:rFonts w:ascii="楷体" w:eastAsia="楷体" w:hAnsi="楷体" w:cs="仿宋_GB2312"/>
        </w:rPr>
        <w:t>项目管理部门下达的有正式文号的最小一级子课题名称。</w:t>
      </w:r>
      <w:r w:rsidRPr="007C4AA3">
        <w:rPr>
          <w:rFonts w:ascii="楷体" w:eastAsia="楷体" w:hAnsi="楷体" w:cs="仿宋_GB2312" w:hint="eastAsia"/>
        </w:rPr>
        <w:t>（2）</w:t>
      </w:r>
      <w:r w:rsidRPr="007C4AA3">
        <w:rPr>
          <w:rFonts w:ascii="楷体" w:eastAsia="楷体" w:hAnsi="楷体" w:cs="仿宋_GB2312"/>
          <w:bCs/>
        </w:rPr>
        <w:t>文号：</w:t>
      </w:r>
      <w:r w:rsidRPr="007C4AA3">
        <w:rPr>
          <w:rFonts w:ascii="楷体" w:eastAsia="楷体" w:hAnsi="楷体" w:cs="仿宋_GB2312"/>
        </w:rPr>
        <w:t>项目管理部门下达文件的文号。</w:t>
      </w:r>
      <w:r w:rsidRPr="007C4AA3">
        <w:rPr>
          <w:rFonts w:ascii="楷体" w:eastAsia="楷体" w:hAnsi="楷体" w:cs="仿宋_GB2312" w:hint="eastAsia"/>
        </w:rPr>
        <w:t>（3）</w:t>
      </w:r>
      <w:r w:rsidRPr="007C4AA3">
        <w:rPr>
          <w:rFonts w:ascii="楷体" w:eastAsia="楷体" w:hAnsi="楷体" w:cs="仿宋_GB2312"/>
        </w:rPr>
        <w:t>负责人：必须是</w:t>
      </w:r>
      <w:r w:rsidRPr="007C4AA3">
        <w:rPr>
          <w:rFonts w:ascii="楷体" w:eastAsia="楷体" w:hAnsi="楷体" w:cs="仿宋_GB2312" w:hint="eastAsia"/>
        </w:rPr>
        <w:t>示范</w:t>
      </w:r>
      <w:r w:rsidRPr="007C4AA3">
        <w:rPr>
          <w:rFonts w:ascii="楷体" w:eastAsia="楷体" w:hAnsi="楷体" w:cs="仿宋_GB2312"/>
        </w:rPr>
        <w:t>中心</w:t>
      </w:r>
      <w:r w:rsidRPr="007C4AA3">
        <w:rPr>
          <w:rFonts w:ascii="楷体" w:eastAsia="楷体" w:hAnsi="楷体" w:cs="仿宋_GB2312" w:hint="eastAsia"/>
        </w:rPr>
        <w:t>人员（</w:t>
      </w:r>
      <w:proofErr w:type="gramStart"/>
      <w:r w:rsidRPr="007C4AA3">
        <w:rPr>
          <w:rFonts w:ascii="楷体" w:eastAsia="楷体" w:hAnsi="楷体" w:cs="仿宋_GB2312" w:hint="eastAsia"/>
        </w:rPr>
        <w:t>含固定</w:t>
      </w:r>
      <w:proofErr w:type="gramEnd"/>
      <w:r w:rsidRPr="007C4AA3">
        <w:rPr>
          <w:rFonts w:ascii="楷体" w:eastAsia="楷体" w:hAnsi="楷体" w:cs="仿宋_GB2312" w:hint="eastAsia"/>
        </w:rPr>
        <w:t>人员和流动人员）</w:t>
      </w:r>
      <w:r w:rsidRPr="007C4AA3">
        <w:rPr>
          <w:rFonts w:ascii="楷体" w:eastAsia="楷体" w:hAnsi="楷体" w:cs="仿宋_GB2312"/>
        </w:rPr>
        <w:t>。</w:t>
      </w:r>
      <w:r w:rsidRPr="007C4AA3">
        <w:rPr>
          <w:rFonts w:ascii="楷体" w:eastAsia="楷体" w:hAnsi="楷体" w:cs="仿宋_GB2312" w:hint="eastAsia"/>
        </w:rPr>
        <w:t>（4）</w:t>
      </w:r>
      <w:r w:rsidRPr="007C4AA3">
        <w:rPr>
          <w:rFonts w:ascii="楷体" w:eastAsia="楷体" w:hAnsi="楷体" w:cs="宋体"/>
          <w:bCs/>
        </w:rPr>
        <w:t>参加人员：</w:t>
      </w:r>
      <w:r w:rsidRPr="007C4AA3">
        <w:rPr>
          <w:rFonts w:ascii="楷体" w:eastAsia="楷体" w:hAnsi="楷体" w:cs="宋体"/>
        </w:rPr>
        <w:t>所有参加人员，</w:t>
      </w:r>
      <w:r w:rsidRPr="007C4AA3">
        <w:rPr>
          <w:rFonts w:ascii="楷体" w:eastAsia="楷体" w:hAnsi="楷体"/>
        </w:rPr>
        <w:t>其中研究生、博士后名字后标注*，非本中心人员名字后标注＃。</w:t>
      </w:r>
      <w:r w:rsidRPr="007C4AA3">
        <w:rPr>
          <w:rFonts w:ascii="楷体" w:eastAsia="楷体" w:hAnsi="楷体" w:hint="eastAsia"/>
        </w:rPr>
        <w:t>（5）</w:t>
      </w:r>
      <w:r w:rsidRPr="007C4AA3">
        <w:rPr>
          <w:rFonts w:ascii="楷体" w:eastAsia="楷体" w:hAnsi="楷体" w:hint="eastAsia"/>
          <w:bCs/>
        </w:rPr>
        <w:t>经费：</w:t>
      </w:r>
      <w:r w:rsidRPr="007C4AA3">
        <w:rPr>
          <w:rFonts w:ascii="楷体" w:eastAsia="楷体" w:hAnsi="楷体" w:cs="仿宋_GB2312" w:hint="eastAsia"/>
        </w:rPr>
        <w:t>指示范中心本年度实际到账的研究经费。（6）</w:t>
      </w:r>
      <w:r w:rsidRPr="007C4AA3">
        <w:rPr>
          <w:rFonts w:ascii="楷体" w:eastAsia="楷体" w:hAnsi="楷体" w:cs="宋体" w:hint="eastAsia"/>
          <w:bCs/>
        </w:rPr>
        <w:t>类别：</w:t>
      </w:r>
      <w:r w:rsidRPr="007C4AA3">
        <w:rPr>
          <w:rFonts w:ascii="楷体" w:eastAsia="楷体" w:hAnsi="楷体" w:cs="仿宋_GB2312" w:hint="eastAsia"/>
        </w:rPr>
        <w:t>分为</w:t>
      </w:r>
      <w:r w:rsidRPr="007C4AA3">
        <w:rPr>
          <w:rFonts w:ascii="楷体" w:eastAsia="楷体" w:hAnsi="楷体"/>
        </w:rPr>
        <w:t>a、b</w:t>
      </w:r>
      <w:r w:rsidRPr="007C4AA3">
        <w:rPr>
          <w:rFonts w:ascii="楷体" w:eastAsia="楷体" w:hAnsi="楷体" w:cs="仿宋_GB2312" w:hint="eastAsia"/>
        </w:rPr>
        <w:t>两类，</w:t>
      </w:r>
      <w:r w:rsidRPr="007C4AA3">
        <w:rPr>
          <w:rFonts w:ascii="楷体" w:eastAsia="楷体" w:hAnsi="楷体"/>
        </w:rPr>
        <w:t>a</w:t>
      </w:r>
      <w:r w:rsidRPr="007C4AA3">
        <w:rPr>
          <w:rFonts w:ascii="楷体" w:eastAsia="楷体" w:hAnsi="楷体" w:cs="仿宋_GB2312" w:hint="eastAsia"/>
        </w:rPr>
        <w:t>类课题指以示范中心人员为第一负责人的课题；</w:t>
      </w:r>
      <w:r w:rsidRPr="007C4AA3">
        <w:rPr>
          <w:rFonts w:ascii="楷体" w:eastAsia="楷体" w:hAnsi="楷体"/>
        </w:rPr>
        <w:t>b</w:t>
      </w:r>
      <w:r w:rsidRPr="007C4AA3">
        <w:rPr>
          <w:rFonts w:ascii="楷体" w:eastAsia="楷体" w:hAnsi="楷体" w:cs="仿宋_GB2312" w:hint="eastAsia"/>
        </w:rPr>
        <w:t>类课题指</w:t>
      </w:r>
      <w:r w:rsidRPr="007C4AA3">
        <w:rPr>
          <w:rFonts w:ascii="楷体" w:eastAsia="楷体" w:hAnsi="楷体" w:hint="eastAsia"/>
        </w:rPr>
        <w:t>本示范中心协同其他单位研究的课题</w:t>
      </w:r>
      <w:r w:rsidRPr="007C4AA3">
        <w:rPr>
          <w:rFonts w:ascii="楷体" w:eastAsia="楷体" w:hAnsi="楷体" w:cs="仿宋_GB2312" w:hint="eastAsia"/>
        </w:rPr>
        <w:t>。</w:t>
      </w:r>
    </w:p>
    <w:p w:rsidR="007C4AA3" w:rsidRPr="007C4AA3" w:rsidRDefault="007C4AA3" w:rsidP="007C4AA3">
      <w:pPr>
        <w:spacing w:beforeLines="50" w:before="163" w:afterLines="50" w:after="163"/>
        <w:ind w:firstLineChars="200" w:firstLine="560"/>
        <w:outlineLvl w:val="0"/>
        <w:rPr>
          <w:rFonts w:ascii="黑体" w:eastAsia="黑体" w:hAnsi="黑体" w:cs="仿宋_GB2312"/>
          <w:bCs/>
          <w:color w:val="000000" w:themeColor="text1"/>
          <w:sz w:val="28"/>
          <w:szCs w:val="28"/>
        </w:rPr>
      </w:pPr>
      <w:r w:rsidRPr="007C4AA3">
        <w:rPr>
          <w:rFonts w:ascii="黑体" w:eastAsia="黑体" w:hAnsi="黑体" w:cs="宋体" w:hint="eastAsia"/>
          <w:color w:val="000000" w:themeColor="text1"/>
          <w:sz w:val="28"/>
          <w:szCs w:val="28"/>
        </w:rPr>
        <w:t>（二）</w:t>
      </w:r>
      <w:r w:rsidRPr="007C4AA3">
        <w:rPr>
          <w:rFonts w:ascii="黑体" w:eastAsia="黑体" w:hAnsi="黑体" w:cs="仿宋_GB2312" w:hint="eastAsia"/>
          <w:bCs/>
          <w:color w:val="000000" w:themeColor="text1"/>
          <w:sz w:val="28"/>
          <w:szCs w:val="28"/>
        </w:rPr>
        <w:t>研究成果</w:t>
      </w:r>
    </w:p>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
        <w:gridCol w:w="1380"/>
        <w:gridCol w:w="2341"/>
        <w:gridCol w:w="1377"/>
        <w:gridCol w:w="968"/>
        <w:gridCol w:w="825"/>
        <w:gridCol w:w="870"/>
      </w:tblGrid>
      <w:tr w:rsidR="007C4AA3" w:rsidRPr="007C4AA3" w:rsidTr="001D3BFA">
        <w:trPr>
          <w:cantSplit/>
          <w:trHeight w:val="539"/>
        </w:trPr>
        <w:tc>
          <w:tcPr>
            <w:tcW w:w="315"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833"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专利名称</w:t>
            </w:r>
          </w:p>
        </w:tc>
        <w:tc>
          <w:tcPr>
            <w:tcW w:w="1413"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专利授权号</w:t>
            </w:r>
          </w:p>
        </w:tc>
        <w:tc>
          <w:tcPr>
            <w:tcW w:w="831"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获准国别</w:t>
            </w:r>
          </w:p>
        </w:tc>
        <w:tc>
          <w:tcPr>
            <w:tcW w:w="584"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完成人</w:t>
            </w:r>
          </w:p>
        </w:tc>
        <w:tc>
          <w:tcPr>
            <w:tcW w:w="498"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类型</w:t>
            </w:r>
          </w:p>
        </w:tc>
        <w:tc>
          <w:tcPr>
            <w:tcW w:w="525"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类别</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1</w:t>
            </w:r>
          </w:p>
        </w:tc>
        <w:tc>
          <w:tcPr>
            <w:tcW w:w="833" w:type="dxa"/>
            <w:vAlign w:val="center"/>
          </w:tcPr>
          <w:p w:rsidR="007C4AA3" w:rsidRPr="007C4AA3" w:rsidRDefault="007C4AA3" w:rsidP="007C4AA3">
            <w:pPr>
              <w:jc w:val="center"/>
            </w:pPr>
            <w:r w:rsidRPr="007C4AA3">
              <w:rPr>
                <w:rFonts w:ascii="黑体" w:eastAsia="黑体" w:hAnsi="黑体" w:cs="宋体"/>
                <w:color w:val="000000"/>
                <w:position w:val="-1"/>
              </w:rPr>
              <w:t>一种宽波段高效紫外光</w:t>
            </w:r>
            <w:proofErr w:type="gramStart"/>
            <w:r w:rsidRPr="007C4AA3">
              <w:rPr>
                <w:rFonts w:ascii="黑体" w:eastAsia="黑体" w:hAnsi="黑体" w:cs="宋体"/>
                <w:color w:val="000000"/>
                <w:position w:val="-1"/>
              </w:rPr>
              <w:t>源及其</w:t>
            </w:r>
            <w:proofErr w:type="gramEnd"/>
            <w:r w:rsidRPr="007C4AA3">
              <w:rPr>
                <w:rFonts w:ascii="黑体" w:eastAsia="黑体" w:hAnsi="黑体" w:cs="宋体"/>
                <w:color w:val="000000"/>
                <w:position w:val="-1"/>
              </w:rPr>
              <w:t>制备方法</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ZL201910004608.4</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r w:rsidRPr="007C4AA3">
              <w:rPr>
                <w:rFonts w:ascii="黑体" w:eastAsia="黑体" w:hAnsi="黑体" w:cs="宋体"/>
                <w:color w:val="000000"/>
                <w:position w:val="-1"/>
              </w:rPr>
              <w:t>荣新</w:t>
            </w:r>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w:t>
            </w:r>
            <w:proofErr w:type="gramStart"/>
            <w:r w:rsidRPr="007C4AA3">
              <w:rPr>
                <w:rFonts w:ascii="黑体" w:eastAsia="黑体" w:hAnsi="黑体" w:cs="宋体"/>
                <w:color w:val="000000"/>
                <w:position w:val="-1"/>
              </w:rPr>
              <w:t>—其它</w:t>
            </w:r>
            <w:proofErr w:type="gramEnd"/>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2</w:t>
            </w:r>
          </w:p>
        </w:tc>
        <w:tc>
          <w:tcPr>
            <w:tcW w:w="833" w:type="dxa"/>
            <w:vAlign w:val="center"/>
          </w:tcPr>
          <w:p w:rsidR="007C4AA3" w:rsidRPr="007C4AA3" w:rsidRDefault="007C4AA3" w:rsidP="007C4AA3">
            <w:pPr>
              <w:jc w:val="center"/>
            </w:pPr>
            <w:proofErr w:type="spellStart"/>
            <w:r w:rsidRPr="007C4AA3">
              <w:rPr>
                <w:rFonts w:ascii="黑体" w:eastAsia="黑体" w:hAnsi="黑体" w:cs="宋体"/>
                <w:color w:val="000000"/>
                <w:position w:val="-1"/>
              </w:rPr>
              <w:t>AlGaN</w:t>
            </w:r>
            <w:proofErr w:type="spellEnd"/>
            <w:r w:rsidRPr="007C4AA3">
              <w:rPr>
                <w:rFonts w:ascii="黑体" w:eastAsia="黑体" w:hAnsi="黑体" w:cs="宋体"/>
                <w:color w:val="000000"/>
                <w:position w:val="-1"/>
              </w:rPr>
              <w:t>基深紫外发光二极管器件及其制备方法</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ZL202010351078.3</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r w:rsidRPr="007C4AA3">
              <w:rPr>
                <w:rFonts w:ascii="黑体" w:eastAsia="黑体" w:hAnsi="黑体" w:cs="宋体"/>
                <w:color w:val="000000"/>
                <w:position w:val="-1"/>
              </w:rPr>
              <w:t>许福军</w:t>
            </w:r>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3</w:t>
            </w:r>
          </w:p>
        </w:tc>
        <w:tc>
          <w:tcPr>
            <w:tcW w:w="833" w:type="dxa"/>
            <w:vAlign w:val="center"/>
          </w:tcPr>
          <w:p w:rsidR="007C4AA3" w:rsidRPr="007C4AA3" w:rsidRDefault="007C4AA3" w:rsidP="007C4AA3">
            <w:pPr>
              <w:jc w:val="center"/>
            </w:pPr>
            <w:r w:rsidRPr="007C4AA3">
              <w:rPr>
                <w:rFonts w:ascii="黑体" w:eastAsia="黑体" w:hAnsi="黑体" w:cs="宋体"/>
                <w:color w:val="000000"/>
                <w:position w:val="-1"/>
              </w:rPr>
              <w:t>一种降低n型</w:t>
            </w:r>
            <w:proofErr w:type="spellStart"/>
            <w:r w:rsidRPr="007C4AA3">
              <w:rPr>
                <w:rFonts w:ascii="黑体" w:eastAsia="黑体" w:hAnsi="黑体" w:cs="宋体"/>
                <w:color w:val="000000"/>
                <w:position w:val="-1"/>
              </w:rPr>
              <w:t>AlGaN</w:t>
            </w:r>
            <w:proofErr w:type="spellEnd"/>
            <w:proofErr w:type="gramStart"/>
            <w:r w:rsidRPr="007C4AA3">
              <w:rPr>
                <w:rFonts w:ascii="黑体" w:eastAsia="黑体" w:hAnsi="黑体" w:cs="宋体"/>
                <w:color w:val="000000"/>
                <w:position w:val="-1"/>
              </w:rPr>
              <w:t>系材料</w:t>
            </w:r>
            <w:proofErr w:type="gramEnd"/>
            <w:r w:rsidRPr="007C4AA3">
              <w:rPr>
                <w:rFonts w:ascii="黑体" w:eastAsia="黑体" w:hAnsi="黑体" w:cs="宋体"/>
                <w:color w:val="000000"/>
                <w:position w:val="-1"/>
              </w:rPr>
              <w:t>的接触电阻的方法及其应用</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ZL2019102092621</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r w:rsidRPr="007C4AA3">
              <w:rPr>
                <w:rFonts w:ascii="黑体" w:eastAsia="黑体" w:hAnsi="黑体" w:cs="宋体"/>
                <w:color w:val="000000"/>
                <w:position w:val="-1"/>
              </w:rPr>
              <w:t>许福军</w:t>
            </w:r>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4</w:t>
            </w:r>
          </w:p>
        </w:tc>
        <w:tc>
          <w:tcPr>
            <w:tcW w:w="833" w:type="dxa"/>
            <w:vAlign w:val="center"/>
          </w:tcPr>
          <w:p w:rsidR="007C4AA3" w:rsidRPr="007C4AA3" w:rsidRDefault="007C4AA3" w:rsidP="007C4AA3">
            <w:pPr>
              <w:jc w:val="center"/>
            </w:pPr>
            <w:r w:rsidRPr="007C4AA3">
              <w:rPr>
                <w:rFonts w:ascii="黑体" w:eastAsia="黑体" w:hAnsi="黑体" w:cs="宋体"/>
                <w:color w:val="000000"/>
                <w:position w:val="-1"/>
              </w:rPr>
              <w:t>一种表面增强拉曼散射基底及其制备方法和应用</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ZL202110686257.7</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r w:rsidRPr="007C4AA3">
              <w:rPr>
                <w:rFonts w:ascii="黑体" w:eastAsia="黑体" w:hAnsi="黑体" w:cs="宋体"/>
                <w:color w:val="000000"/>
                <w:position w:val="-1"/>
              </w:rPr>
              <w:t>张锦文</w:t>
            </w:r>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lastRenderedPageBreak/>
              <w:t>5</w:t>
            </w:r>
          </w:p>
        </w:tc>
        <w:tc>
          <w:tcPr>
            <w:tcW w:w="833" w:type="dxa"/>
            <w:vAlign w:val="center"/>
          </w:tcPr>
          <w:p w:rsidR="007C4AA3" w:rsidRPr="007C4AA3" w:rsidRDefault="007C4AA3" w:rsidP="007C4AA3">
            <w:pPr>
              <w:jc w:val="center"/>
            </w:pPr>
            <w:r w:rsidRPr="007C4AA3">
              <w:rPr>
                <w:rFonts w:ascii="黑体" w:eastAsia="黑体" w:hAnsi="黑体" w:cs="宋体"/>
                <w:color w:val="000000"/>
                <w:position w:val="-1"/>
              </w:rPr>
              <w:t>一种场电子发射阴极的制备方法</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ZL202110686254.3</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r w:rsidRPr="007C4AA3">
              <w:rPr>
                <w:rFonts w:ascii="黑体" w:eastAsia="黑体" w:hAnsi="黑体" w:cs="宋体"/>
                <w:color w:val="000000"/>
                <w:position w:val="-1"/>
              </w:rPr>
              <w:t>张锦文</w:t>
            </w:r>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6</w:t>
            </w:r>
          </w:p>
        </w:tc>
        <w:tc>
          <w:tcPr>
            <w:tcW w:w="833" w:type="dxa"/>
            <w:vAlign w:val="center"/>
          </w:tcPr>
          <w:p w:rsidR="007C4AA3" w:rsidRPr="007C4AA3" w:rsidRDefault="007C4AA3" w:rsidP="007C4AA3">
            <w:pPr>
              <w:jc w:val="center"/>
            </w:pPr>
            <w:r w:rsidRPr="007C4AA3">
              <w:rPr>
                <w:rFonts w:ascii="黑体" w:eastAsia="黑体" w:hAnsi="黑体" w:cs="宋体"/>
                <w:color w:val="000000"/>
                <w:position w:val="-1"/>
              </w:rPr>
              <w:t>一种金刚石纳米毛刺的制备方法</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ZL202110687993.4</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r w:rsidRPr="007C4AA3">
              <w:rPr>
                <w:rFonts w:ascii="黑体" w:eastAsia="黑体" w:hAnsi="黑体" w:cs="宋体"/>
                <w:color w:val="000000"/>
                <w:position w:val="-1"/>
              </w:rPr>
              <w:t>张锦文</w:t>
            </w:r>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7</w:t>
            </w:r>
          </w:p>
        </w:tc>
        <w:tc>
          <w:tcPr>
            <w:tcW w:w="833" w:type="dxa"/>
            <w:vAlign w:val="center"/>
          </w:tcPr>
          <w:p w:rsidR="007C4AA3" w:rsidRPr="007C4AA3" w:rsidRDefault="007C4AA3" w:rsidP="007C4AA3">
            <w:pPr>
              <w:jc w:val="center"/>
            </w:pPr>
            <w:r w:rsidRPr="007C4AA3">
              <w:rPr>
                <w:rFonts w:ascii="黑体" w:eastAsia="黑体" w:hAnsi="黑体" w:cs="宋体"/>
                <w:color w:val="000000"/>
                <w:position w:val="-1"/>
              </w:rPr>
              <w:t>一种克隆生长单晶金属的方法</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ZL2019101447049</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proofErr w:type="gramStart"/>
            <w:r w:rsidRPr="007C4AA3">
              <w:rPr>
                <w:rFonts w:ascii="黑体" w:eastAsia="黑体" w:hAnsi="黑体" w:cs="宋体"/>
                <w:color w:val="000000"/>
                <w:position w:val="-1"/>
              </w:rPr>
              <w:t>刘开辉</w:t>
            </w:r>
            <w:proofErr w:type="gramEnd"/>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r w:rsidR="007C4AA3" w:rsidRPr="007C4AA3" w:rsidTr="001D3BFA">
        <w:trPr>
          <w:trHeight w:val="539"/>
        </w:trPr>
        <w:tc>
          <w:tcPr>
            <w:tcW w:w="315" w:type="dxa"/>
            <w:vAlign w:val="center"/>
          </w:tcPr>
          <w:p w:rsidR="007C4AA3" w:rsidRPr="007C4AA3" w:rsidRDefault="007C4AA3" w:rsidP="007C4AA3">
            <w:pPr>
              <w:jc w:val="center"/>
            </w:pPr>
            <w:r w:rsidRPr="007C4AA3">
              <w:rPr>
                <w:rFonts w:ascii="黑体" w:eastAsia="黑体" w:hAnsi="黑体" w:cs="宋体"/>
                <w:color w:val="000000"/>
                <w:position w:val="-1"/>
              </w:rPr>
              <w:t>8</w:t>
            </w:r>
          </w:p>
        </w:tc>
        <w:tc>
          <w:tcPr>
            <w:tcW w:w="833" w:type="dxa"/>
            <w:vAlign w:val="center"/>
          </w:tcPr>
          <w:p w:rsidR="007C4AA3" w:rsidRPr="007C4AA3" w:rsidRDefault="007C4AA3" w:rsidP="007C4AA3">
            <w:pPr>
              <w:jc w:val="center"/>
            </w:pPr>
            <w:proofErr w:type="gramStart"/>
            <w:r w:rsidRPr="007C4AA3">
              <w:rPr>
                <w:rFonts w:ascii="黑体" w:eastAsia="黑体" w:hAnsi="黑体" w:cs="宋体"/>
                <w:color w:val="000000"/>
                <w:position w:val="-1"/>
              </w:rPr>
              <w:t>一种米级大</w:t>
            </w:r>
            <w:proofErr w:type="gramEnd"/>
            <w:r w:rsidRPr="007C4AA3">
              <w:rPr>
                <w:rFonts w:ascii="黑体" w:eastAsia="黑体" w:hAnsi="黑体" w:cs="宋体"/>
                <w:color w:val="000000"/>
                <w:position w:val="-1"/>
              </w:rPr>
              <w:t>单晶高指数面铜箔的制备方法</w:t>
            </w:r>
          </w:p>
        </w:tc>
        <w:tc>
          <w:tcPr>
            <w:tcW w:w="1413" w:type="dxa"/>
            <w:vAlign w:val="center"/>
          </w:tcPr>
          <w:p w:rsidR="007C4AA3" w:rsidRPr="007C4AA3" w:rsidRDefault="007C4AA3" w:rsidP="007C4AA3">
            <w:pPr>
              <w:jc w:val="center"/>
            </w:pPr>
            <w:r w:rsidRPr="007C4AA3">
              <w:rPr>
                <w:rFonts w:ascii="黑体" w:eastAsia="黑体" w:hAnsi="黑体" w:cs="宋体"/>
                <w:color w:val="000000"/>
                <w:position w:val="-1"/>
              </w:rPr>
              <w:t>ZL2019101799921</w:t>
            </w:r>
          </w:p>
        </w:tc>
        <w:tc>
          <w:tcPr>
            <w:tcW w:w="831" w:type="dxa"/>
            <w:vAlign w:val="center"/>
          </w:tcPr>
          <w:p w:rsidR="007C4AA3" w:rsidRPr="007C4AA3" w:rsidRDefault="007C4AA3" w:rsidP="007C4AA3">
            <w:pPr>
              <w:jc w:val="center"/>
            </w:pPr>
            <w:r w:rsidRPr="007C4AA3">
              <w:rPr>
                <w:rFonts w:ascii="黑体" w:eastAsia="黑体" w:hAnsi="黑体" w:cs="宋体"/>
                <w:color w:val="000000"/>
                <w:position w:val="-1"/>
              </w:rPr>
              <w:t>中国</w:t>
            </w:r>
          </w:p>
        </w:tc>
        <w:tc>
          <w:tcPr>
            <w:tcW w:w="584" w:type="dxa"/>
            <w:vAlign w:val="center"/>
          </w:tcPr>
          <w:p w:rsidR="007C4AA3" w:rsidRPr="007C4AA3" w:rsidRDefault="007C4AA3" w:rsidP="007C4AA3">
            <w:pPr>
              <w:jc w:val="center"/>
            </w:pPr>
            <w:proofErr w:type="gramStart"/>
            <w:r w:rsidRPr="007C4AA3">
              <w:rPr>
                <w:rFonts w:ascii="黑体" w:eastAsia="黑体" w:hAnsi="黑体" w:cs="宋体"/>
                <w:color w:val="000000"/>
                <w:position w:val="-1"/>
              </w:rPr>
              <w:t>刘开辉</w:t>
            </w:r>
            <w:proofErr w:type="gramEnd"/>
          </w:p>
        </w:tc>
        <w:tc>
          <w:tcPr>
            <w:tcW w:w="498" w:type="dxa"/>
            <w:vAlign w:val="center"/>
          </w:tcPr>
          <w:p w:rsidR="007C4AA3" w:rsidRPr="007C4AA3" w:rsidRDefault="007C4AA3" w:rsidP="007C4AA3">
            <w:pPr>
              <w:jc w:val="center"/>
            </w:pPr>
            <w:r w:rsidRPr="007C4AA3">
              <w:rPr>
                <w:rFonts w:ascii="黑体" w:eastAsia="黑体" w:hAnsi="黑体" w:cs="宋体"/>
                <w:color w:val="000000"/>
                <w:position w:val="-1"/>
              </w:rPr>
              <w:t>发明专利</w:t>
            </w:r>
          </w:p>
        </w:tc>
        <w:tc>
          <w:tcPr>
            <w:tcW w:w="525" w:type="dxa"/>
            <w:vAlign w:val="center"/>
          </w:tcPr>
          <w:p w:rsidR="007C4AA3" w:rsidRPr="007C4AA3" w:rsidRDefault="007C4AA3" w:rsidP="007C4AA3">
            <w:pPr>
              <w:jc w:val="center"/>
            </w:pPr>
            <w:r w:rsidRPr="007C4AA3">
              <w:rPr>
                <w:rFonts w:ascii="黑体" w:eastAsia="黑体" w:hAnsi="黑体" w:cs="宋体"/>
                <w:color w:val="000000"/>
                <w:position w:val="-1"/>
              </w:rPr>
              <w:t>合作完成—第一人</w:t>
            </w:r>
          </w:p>
        </w:tc>
      </w:tr>
    </w:tbl>
    <w:p w:rsidR="007C4AA3" w:rsidRPr="007C4AA3" w:rsidRDefault="007C4AA3" w:rsidP="007C4AA3">
      <w:pPr>
        <w:spacing w:beforeLines="50" w:before="163"/>
        <w:ind w:leftChars="1" w:left="2" w:firstLineChars="200" w:firstLine="480"/>
        <w:rPr>
          <w:rFonts w:ascii="楷体" w:eastAsia="楷体" w:hAnsi="楷体" w:cs="仿宋_GB2312"/>
        </w:rPr>
      </w:pPr>
      <w:r w:rsidRPr="007C4AA3">
        <w:rPr>
          <w:rFonts w:ascii="楷体" w:eastAsia="楷体" w:hAnsi="楷体" w:cs="仿宋_GB2312" w:hint="eastAsia"/>
        </w:rPr>
        <w:t>注：（1）国内外同内容的专利不得重复统计。（2）</w:t>
      </w:r>
      <w:r w:rsidRPr="007C4AA3">
        <w:rPr>
          <w:rFonts w:ascii="楷体" w:eastAsia="楷体" w:hAnsi="楷体" w:cs="仿宋_GB2312" w:hint="eastAsia"/>
          <w:bCs/>
        </w:rPr>
        <w:t>专利：</w:t>
      </w:r>
      <w:r w:rsidRPr="007C4AA3">
        <w:rPr>
          <w:rFonts w:ascii="楷体" w:eastAsia="楷体" w:hAnsi="楷体" w:cs="仿宋_GB2312" w:hint="eastAsia"/>
        </w:rPr>
        <w:t>批准的发明专利，以证书为准。（3）</w:t>
      </w:r>
      <w:r w:rsidRPr="007C4AA3">
        <w:rPr>
          <w:rFonts w:ascii="楷体" w:eastAsia="楷体" w:hAnsi="楷体" w:cs="宋体" w:hint="eastAsia"/>
          <w:bCs/>
        </w:rPr>
        <w:t>完成人：</w:t>
      </w:r>
      <w:r w:rsidRPr="007C4AA3">
        <w:rPr>
          <w:rFonts w:ascii="楷体" w:eastAsia="楷体" w:hAnsi="楷体" w:cs="仿宋_GB2312"/>
        </w:rPr>
        <w:t>必须是</w:t>
      </w:r>
      <w:r w:rsidRPr="007C4AA3">
        <w:rPr>
          <w:rFonts w:ascii="楷体" w:eastAsia="楷体" w:hAnsi="楷体" w:cs="仿宋_GB2312" w:hint="eastAsia"/>
        </w:rPr>
        <w:t>示范</w:t>
      </w:r>
      <w:r w:rsidRPr="007C4AA3">
        <w:rPr>
          <w:rFonts w:ascii="楷体" w:eastAsia="楷体" w:hAnsi="楷体" w:cs="仿宋_GB2312"/>
        </w:rPr>
        <w:t>中心</w:t>
      </w:r>
      <w:r w:rsidRPr="007C4AA3">
        <w:rPr>
          <w:rFonts w:ascii="楷体" w:eastAsia="楷体" w:hAnsi="楷体" w:cs="仿宋_GB2312" w:hint="eastAsia"/>
        </w:rPr>
        <w:t>人员（</w:t>
      </w:r>
      <w:proofErr w:type="gramStart"/>
      <w:r w:rsidRPr="007C4AA3">
        <w:rPr>
          <w:rFonts w:ascii="楷体" w:eastAsia="楷体" w:hAnsi="楷体" w:cs="仿宋_GB2312" w:hint="eastAsia"/>
        </w:rPr>
        <w:t>含固定</w:t>
      </w:r>
      <w:proofErr w:type="gramEnd"/>
      <w:r w:rsidRPr="007C4AA3">
        <w:rPr>
          <w:rFonts w:ascii="楷体" w:eastAsia="楷体" w:hAnsi="楷体" w:cs="仿宋_GB2312" w:hint="eastAsia"/>
        </w:rPr>
        <w:t>人员和流动人员），多个中心完成人只需填写靠前的一位，排名在类别中体现</w:t>
      </w:r>
      <w:r w:rsidRPr="007C4AA3">
        <w:rPr>
          <w:rFonts w:ascii="楷体" w:eastAsia="楷体" w:hAnsi="楷体" w:cs="仿宋_GB2312"/>
        </w:rPr>
        <w:t>。</w:t>
      </w:r>
      <w:r w:rsidRPr="007C4AA3">
        <w:rPr>
          <w:rFonts w:ascii="楷体" w:eastAsia="楷体" w:hAnsi="楷体" w:cs="仿宋_GB2312" w:hint="eastAsia"/>
        </w:rPr>
        <w:t>（4）</w:t>
      </w:r>
      <w:r w:rsidRPr="007C4AA3">
        <w:rPr>
          <w:rFonts w:ascii="楷体" w:eastAsia="楷体" w:hAnsi="楷体" w:cs="宋体" w:hint="eastAsia"/>
          <w:bCs/>
        </w:rPr>
        <w:t>类型：</w:t>
      </w:r>
      <w:r w:rsidRPr="007C4AA3">
        <w:rPr>
          <w:rFonts w:ascii="楷体" w:eastAsia="楷体" w:hAnsi="楷体" w:cs="宋体" w:hint="eastAsia"/>
        </w:rPr>
        <w:t>其他等同于</w:t>
      </w:r>
      <w:r w:rsidRPr="007C4AA3">
        <w:rPr>
          <w:rFonts w:ascii="楷体" w:eastAsia="楷体" w:hAnsi="楷体" w:cs="仿宋_GB2312" w:hint="eastAsia"/>
        </w:rPr>
        <w:t>发明专利的成果，如新药、软件、标准、规范等，在类型栏中标明。（5）</w:t>
      </w:r>
      <w:r w:rsidRPr="007C4AA3">
        <w:rPr>
          <w:rFonts w:ascii="楷体" w:eastAsia="楷体" w:hAnsi="楷体" w:cs="宋体" w:hint="eastAsia"/>
          <w:bCs/>
        </w:rPr>
        <w:t>类别：</w:t>
      </w:r>
      <w:r w:rsidRPr="007C4AA3">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7C4AA3" w:rsidRPr="007C4AA3" w:rsidRDefault="007C4AA3" w:rsidP="007C4AA3">
      <w:pPr>
        <w:spacing w:beforeLines="50" w:before="163"/>
        <w:ind w:firstLineChars="200" w:firstLine="480"/>
        <w:outlineLvl w:val="0"/>
        <w:rPr>
          <w:rFonts w:ascii="黑体" w:eastAsia="黑体" w:hAnsi="黑体" w:cs="仿宋_GB2312"/>
          <w:color w:val="000000" w:themeColor="text1"/>
        </w:rPr>
      </w:pPr>
      <w:r w:rsidRPr="007C4AA3">
        <w:rPr>
          <w:rFonts w:ascii="黑体" w:eastAsia="黑体" w:hAnsi="黑体" w:cs="仿宋_GB2312" w:hint="eastAsia"/>
          <w:color w:val="000000" w:themeColor="text1"/>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
        <w:gridCol w:w="2348"/>
        <w:gridCol w:w="1258"/>
        <w:gridCol w:w="1634"/>
        <w:gridCol w:w="966"/>
        <w:gridCol w:w="828"/>
        <w:gridCol w:w="729"/>
      </w:tblGrid>
      <w:tr w:rsidR="007C4AA3" w:rsidRPr="007C4AA3" w:rsidTr="001D3BFA">
        <w:tc>
          <w:tcPr>
            <w:tcW w:w="314"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1416"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论文或</w:t>
            </w:r>
          </w:p>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专著名称</w:t>
            </w:r>
          </w:p>
        </w:tc>
        <w:tc>
          <w:tcPr>
            <w:tcW w:w="759"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作者</w:t>
            </w:r>
          </w:p>
        </w:tc>
        <w:tc>
          <w:tcPr>
            <w:tcW w:w="985"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刊物、出版社名称</w:t>
            </w:r>
          </w:p>
        </w:tc>
        <w:tc>
          <w:tcPr>
            <w:tcW w:w="583"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卷、期</w:t>
            </w:r>
          </w:p>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（或章节）、页</w:t>
            </w:r>
          </w:p>
        </w:tc>
        <w:tc>
          <w:tcPr>
            <w:tcW w:w="500"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类型</w:t>
            </w:r>
          </w:p>
        </w:tc>
        <w:tc>
          <w:tcPr>
            <w:tcW w:w="440" w:type="pct"/>
            <w:vAlign w:val="center"/>
          </w:tcPr>
          <w:p w:rsidR="007C4AA3" w:rsidRPr="007C4AA3" w:rsidRDefault="007C4AA3" w:rsidP="007C4AA3">
            <w:pPr>
              <w:tabs>
                <w:tab w:val="left" w:pos="492"/>
              </w:tabs>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类别</w:t>
            </w:r>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High-sensitivity plasmonic sensor by narrowing Fano resonances in a tilted metallic </w:t>
            </w:r>
            <w:proofErr w:type="spellStart"/>
            <w:r w:rsidRPr="007C4AA3">
              <w:rPr>
                <w:rFonts w:ascii="楷体" w:eastAsia="楷体" w:hAnsi="楷体" w:cs="宋体"/>
                <w:color w:val="000000"/>
                <w:position w:val="-1"/>
              </w:rPr>
              <w:t>nano</w:t>
            </w:r>
            <w:proofErr w:type="spellEnd"/>
            <w:r w:rsidRPr="007C4AA3">
              <w:rPr>
                <w:rFonts w:ascii="楷体" w:eastAsia="楷体" w:hAnsi="楷体" w:cs="宋体"/>
                <w:color w:val="000000"/>
                <w:position w:val="-1"/>
              </w:rPr>
              <w:t>-groove array</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李智</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Optics Express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29(14), 21358-21368(2021)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Switchable polarization manipulation at the telecom </w:t>
            </w:r>
            <w:r w:rsidRPr="007C4AA3">
              <w:rPr>
                <w:rFonts w:ascii="楷体" w:eastAsia="楷体" w:hAnsi="楷体" w:cs="宋体"/>
                <w:color w:val="000000"/>
                <w:position w:val="-1"/>
              </w:rPr>
              <w:lastRenderedPageBreak/>
              <w:t>wavelength based on L-shaped hybrid Au-VO2 nanoholes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杨景</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Optics Express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29(22), 35532-35543</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独立完成</w:t>
            </w:r>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Layer-Dependent Giant Magnetoresistance in Two-Dimensional Cr PS 4 Magnetic Tunnel Junctions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田广</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Applied</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2021,16, 024011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Self-biased magnetoelectric switching at room temperature in three-phase ferroelectric–antiferromagnetic–ferrimagnetic nanocomposites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田广</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Electronics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4(5): 333-341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High-temperature properties and enhanced magnetic properties by magnetic field heat treatment of D0 22 Mn 3</w:t>
            </w:r>
            <w:r w:rsidRPr="007C4AA3">
              <w:rPr>
                <w:rFonts w:ascii="MS Gothic" w:eastAsia="MS Gothic" w:hAnsi="MS Gothic" w:cs="MS Gothic" w:hint="eastAsia"/>
                <w:color w:val="000000"/>
                <w:position w:val="-1"/>
              </w:rPr>
              <w:t>−</w:t>
            </w:r>
            <w:r w:rsidRPr="007C4AA3">
              <w:rPr>
                <w:rFonts w:ascii="楷体" w:eastAsia="楷体" w:hAnsi="楷体" w:cs="宋体"/>
                <w:color w:val="000000"/>
                <w:position w:val="-1"/>
              </w:rPr>
              <w:t xml:space="preserve"> x Ga (x = 0, 0.2, and 0.4) alloys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田广</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Applied Physics Letters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119: 022403</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合作完成—第二人</w:t>
            </w:r>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Tunable structural and magnetic properties of </w:t>
            </w:r>
            <w:proofErr w:type="spellStart"/>
            <w:r w:rsidRPr="007C4AA3">
              <w:rPr>
                <w:rFonts w:ascii="楷体" w:eastAsia="楷体" w:hAnsi="楷体" w:cs="宋体"/>
                <w:color w:val="000000"/>
                <w:position w:val="-1"/>
              </w:rPr>
              <w:t>NiAs</w:t>
            </w:r>
            <w:proofErr w:type="spellEnd"/>
            <w:r w:rsidRPr="007C4AA3">
              <w:rPr>
                <w:rFonts w:ascii="楷体" w:eastAsia="楷体" w:hAnsi="楷体" w:cs="宋体"/>
                <w:color w:val="000000"/>
                <w:position w:val="-1"/>
              </w:rPr>
              <w:t xml:space="preserve">-type </w:t>
            </w:r>
            <w:proofErr w:type="spellStart"/>
            <w:r w:rsidRPr="007C4AA3">
              <w:rPr>
                <w:rFonts w:ascii="楷体" w:eastAsia="楷体" w:hAnsi="楷体" w:cs="宋体"/>
                <w:color w:val="000000"/>
                <w:position w:val="-1"/>
              </w:rPr>
              <w:t>MnxSb</w:t>
            </w:r>
            <w:proofErr w:type="spellEnd"/>
            <w:r w:rsidRPr="007C4AA3">
              <w:rPr>
                <w:rFonts w:ascii="楷体" w:eastAsia="楷体" w:hAnsi="楷体" w:cs="宋体"/>
                <w:color w:val="000000"/>
                <w:position w:val="-1"/>
              </w:rPr>
              <w:t xml:space="preserve"> (1.00 &lt;= x &lt;= 1.30) compounds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田广</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Journal of Alloys and Compounds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856: 158184.</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Ferromagnetism in two-dimensional Fe3GeTe2; Tunability by hydrostatic pressure</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田广</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 Rev. B</w:t>
            </w:r>
            <w:r w:rsidRPr="007C4AA3">
              <w:rPr>
                <w:rFonts w:ascii="宋体" w:eastAsia="宋体" w:hAnsi="宋体" w:cs="宋体" w:hint="eastAsia"/>
                <w:color w:val="000000"/>
                <w:position w:val="-1"/>
              </w:rPr>
              <w:t> </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2021, 103, 094429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Light helicity detector based on 2D magnetic semiconductor CrI3</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戴伦</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Communications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12，6874(2021)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Low Power Consumption CMOS Inverter Array Based on CVD-Grown</w:t>
            </w:r>
            <w:r w:rsidRPr="007C4AA3">
              <w:rPr>
                <w:rFonts w:ascii="宋体" w:eastAsia="宋体" w:hAnsi="宋体" w:cs="宋体" w:hint="eastAsia"/>
                <w:color w:val="000000"/>
                <w:position w:val="-1"/>
              </w:rPr>
              <w:t> </w:t>
            </w:r>
            <w:r w:rsidRPr="007C4AA3">
              <w:rPr>
                <w:rFonts w:ascii="楷体" w:eastAsia="楷体" w:hAnsi="楷体" w:cs="宋体"/>
                <w:color w:val="000000"/>
                <w:position w:val="-1"/>
              </w:rPr>
              <w:t>p-MoTe2 and n-MoS2</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戴伦</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spellStart"/>
            <w:r w:rsidRPr="007C4AA3">
              <w:rPr>
                <w:rFonts w:ascii="楷体" w:eastAsia="楷体" w:hAnsi="楷体" w:cs="宋体"/>
                <w:color w:val="000000"/>
                <w:position w:val="-1"/>
              </w:rPr>
              <w:t>iScience</w:t>
            </w:r>
            <w:proofErr w:type="spellEnd"/>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24,12，103491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Nitrogen doping/infusion research of 650 MHz cavities for CEPC</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郝建奎</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NUCL. SCI. TECH.</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32(2021):45</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Cryogen-free one hundred microkelvin refrigerator</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林熙</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Review of Scientific Instruments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92, 025120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Low-temperature environments for quantum computation and quantum simulation</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林熙</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Chinese Physics B</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30(2): 020702</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Extending Absorption of Cs2AgBiBr6 to Near-Infrared Region (≈1350 nm) with Intermediate Band</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Adv. </w:t>
            </w:r>
            <w:proofErr w:type="spellStart"/>
            <w:r w:rsidRPr="007C4AA3">
              <w:rPr>
                <w:rFonts w:ascii="楷体" w:eastAsia="楷体" w:hAnsi="楷体" w:cs="宋体"/>
                <w:color w:val="000000"/>
                <w:position w:val="-1"/>
              </w:rPr>
              <w:t>Funct</w:t>
            </w:r>
            <w:proofErr w:type="spellEnd"/>
            <w:r w:rsidRPr="007C4AA3">
              <w:rPr>
                <w:rFonts w:ascii="楷体" w:eastAsia="楷体" w:hAnsi="楷体" w:cs="宋体"/>
                <w:color w:val="000000"/>
                <w:position w:val="-1"/>
              </w:rPr>
              <w:t>. Mater.</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32,12，2109891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Cerium-based lead-free chalcogenide perovskites for photovoltaics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B</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104, 235206</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合作完成—第二人</w:t>
            </w:r>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3D graphene-like semiconductor Ba2HfTe4 with electronic </w:t>
            </w:r>
            <w:r w:rsidRPr="007C4AA3">
              <w:rPr>
                <w:rFonts w:ascii="楷体" w:eastAsia="楷体" w:hAnsi="楷体" w:cs="宋体"/>
                <w:color w:val="000000"/>
                <w:position w:val="-1"/>
              </w:rPr>
              <w:lastRenderedPageBreak/>
              <w:t>structure similar to graphene and bandgap close to silicon</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Cell Reports Physical Science</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 100658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合作完成—第二人</w:t>
            </w:r>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Lead-free Double Perovskite Cs2AgIn0.9Bi0.1Cl6 Quantum Dots for White Light-Emitting Diodes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Adv. Sci.</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9，2，2102895</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Layered Dion-Jacobson-Type Chalcogenide Perovskite CsLaM2X7 (M=Ta/</w:t>
            </w:r>
            <w:proofErr w:type="spellStart"/>
            <w:r w:rsidRPr="007C4AA3">
              <w:rPr>
                <w:rFonts w:ascii="楷体" w:eastAsia="楷体" w:hAnsi="楷体" w:cs="宋体"/>
                <w:color w:val="000000"/>
                <w:position w:val="-1"/>
              </w:rPr>
              <w:t>Nb</w:t>
            </w:r>
            <w:proofErr w:type="spellEnd"/>
            <w:r w:rsidRPr="007C4AA3">
              <w:rPr>
                <w:rFonts w:ascii="楷体" w:eastAsia="楷体" w:hAnsi="楷体" w:cs="宋体"/>
                <w:color w:val="000000"/>
                <w:position w:val="-1"/>
              </w:rPr>
              <w:t xml:space="preserve">; X=S/Se) with Narrow Bandgap </w:t>
            </w:r>
            <w:r w:rsidRPr="007C4AA3">
              <w:rPr>
                <w:rFonts w:ascii="Cambria Math" w:eastAsia="楷体" w:hAnsi="Cambria Math" w:cs="Cambria Math"/>
                <w:color w:val="000000"/>
                <w:position w:val="-1"/>
              </w:rPr>
              <w:t>∼</w:t>
            </w:r>
            <w:r w:rsidRPr="007C4AA3">
              <w:rPr>
                <w:rFonts w:ascii="楷体" w:eastAsia="楷体" w:hAnsi="楷体" w:cs="宋体"/>
                <w:color w:val="000000"/>
                <w:position w:val="-1"/>
              </w:rPr>
              <w:t>1 eV as Promising Rear Cell for All-Perovskite Tandem Solar Cells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ACS Appl. Mater. Interfaces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13, 48971-48980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Promising Lead-Free Double Perovskite Photovoltaic Materials Cs2MM’Br6 (M=Cu, Ag, Au; M’= Ga, In, Sb, Bi) with Ideal Bandgap and High Power Conversion Efficiency</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J. Phys. Chem.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125, 21160-21168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Marked Near-Infrared Response of 2D Ca3Sn2S7 Chalcogenide Perovskite via Solid and Electronic Structure </w:t>
            </w:r>
            <w:r w:rsidRPr="007C4AA3">
              <w:rPr>
                <w:rFonts w:ascii="楷体" w:eastAsia="楷体" w:hAnsi="楷体" w:cs="宋体"/>
                <w:color w:val="000000"/>
                <w:position w:val="-1"/>
              </w:rPr>
              <w:lastRenderedPageBreak/>
              <w:t>Engineering</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J. Phys. Chem.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125, 20241-20248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The Dion–Jacobson perovskite CsSbCl4: a promising Pb-free solar-cell absorber with optimal bandgap ~1.4 eV, strong optical absorption ~105 cm-1, and large power-conversion efficiency above 20%</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J. Mater. Chem. A</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9, 16436-16446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High-Performance Spin Filters and Spin Field Effect Transistors Based on Bilayer VSe2</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史俊杰</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Adv. Theory Simul.</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 2000238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Photoelectronic mapping of the spin–orbit interaction of intense light fields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吴成印</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Photonics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15,115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Probing the Spin-Orbit Time Delay of Multiphoton Ionization of Kr by Bicircular Fields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吴成印</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LETTERS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126, 223001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Ultrafast extreme ultraviolet photoemission electron microscope</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吴成印</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Review of Scientific Instruments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92, 043709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Unexpected deprotonation from a chemically </w:t>
            </w:r>
            <w:r w:rsidRPr="007C4AA3">
              <w:rPr>
                <w:rFonts w:ascii="楷体" w:eastAsia="楷体" w:hAnsi="楷体" w:cs="宋体"/>
                <w:color w:val="000000"/>
                <w:position w:val="-1"/>
              </w:rPr>
              <w:lastRenderedPageBreak/>
              <w:t>inert OH group promoted by metal ions in lanthanide-erythritol complexes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杨丽敏</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spellStart"/>
            <w:r w:rsidRPr="007C4AA3">
              <w:rPr>
                <w:rFonts w:ascii="楷体" w:eastAsia="楷体" w:hAnsi="楷体" w:cs="宋体"/>
                <w:color w:val="000000"/>
                <w:position w:val="-1"/>
              </w:rPr>
              <w:t>Inorg</w:t>
            </w:r>
            <w:proofErr w:type="spellEnd"/>
            <w:r w:rsidRPr="007C4AA3">
              <w:rPr>
                <w:rFonts w:ascii="楷体" w:eastAsia="楷体" w:hAnsi="楷体" w:cs="宋体"/>
                <w:color w:val="000000"/>
                <w:position w:val="-1"/>
              </w:rPr>
              <w:t>. Chem.</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60, 5172–5182</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w:t>
            </w:r>
            <w:r w:rsidRPr="007C4AA3">
              <w:rPr>
                <w:rFonts w:ascii="楷体" w:eastAsia="楷体" w:hAnsi="楷体" w:cs="宋体"/>
                <w:color w:val="000000"/>
                <w:position w:val="-1"/>
              </w:rPr>
              <w:lastRenderedPageBreak/>
              <w:t>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26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Fourier Transform Infrared Spectroscopy: An Innovative Method for the Diagnosis of Ovarian Cancer</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杨丽敏</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Cancer Management and Research</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13, 2389-2399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Self-Induced Type-I Band Alignment at Surface Grain Boundaries for Highly Efficient and Stable Perovskite Solar Cells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赵清</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Advanced Materials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2021, 33, 2103231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Alkali Metal Chloride-Doped Water-Based TiO2 for Efficient and Stable Planar Perovskite Photovoltaics Exceeding 23% Efficiency</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赵清</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Small Methods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2021, 5, 2100856</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Equally Spaced Quantum States in van der Waals Epitaxy-Grown </w:t>
            </w:r>
            <w:proofErr w:type="spellStart"/>
            <w:r w:rsidRPr="007C4AA3">
              <w:rPr>
                <w:rFonts w:ascii="楷体" w:eastAsia="楷体" w:hAnsi="楷体" w:cs="宋体"/>
                <w:color w:val="000000"/>
                <w:position w:val="-1"/>
              </w:rPr>
              <w:t>Nanoislands</w:t>
            </w:r>
            <w:proofErr w:type="spellEnd"/>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Nano Letters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21, 9285-9292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30</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Detection of Magnetic Gap in Topological Surface States of MnBi2Te4</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Chinese Physics Letters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38, 107404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Observation of In-Plane Quantum </w:t>
            </w:r>
            <w:r w:rsidRPr="007C4AA3">
              <w:rPr>
                <w:rFonts w:ascii="楷体" w:eastAsia="楷体" w:hAnsi="楷体" w:cs="宋体"/>
                <w:color w:val="000000"/>
                <w:position w:val="-1"/>
              </w:rPr>
              <w:lastRenderedPageBreak/>
              <w:t>Griffiths Singularity in Two-Dimensional Crystalline Superconductors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Physical Review </w:t>
            </w:r>
            <w:r w:rsidRPr="007C4AA3">
              <w:rPr>
                <w:rFonts w:ascii="楷体" w:eastAsia="楷体" w:hAnsi="楷体" w:cs="宋体"/>
                <w:color w:val="000000"/>
                <w:position w:val="-1"/>
              </w:rPr>
              <w:lastRenderedPageBreak/>
              <w:t>Letters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 xml:space="preserve">127, 137001 </w:t>
            </w:r>
            <w:r w:rsidRPr="007C4AA3">
              <w:rPr>
                <w:rFonts w:ascii="楷体" w:eastAsia="楷体" w:hAnsi="楷体" w:cs="宋体"/>
                <w:color w:val="000000"/>
                <w:position w:val="-1"/>
              </w:rPr>
              <w:lastRenderedPageBreak/>
              <w:t>(2021)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lastRenderedPageBreak/>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32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Extrinsic and Intrinsic Anomalous Metallic States in Transition Metal Dichalcogenide </w:t>
            </w:r>
            <w:proofErr w:type="spellStart"/>
            <w:r w:rsidRPr="007C4AA3">
              <w:rPr>
                <w:rFonts w:ascii="楷体" w:eastAsia="楷体" w:hAnsi="楷体" w:cs="宋体"/>
                <w:color w:val="000000"/>
                <w:position w:val="-1"/>
              </w:rPr>
              <w:t>Ising</w:t>
            </w:r>
            <w:proofErr w:type="spellEnd"/>
            <w:r w:rsidRPr="007C4AA3">
              <w:rPr>
                <w:rFonts w:ascii="楷体" w:eastAsia="楷体" w:hAnsi="楷体" w:cs="宋体"/>
                <w:color w:val="000000"/>
                <w:position w:val="-1"/>
              </w:rPr>
              <w:t xml:space="preserve"> Superconductors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Nano Letters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21, 7486-7494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Intrinsic magnetic topological insulators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The Innovation</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2(2), 100098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Induced anomalous Hall effect of massive Dirac fermions in ZrTe5 and HfTe5 thin flakes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B</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103, L201110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Magnetic Moments Induced by Atomic Vacancies in Transition Metal Dichalcogenide Flakes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Advanced Materials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33, 2005465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Systematic electrochemical etching of various metal tips for tunneling spectroscopy and scanning probe microscopy</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Review of Scientific Instruments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92, 015124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Capping layer influence and isotropic in-</w:t>
            </w:r>
            <w:r w:rsidRPr="007C4AA3">
              <w:rPr>
                <w:rFonts w:ascii="楷体" w:eastAsia="楷体" w:hAnsi="楷体" w:cs="宋体"/>
                <w:color w:val="000000"/>
                <w:position w:val="-1"/>
              </w:rPr>
              <w:lastRenderedPageBreak/>
              <w:t xml:space="preserve">plane upper critical field of the superconductivity at the </w:t>
            </w:r>
            <w:proofErr w:type="spellStart"/>
            <w:r w:rsidRPr="007C4AA3">
              <w:rPr>
                <w:rFonts w:ascii="楷体" w:eastAsia="楷体" w:hAnsi="楷体" w:cs="宋体"/>
                <w:color w:val="000000"/>
                <w:position w:val="-1"/>
              </w:rPr>
              <w:t>FeSe</w:t>
            </w:r>
            <w:proofErr w:type="spellEnd"/>
            <w:r w:rsidRPr="007C4AA3">
              <w:rPr>
                <w:rFonts w:ascii="楷体" w:eastAsia="楷体" w:hAnsi="楷体" w:cs="宋体"/>
                <w:color w:val="000000"/>
                <w:position w:val="-1"/>
              </w:rPr>
              <w:t>/SrTiO3 interface</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Materials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 034802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w:t>
            </w:r>
            <w:r w:rsidRPr="007C4AA3">
              <w:rPr>
                <w:rFonts w:ascii="楷体" w:eastAsia="楷体" w:hAnsi="楷体" w:cs="宋体"/>
                <w:color w:val="000000"/>
                <w:position w:val="-1"/>
              </w:rPr>
              <w:lastRenderedPageBreak/>
              <w:t>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38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Atomic Line Defects and Topological Superconductivity in Unconventional Superconductors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王健</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X</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11, 011041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Complete structural characterization of single carbon nanotubes by Rayleigh scattering circular dichroism</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刘开辉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Nanotechnology</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2021, 16, 1073</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40</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Giant enhancement of optical nonlinearity in two-dimensional materials by multiphoton-excitation resonance energy transfer from quantum dots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gramStart"/>
            <w:r w:rsidRPr="007C4AA3">
              <w:rPr>
                <w:rFonts w:ascii="楷体" w:eastAsia="楷体" w:hAnsi="楷体" w:cs="宋体"/>
                <w:color w:val="000000"/>
                <w:position w:val="-1"/>
              </w:rPr>
              <w:t>刘开辉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Photonics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2021, 15, 510</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Fabrication  of </w:t>
            </w:r>
            <w:proofErr w:type="spellStart"/>
            <w:r w:rsidRPr="007C4AA3">
              <w:rPr>
                <w:rFonts w:ascii="楷体" w:eastAsia="楷体" w:hAnsi="楷体" w:cs="宋体"/>
                <w:color w:val="000000"/>
                <w:position w:val="-1"/>
              </w:rPr>
              <w:t>Subnanopores</w:t>
            </w:r>
            <w:proofErr w:type="spellEnd"/>
            <w:r w:rsidRPr="007C4AA3">
              <w:rPr>
                <w:rFonts w:ascii="楷体" w:eastAsia="楷体" w:hAnsi="楷体" w:cs="宋体"/>
                <w:color w:val="000000"/>
                <w:position w:val="-1"/>
              </w:rPr>
              <w:t xml:space="preserve">  in Graphene under Ion Irradiation:  Molecular Dynamics Simulations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薛建明</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ACS Appl. Mater. Interfaces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13, 12366</w:t>
            </w:r>
            <w:r w:rsidRPr="007C4AA3">
              <w:rPr>
                <w:rFonts w:ascii="MS Gothic" w:eastAsia="MS Gothic" w:hAnsi="MS Gothic" w:cs="MS Gothic" w:hint="eastAsia"/>
                <w:color w:val="000000"/>
                <w:position w:val="-1"/>
              </w:rPr>
              <w:t>−</w:t>
            </w:r>
            <w:r w:rsidRPr="007C4AA3">
              <w:rPr>
                <w:rFonts w:ascii="楷体" w:eastAsia="楷体" w:hAnsi="楷体" w:cs="宋体"/>
                <w:color w:val="000000"/>
                <w:position w:val="-1"/>
              </w:rPr>
              <w:t>12374</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Electronic Properties of Multilayer MoS2 </w:t>
            </w:r>
            <w:r w:rsidRPr="007C4AA3">
              <w:rPr>
                <w:rFonts w:ascii="楷体" w:eastAsia="楷体" w:hAnsi="楷体" w:cs="宋体"/>
                <w:color w:val="000000"/>
                <w:position w:val="-1"/>
              </w:rPr>
              <w:lastRenderedPageBreak/>
              <w:t>Field Effect Transistor with Unique Irradiation Resistance</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薛建明</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J. Phys. Chem.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125, 2089</w:t>
            </w:r>
            <w:r w:rsidRPr="007C4AA3">
              <w:rPr>
                <w:rFonts w:ascii="MS Gothic" w:eastAsia="MS Gothic" w:hAnsi="MS Gothic" w:cs="MS Gothic" w:hint="eastAsia"/>
                <w:color w:val="000000"/>
                <w:position w:val="-1"/>
              </w:rPr>
              <w:t>−</w:t>
            </w:r>
            <w:r w:rsidRPr="007C4AA3">
              <w:rPr>
                <w:rFonts w:ascii="楷体" w:eastAsia="楷体" w:hAnsi="楷体" w:cs="宋体"/>
                <w:color w:val="000000"/>
                <w:position w:val="-1"/>
              </w:rPr>
              <w:t>2096</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w:t>
            </w:r>
            <w:r w:rsidRPr="007C4AA3">
              <w:rPr>
                <w:rFonts w:ascii="楷体" w:eastAsia="楷体" w:hAnsi="楷体" w:cs="宋体"/>
                <w:color w:val="000000"/>
                <w:position w:val="-1"/>
              </w:rPr>
              <w:lastRenderedPageBreak/>
              <w:t>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43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High quality </w:t>
            </w:r>
            <w:proofErr w:type="spellStart"/>
            <w:r w:rsidRPr="007C4AA3">
              <w:rPr>
                <w:rFonts w:ascii="楷体" w:eastAsia="楷体" w:hAnsi="楷体" w:cs="宋体"/>
                <w:color w:val="000000"/>
                <w:position w:val="-1"/>
              </w:rPr>
              <w:t>AlN</w:t>
            </w:r>
            <w:proofErr w:type="spellEnd"/>
            <w:r w:rsidRPr="007C4AA3">
              <w:rPr>
                <w:rFonts w:ascii="楷体" w:eastAsia="楷体" w:hAnsi="楷体" w:cs="宋体"/>
                <w:color w:val="000000"/>
                <w:position w:val="-1"/>
              </w:rPr>
              <w:t xml:space="preserve"> with uniform in-plane strain on </w:t>
            </w:r>
            <w:proofErr w:type="spellStart"/>
            <w:r w:rsidRPr="007C4AA3">
              <w:rPr>
                <w:rFonts w:ascii="楷体" w:eastAsia="楷体" w:hAnsi="楷体" w:cs="宋体"/>
                <w:color w:val="000000"/>
                <w:position w:val="-1"/>
              </w:rPr>
              <w:t>nano</w:t>
            </w:r>
            <w:proofErr w:type="spellEnd"/>
            <w:r w:rsidRPr="007C4AA3">
              <w:rPr>
                <w:rFonts w:ascii="楷体" w:eastAsia="楷体" w:hAnsi="楷体" w:cs="宋体"/>
                <w:color w:val="000000"/>
                <w:position w:val="-1"/>
              </w:rPr>
              <w:t xml:space="preserve">-patterned </w:t>
            </w:r>
            <w:proofErr w:type="spellStart"/>
            <w:r w:rsidRPr="007C4AA3">
              <w:rPr>
                <w:rFonts w:ascii="楷体" w:eastAsia="楷体" w:hAnsi="楷体" w:cs="宋体"/>
                <w:color w:val="000000"/>
                <w:position w:val="-1"/>
              </w:rPr>
              <w:t>AlN</w:t>
            </w:r>
            <w:proofErr w:type="spellEnd"/>
            <w:r w:rsidRPr="007C4AA3">
              <w:rPr>
                <w:rFonts w:ascii="楷体" w:eastAsia="楷体" w:hAnsi="楷体" w:cs="宋体"/>
                <w:color w:val="000000"/>
                <w:position w:val="-1"/>
              </w:rPr>
              <w:t xml:space="preserve"> templates achieved by preset strain modulation</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许福军</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Japanese Journal of Applied Physics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60, 120903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Improved Ohmic contacts to plasma etched high Al fraction n-</w:t>
            </w:r>
            <w:proofErr w:type="spellStart"/>
            <w:r w:rsidRPr="007C4AA3">
              <w:rPr>
                <w:rFonts w:ascii="楷体" w:eastAsia="楷体" w:hAnsi="楷体" w:cs="宋体"/>
                <w:color w:val="000000"/>
                <w:position w:val="-1"/>
              </w:rPr>
              <w:t>AlGaN</w:t>
            </w:r>
            <w:proofErr w:type="spellEnd"/>
            <w:r w:rsidRPr="007C4AA3">
              <w:rPr>
                <w:rFonts w:ascii="楷体" w:eastAsia="楷体" w:hAnsi="楷体" w:cs="宋体"/>
                <w:color w:val="000000"/>
                <w:position w:val="-1"/>
              </w:rPr>
              <w:t xml:space="preserve"> by active surface pretreatment</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许福军</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Appl. Phys. Lett.</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118, 222101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Control of dislocations in heteroepitaxial </w:t>
            </w:r>
            <w:proofErr w:type="spellStart"/>
            <w:r w:rsidRPr="007C4AA3">
              <w:rPr>
                <w:rFonts w:ascii="楷体" w:eastAsia="楷体" w:hAnsi="楷体" w:cs="宋体"/>
                <w:color w:val="000000"/>
                <w:position w:val="-1"/>
              </w:rPr>
              <w:t>AlN</w:t>
            </w:r>
            <w:proofErr w:type="spellEnd"/>
            <w:r w:rsidRPr="007C4AA3">
              <w:rPr>
                <w:rFonts w:ascii="楷体" w:eastAsia="楷体" w:hAnsi="楷体" w:cs="宋体"/>
                <w:color w:val="000000"/>
                <w:position w:val="-1"/>
              </w:rPr>
              <w:t xml:space="preserve"> films by extrinsic supersaturated vacancies introduced through thermal desorption of heteroatoms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许福军</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Appl. Phys. Lett.</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118, 162103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Improved light extraction efficiency of </w:t>
            </w:r>
            <w:proofErr w:type="spellStart"/>
            <w:r w:rsidRPr="007C4AA3">
              <w:rPr>
                <w:rFonts w:ascii="楷体" w:eastAsia="楷体" w:hAnsi="楷体" w:cs="宋体"/>
                <w:color w:val="000000"/>
                <w:position w:val="-1"/>
              </w:rPr>
              <w:t>AlGaN</w:t>
            </w:r>
            <w:proofErr w:type="spellEnd"/>
            <w:r w:rsidRPr="007C4AA3">
              <w:rPr>
                <w:rFonts w:ascii="楷体" w:eastAsia="楷体" w:hAnsi="楷体" w:cs="宋体"/>
                <w:color w:val="000000"/>
                <w:position w:val="-1"/>
              </w:rPr>
              <w:t xml:space="preserve">-based deep-ultraviolet light emitting diodes adopting Ag nanodots/Al reflective electrodes based on a highly </w:t>
            </w:r>
            <w:r w:rsidRPr="007C4AA3">
              <w:rPr>
                <w:rFonts w:ascii="楷体" w:eastAsia="楷体" w:hAnsi="楷体" w:cs="宋体"/>
                <w:color w:val="000000"/>
                <w:position w:val="-1"/>
              </w:rPr>
              <w:lastRenderedPageBreak/>
              <w:t>transparent complex p-type layer</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许福军</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Optics Express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29, 2394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Electron deceleration approach to improve performance of </w:t>
            </w:r>
            <w:proofErr w:type="spellStart"/>
            <w:r w:rsidRPr="007C4AA3">
              <w:rPr>
                <w:rFonts w:ascii="楷体" w:eastAsia="楷体" w:hAnsi="楷体" w:cs="宋体"/>
                <w:color w:val="000000"/>
                <w:position w:val="-1"/>
              </w:rPr>
              <w:t>AlGaN</w:t>
            </w:r>
            <w:proofErr w:type="spellEnd"/>
            <w:r w:rsidRPr="007C4AA3">
              <w:rPr>
                <w:rFonts w:ascii="楷体" w:eastAsia="楷体" w:hAnsi="楷体" w:cs="宋体"/>
                <w:color w:val="000000"/>
                <w:position w:val="-1"/>
              </w:rPr>
              <w:t>-based deep-ultraviolet light emitting diodes by adopting asymmetrically concave quantum barriers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许福军</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IEEE Photonics Journal</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13, 8200108(2021)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Realization of high efficiency </w:t>
            </w:r>
            <w:proofErr w:type="spellStart"/>
            <w:r w:rsidRPr="007C4AA3">
              <w:rPr>
                <w:rFonts w:ascii="楷体" w:eastAsia="楷体" w:hAnsi="楷体" w:cs="宋体"/>
                <w:color w:val="000000"/>
                <w:position w:val="-1"/>
              </w:rPr>
              <w:t>AlGaN</w:t>
            </w:r>
            <w:proofErr w:type="spellEnd"/>
            <w:r w:rsidRPr="007C4AA3">
              <w:rPr>
                <w:rFonts w:ascii="楷体" w:eastAsia="楷体" w:hAnsi="楷体" w:cs="宋体"/>
                <w:color w:val="000000"/>
                <w:position w:val="-1"/>
              </w:rPr>
              <w:t xml:space="preserve">-based multiple quantum wells grown on </w:t>
            </w:r>
            <w:proofErr w:type="spellStart"/>
            <w:r w:rsidRPr="007C4AA3">
              <w:rPr>
                <w:rFonts w:ascii="楷体" w:eastAsia="楷体" w:hAnsi="楷体" w:cs="宋体"/>
                <w:color w:val="000000"/>
                <w:position w:val="-1"/>
              </w:rPr>
              <w:t>nano</w:t>
            </w:r>
            <w:proofErr w:type="spellEnd"/>
            <w:r w:rsidRPr="007C4AA3">
              <w:rPr>
                <w:rFonts w:ascii="楷体" w:eastAsia="楷体" w:hAnsi="楷体" w:cs="宋体"/>
                <w:color w:val="000000"/>
                <w:position w:val="-1"/>
              </w:rPr>
              <w:t>-patterned sapphire substrates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许福军</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proofErr w:type="spellStart"/>
            <w:r w:rsidRPr="007C4AA3">
              <w:rPr>
                <w:rFonts w:ascii="楷体" w:eastAsia="楷体" w:hAnsi="楷体" w:cs="宋体"/>
                <w:color w:val="000000"/>
                <w:position w:val="-1"/>
              </w:rPr>
              <w:t>CrystEngComm</w:t>
            </w:r>
            <w:proofErr w:type="spellEnd"/>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23, 1201(2021)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Correlating the electronic structure of metallic/semiconducting MoTe2 coplanar phase boundary to the atomic structures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National Science Review</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8, nwaa087</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50</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Odd-even layer-number effect and layer-dependent magnetic phase diagrams in MnBi2Te4</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X</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11, 011003</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Anomalous thickness dependent of Curie temperature in air-stable </w:t>
            </w:r>
            <w:r w:rsidRPr="007C4AA3">
              <w:rPr>
                <w:rFonts w:ascii="楷体" w:eastAsia="楷体" w:hAnsi="楷体" w:cs="宋体"/>
                <w:color w:val="000000"/>
                <w:position w:val="-1"/>
              </w:rPr>
              <w:lastRenderedPageBreak/>
              <w:t>two-dimensional ferromagnetic 1T-CrTe2 grown by chemical vapor deposition</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Communications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12:809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Enhanced thermoelectric performance of van der Waals tellurium by vacancy engineering</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Materials Today Physics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18, 100379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Seeded 2D epitaxy of large-area single-crystal films of the van der Waals semiconductor 2H MoTe2</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Science</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372, 195-200</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Spatially heterogeneous ultrafast interfacial carrier dynamics of 2D-MoS2 flakes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Materials Today Physics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21, 100506</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Transferable room-temperature single-photon emitters in hexagonal boron nitride grown by molecular beam epitaxy</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AIP Advances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11, 115101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Correlated states in doubly-aligned </w:t>
            </w:r>
            <w:proofErr w:type="spellStart"/>
            <w:r w:rsidRPr="007C4AA3">
              <w:rPr>
                <w:rFonts w:ascii="楷体" w:eastAsia="楷体" w:hAnsi="楷体" w:cs="宋体"/>
                <w:color w:val="000000"/>
                <w:position w:val="-1"/>
              </w:rPr>
              <w:t>hBN</w:t>
            </w:r>
            <w:proofErr w:type="spellEnd"/>
            <w:r w:rsidRPr="007C4AA3">
              <w:rPr>
                <w:rFonts w:ascii="楷体" w:eastAsia="楷体" w:hAnsi="楷体" w:cs="宋体"/>
                <w:color w:val="000000"/>
                <w:position w:val="-1"/>
              </w:rPr>
              <w:t>/graphene/</w:t>
            </w:r>
            <w:proofErr w:type="spellStart"/>
            <w:r w:rsidRPr="007C4AA3">
              <w:rPr>
                <w:rFonts w:ascii="楷体" w:eastAsia="楷体" w:hAnsi="楷体" w:cs="宋体"/>
                <w:color w:val="000000"/>
                <w:position w:val="-1"/>
              </w:rPr>
              <w:t>hBN</w:t>
            </w:r>
            <w:proofErr w:type="spellEnd"/>
            <w:r w:rsidRPr="007C4AA3">
              <w:rPr>
                <w:rFonts w:ascii="楷体" w:eastAsia="楷体" w:hAnsi="楷体" w:cs="宋体"/>
                <w:color w:val="000000"/>
                <w:position w:val="-1"/>
              </w:rPr>
              <w:t xml:space="preserve"> heterostructures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叶</w:t>
            </w:r>
            <w:proofErr w:type="gramStart"/>
            <w:r w:rsidRPr="007C4AA3">
              <w:rPr>
                <w:rFonts w:ascii="楷体" w:eastAsia="楷体" w:hAnsi="楷体" w:cs="宋体"/>
                <w:color w:val="000000"/>
                <w:position w:val="-1"/>
              </w:rPr>
              <w:t>堉</w:t>
            </w:r>
            <w:proofErr w:type="gramEnd"/>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Nature Communications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12:7196</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Possible bound nuclei beyond the two-neutron drip line in the 50&lt;=Z&lt;= 70 region</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104 (2021) 024331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58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Predictive power for </w:t>
            </w:r>
            <w:proofErr w:type="spellStart"/>
            <w:r w:rsidRPr="007C4AA3">
              <w:rPr>
                <w:rFonts w:ascii="楷体" w:eastAsia="楷体" w:hAnsi="楷体" w:cs="宋体"/>
                <w:color w:val="000000"/>
                <w:position w:val="-1"/>
              </w:rPr>
              <w:t>superheavy</w:t>
            </w:r>
            <w:proofErr w:type="spellEnd"/>
            <w:r w:rsidRPr="007C4AA3">
              <w:rPr>
                <w:rFonts w:ascii="楷体" w:eastAsia="楷体" w:hAnsi="楷体" w:cs="宋体"/>
                <w:color w:val="000000"/>
                <w:position w:val="-1"/>
              </w:rPr>
              <w:t xml:space="preserve"> nuclear mass and possible stability beyond the neutron drip line in deformed relativistic </w:t>
            </w:r>
            <w:proofErr w:type="spellStart"/>
            <w:r w:rsidRPr="007C4AA3">
              <w:rPr>
                <w:rFonts w:ascii="楷体" w:eastAsia="楷体" w:hAnsi="楷体" w:cs="宋体"/>
                <w:color w:val="000000"/>
                <w:position w:val="-1"/>
              </w:rPr>
              <w:t>Hartree-Bogoliubov</w:t>
            </w:r>
            <w:proofErr w:type="spellEnd"/>
            <w:r w:rsidRPr="007C4AA3">
              <w:rPr>
                <w:rFonts w:ascii="楷体" w:eastAsia="楷体" w:hAnsi="楷体" w:cs="宋体"/>
                <w:color w:val="000000"/>
                <w:position w:val="-1"/>
              </w:rPr>
              <w:t xml:space="preserve"> theory in continuum</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104 (2021) L021301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Mass relations of mirror nuclei in terms of coulomb energies based on relativistic continuum </w:t>
            </w:r>
            <w:proofErr w:type="spellStart"/>
            <w:r w:rsidRPr="007C4AA3">
              <w:rPr>
                <w:rFonts w:ascii="楷体" w:eastAsia="楷体" w:hAnsi="楷体" w:cs="宋体"/>
                <w:color w:val="000000"/>
                <w:position w:val="-1"/>
              </w:rPr>
              <w:t>Hartree-Bogoliubov</w:t>
            </w:r>
            <w:proofErr w:type="spellEnd"/>
            <w:r w:rsidRPr="007C4AA3">
              <w:rPr>
                <w:rFonts w:ascii="楷体" w:eastAsia="楷体" w:hAnsi="楷体" w:cs="宋体"/>
                <w:color w:val="000000"/>
                <w:position w:val="-1"/>
              </w:rPr>
              <w:t xml:space="preserve"> calculations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103 (2021) 054326</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60</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Pseudospin-doublet bands and Gallagher-</w:t>
            </w:r>
            <w:proofErr w:type="spellStart"/>
            <w:r w:rsidRPr="007C4AA3">
              <w:rPr>
                <w:rFonts w:ascii="楷体" w:eastAsia="楷体" w:hAnsi="楷体" w:cs="宋体"/>
                <w:color w:val="000000"/>
                <w:position w:val="-1"/>
              </w:rPr>
              <w:t>Moszkowski</w:t>
            </w:r>
            <w:proofErr w:type="spellEnd"/>
            <w:r w:rsidRPr="007C4AA3">
              <w:rPr>
                <w:rFonts w:ascii="楷体" w:eastAsia="楷体" w:hAnsi="楷体" w:cs="宋体"/>
                <w:color w:val="000000"/>
                <w:position w:val="-1"/>
              </w:rPr>
              <w:t xml:space="preserve"> doublet bands in 100Y10</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Physical Review C</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103 (2021) 034301 2021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61</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Critical point symmetry for odd-odd nuclei and collective multiple chiral doublet bands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Science China Physics, Mechanics &amp; Astronomy</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64 (2021) 122011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62</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Performance of digital data acquisition system in gamma-ray spectroscopy</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Nuclear Science and Techniques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32 (2021) 79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63</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基于形变相对论连续谱</w:t>
            </w:r>
            <w:proofErr w:type="spellStart"/>
            <w:r w:rsidRPr="007C4AA3">
              <w:rPr>
                <w:rFonts w:ascii="楷体" w:eastAsia="楷体" w:hAnsi="楷体" w:cs="宋体"/>
                <w:color w:val="000000"/>
                <w:position w:val="-1"/>
              </w:rPr>
              <w:t>Hartree-Bogoliubov</w:t>
            </w:r>
            <w:proofErr w:type="spellEnd"/>
            <w:r w:rsidRPr="007C4AA3">
              <w:rPr>
                <w:rFonts w:ascii="楷体" w:eastAsia="楷体" w:hAnsi="楷体" w:cs="宋体"/>
                <w:color w:val="000000"/>
                <w:position w:val="-1"/>
              </w:rPr>
              <w:t>理论构建高精度原子核质量表</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张双全</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科学通报</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66 (2021) 3561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CSCD</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64</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Ionic Liquid as an Additive for Two-Step Sequential Deposition for Air-Processed Efficient and Stable Carbon-Based CsPbI2Br All-Inorganic Perovskite Solar Cells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曲波</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ACS Applied Energy Materials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4, 12, 13444-13449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65</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Enhancing the Photovoltaic Performance and Moisture Stability of Perovskite Solar Cells Via Polyfluoroalkylated Imidazolium Additives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曲波</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ACS Applied Materials &amp; Interfaces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13, 3, 4553-4559</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66</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A high thermal stability terpyridine derivative as the electron transporter for long-lived green phosphorescent OLED</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曲波</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ORGANIC ELECTRONICS</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89（2021）106048</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67</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微波等离子体化学气相沉积方法制备纳米金刚石薄膜</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张锦文</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功能材料</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52，7，07001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北大核心</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68</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 xml:space="preserve">Design, fabrication, and characterization of Ti/Au transition-edge sensor with different </w:t>
            </w:r>
            <w:r w:rsidRPr="007C4AA3">
              <w:rPr>
                <w:rFonts w:ascii="楷体" w:eastAsia="楷体" w:hAnsi="楷体" w:cs="宋体"/>
                <w:color w:val="000000"/>
                <w:position w:val="-1"/>
              </w:rPr>
              <w:lastRenderedPageBreak/>
              <w:t>dimensions of suspended beams</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lastRenderedPageBreak/>
              <w:t>张锦文</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Chin. Phys. B</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30,11，117401</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SCI(E)</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合作完成</w:t>
            </w:r>
            <w:proofErr w:type="gramStart"/>
            <w:r w:rsidRPr="007C4AA3">
              <w:rPr>
                <w:rFonts w:ascii="楷体" w:eastAsia="楷体" w:hAnsi="楷体" w:cs="宋体"/>
                <w:color w:val="000000"/>
                <w:position w:val="-1"/>
              </w:rPr>
              <w:t>—其它</w:t>
            </w:r>
            <w:proofErr w:type="gramEnd"/>
          </w:p>
        </w:tc>
      </w:tr>
      <w:tr w:rsidR="007C4AA3" w:rsidRPr="007C4AA3" w:rsidTr="001D3BFA">
        <w:trPr>
          <w:trHeight w:val="583"/>
        </w:trPr>
        <w:tc>
          <w:tcPr>
            <w:tcW w:w="314"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69</w:t>
            </w:r>
          </w:p>
        </w:tc>
        <w:tc>
          <w:tcPr>
            <w:tcW w:w="1416"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高频驱动条件下法拉第斑图生成的临界参数探究</w:t>
            </w:r>
          </w:p>
        </w:tc>
        <w:tc>
          <w:tcPr>
            <w:tcW w:w="759"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王伟</w:t>
            </w:r>
          </w:p>
        </w:tc>
        <w:tc>
          <w:tcPr>
            <w:tcW w:w="985"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大学物理</w:t>
            </w:r>
          </w:p>
        </w:tc>
        <w:tc>
          <w:tcPr>
            <w:tcW w:w="583"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2021, 40(6):5</w:t>
            </w:r>
          </w:p>
        </w:tc>
        <w:tc>
          <w:tcPr>
            <w:tcW w:w="50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北大核心</w:t>
            </w:r>
          </w:p>
        </w:tc>
        <w:tc>
          <w:tcPr>
            <w:tcW w:w="440" w:type="dxa"/>
            <w:tcBorders>
              <w:top w:val="single" w:sz="6" w:space="0" w:color="auto"/>
              <w:left w:val="single" w:sz="6" w:space="0" w:color="auto"/>
              <w:bottom w:val="single" w:sz="6" w:space="0" w:color="auto"/>
              <w:right w:val="single" w:sz="6" w:space="0" w:color="auto"/>
            </w:tcBorders>
            <w:vAlign w:val="center"/>
          </w:tcPr>
          <w:p w:rsidR="007C4AA3" w:rsidRPr="007C4AA3" w:rsidRDefault="007C4AA3" w:rsidP="007C4AA3">
            <w:pPr>
              <w:jc w:val="center"/>
            </w:pPr>
            <w:r w:rsidRPr="007C4AA3">
              <w:rPr>
                <w:rFonts w:ascii="楷体" w:eastAsia="楷体" w:hAnsi="楷体" w:cs="宋体"/>
                <w:color w:val="000000"/>
                <w:position w:val="-1"/>
              </w:rPr>
              <w:t>独立完成</w:t>
            </w:r>
          </w:p>
        </w:tc>
      </w:tr>
    </w:tbl>
    <w:p w:rsidR="007C4AA3" w:rsidRPr="007C4AA3" w:rsidRDefault="007C4AA3" w:rsidP="007C4AA3">
      <w:pPr>
        <w:spacing w:beforeLines="50" w:before="163"/>
        <w:ind w:leftChars="1" w:left="2" w:firstLineChars="200" w:firstLine="480"/>
        <w:rPr>
          <w:rFonts w:ascii="楷体" w:eastAsia="楷体" w:hAnsi="楷体" w:cs="仿宋_GB2312"/>
        </w:rPr>
      </w:pPr>
      <w:r w:rsidRPr="007C4AA3">
        <w:rPr>
          <w:rFonts w:ascii="楷体" w:eastAsia="楷体" w:hAnsi="楷体" w:hint="eastAsia"/>
          <w:bCs/>
        </w:rPr>
        <w:t>注</w:t>
      </w:r>
      <w:r w:rsidRPr="007C4AA3">
        <w:rPr>
          <w:rFonts w:ascii="楷体" w:eastAsia="楷体" w:hAnsi="楷体" w:cs="仿宋_GB2312" w:hint="eastAsia"/>
        </w:rPr>
        <w:t>：（1）论文、专著均限于教学研究、学术期刊论文或专著，一般文献综述、一般教材及会议论文不在此填报。请将有示范中心人员（</w:t>
      </w:r>
      <w:proofErr w:type="gramStart"/>
      <w:r w:rsidRPr="007C4AA3">
        <w:rPr>
          <w:rFonts w:ascii="楷体" w:eastAsia="楷体" w:hAnsi="楷体" w:cs="仿宋_GB2312" w:hint="eastAsia"/>
        </w:rPr>
        <w:t>含固定</w:t>
      </w:r>
      <w:proofErr w:type="gramEnd"/>
      <w:r w:rsidRPr="007C4AA3">
        <w:rPr>
          <w:rFonts w:ascii="楷体" w:eastAsia="楷体" w:hAnsi="楷体" w:cs="仿宋_GB2312" w:hint="eastAsia"/>
        </w:rPr>
        <w:t>人员和流动人员）署名的论文、专著依次以国外刊物、国内重要刊物，外文专著、中文专著为序分别填报。</w:t>
      </w:r>
      <w:r w:rsidRPr="007C4AA3">
        <w:rPr>
          <w:rFonts w:ascii="Times New Roman" w:eastAsia="楷体" w:hAnsi="Times New Roman" w:cs="Times New Roman" w:hint="eastAsia"/>
        </w:rPr>
        <w:t>（</w:t>
      </w:r>
      <w:r w:rsidRPr="007C4AA3">
        <w:rPr>
          <w:rFonts w:ascii="Times New Roman" w:eastAsia="楷体" w:hAnsi="Times New Roman" w:cs="Times New Roman" w:hint="eastAsia"/>
        </w:rPr>
        <w:t>2</w:t>
      </w:r>
      <w:r w:rsidRPr="007C4AA3">
        <w:rPr>
          <w:rFonts w:ascii="Times New Roman" w:eastAsia="楷体" w:hAnsi="Times New Roman" w:cs="Times New Roman" w:hint="eastAsia"/>
        </w:rPr>
        <w:t>）类型：</w:t>
      </w:r>
      <w:r w:rsidRPr="007C4AA3">
        <w:rPr>
          <w:rFonts w:ascii="Times New Roman" w:eastAsia="楷体" w:hAnsi="Times New Roman" w:cs="Times New Roman" w:hint="eastAsia"/>
        </w:rPr>
        <w:t>SCI</w:t>
      </w:r>
      <w:r w:rsidRPr="007C4AA3">
        <w:rPr>
          <w:rFonts w:ascii="Times New Roman" w:eastAsia="楷体" w:hAnsi="Times New Roman" w:cs="Times New Roman" w:hint="eastAsia"/>
        </w:rPr>
        <w:t>（</w:t>
      </w:r>
      <w:r w:rsidRPr="007C4AA3">
        <w:rPr>
          <w:rFonts w:ascii="Times New Roman" w:eastAsia="楷体" w:hAnsi="Times New Roman" w:cs="Times New Roman" w:hint="eastAsia"/>
        </w:rPr>
        <w:t>E</w:t>
      </w:r>
      <w:r w:rsidRPr="007C4AA3">
        <w:rPr>
          <w:rFonts w:ascii="Times New Roman" w:eastAsia="楷体" w:hAnsi="Times New Roman" w:cs="Times New Roman" w:hint="eastAsia"/>
        </w:rPr>
        <w:t>）收录论文、</w:t>
      </w:r>
      <w:r w:rsidRPr="007C4AA3">
        <w:rPr>
          <w:rFonts w:ascii="Times New Roman" w:eastAsia="楷体" w:hAnsi="Times New Roman" w:cs="Times New Roman" w:hint="eastAsia"/>
        </w:rPr>
        <w:t>SSCI</w:t>
      </w:r>
      <w:r w:rsidRPr="007C4AA3">
        <w:rPr>
          <w:rFonts w:ascii="Times New Roman" w:eastAsia="楷体" w:hAnsi="Times New Roman" w:cs="Times New Roman" w:hint="eastAsia"/>
        </w:rPr>
        <w:t>收录论文、</w:t>
      </w:r>
      <w:r w:rsidRPr="007C4AA3">
        <w:rPr>
          <w:rFonts w:ascii="Times New Roman" w:eastAsia="楷体" w:hAnsi="Times New Roman" w:cs="Times New Roman" w:hint="eastAsia"/>
        </w:rPr>
        <w:t>A&amp;HCL</w:t>
      </w:r>
      <w:r w:rsidRPr="007C4AA3">
        <w:rPr>
          <w:rFonts w:ascii="Times New Roman" w:eastAsia="楷体" w:hAnsi="Times New Roman" w:cs="Times New Roman" w:hint="eastAsia"/>
        </w:rPr>
        <w:t>收录论文、</w:t>
      </w:r>
      <w:r w:rsidRPr="007C4AA3">
        <w:rPr>
          <w:rFonts w:ascii="Times New Roman" w:eastAsia="楷体" w:hAnsi="Times New Roman" w:cs="Times New Roman" w:hint="eastAsia"/>
        </w:rPr>
        <w:t xml:space="preserve">EI </w:t>
      </w:r>
      <w:proofErr w:type="spellStart"/>
      <w:r w:rsidRPr="007C4AA3">
        <w:rPr>
          <w:rFonts w:ascii="Times New Roman" w:eastAsia="楷体" w:hAnsi="Times New Roman" w:cs="Times New Roman" w:hint="eastAsia"/>
        </w:rPr>
        <w:t>Compendex</w:t>
      </w:r>
      <w:proofErr w:type="spellEnd"/>
      <w:r w:rsidRPr="007C4AA3">
        <w:rPr>
          <w:rFonts w:ascii="Times New Roman" w:eastAsia="楷体" w:hAnsi="Times New Roman" w:cs="Times New Roman" w:hint="eastAsia"/>
        </w:rPr>
        <w:t>收录论文、北京大学中文核心期刊要目收录论文、南京大学中文社会科学引文索引期刊收录论文（</w:t>
      </w:r>
      <w:r w:rsidRPr="007C4AA3">
        <w:rPr>
          <w:rFonts w:ascii="Times New Roman" w:eastAsia="楷体" w:hAnsi="Times New Roman" w:cs="Times New Roman" w:hint="eastAsia"/>
        </w:rPr>
        <w:t>CSSCI</w:t>
      </w:r>
      <w:r w:rsidRPr="007C4AA3">
        <w:rPr>
          <w:rFonts w:ascii="Times New Roman" w:eastAsia="楷体" w:hAnsi="Times New Roman" w:cs="Times New Roman" w:hint="eastAsia"/>
        </w:rPr>
        <w:t>）、中国科学院中国科学引文数据库期刊收录论文（</w:t>
      </w:r>
      <w:r w:rsidRPr="007C4AA3">
        <w:rPr>
          <w:rFonts w:ascii="Times New Roman" w:eastAsia="楷体" w:hAnsi="Times New Roman" w:cs="Times New Roman" w:hint="eastAsia"/>
        </w:rPr>
        <w:t>CSCD</w:t>
      </w:r>
      <w:r w:rsidRPr="007C4AA3">
        <w:rPr>
          <w:rFonts w:ascii="Times New Roman" w:eastAsia="楷体" w:hAnsi="Times New Roman" w:cs="Times New Roman" w:hint="eastAsia"/>
        </w:rPr>
        <w:t>）、</w:t>
      </w:r>
      <w:r w:rsidRPr="007C4AA3">
        <w:rPr>
          <w:rFonts w:ascii="楷体" w:eastAsia="楷体" w:hAnsi="楷体" w:cs="仿宋_GB2312" w:hint="eastAsia"/>
          <w:bCs/>
        </w:rPr>
        <w:t>外文专著、中文专著；</w:t>
      </w:r>
      <w:r w:rsidRPr="007C4AA3">
        <w:rPr>
          <w:rFonts w:ascii="Times New Roman" w:eastAsia="楷体" w:hAnsi="Times New Roman" w:cs="Times New Roman" w:hint="eastAsia"/>
        </w:rPr>
        <w:t>国际会议论文集论文不予统计，</w:t>
      </w:r>
      <w:r w:rsidRPr="007C4AA3">
        <w:rPr>
          <w:rFonts w:ascii="楷体" w:eastAsia="楷体" w:hAnsi="楷体" w:cs="仿宋_GB2312" w:hint="eastAsia"/>
        </w:rPr>
        <w:t>可对国内发行的英文版学术期刊论文进行填报，但不得与中文版期刊同内容的论文重复。（3）</w:t>
      </w:r>
      <w:r w:rsidRPr="007C4AA3">
        <w:rPr>
          <w:rFonts w:ascii="楷体" w:eastAsia="楷体" w:hAnsi="楷体" w:cs="仿宋_GB2312" w:hint="eastAsia"/>
          <w:bCs/>
        </w:rPr>
        <w:t>外文专著：</w:t>
      </w:r>
      <w:r w:rsidRPr="007C4AA3">
        <w:rPr>
          <w:rFonts w:ascii="楷体" w:eastAsia="楷体" w:hAnsi="楷体" w:cs="仿宋_GB2312" w:hint="eastAsia"/>
        </w:rPr>
        <w:t>正式出版的学术著作。（4）</w:t>
      </w:r>
      <w:r w:rsidRPr="007C4AA3">
        <w:rPr>
          <w:rFonts w:ascii="楷体" w:eastAsia="楷体" w:hAnsi="楷体" w:cs="仿宋_GB2312" w:hint="eastAsia"/>
          <w:bCs/>
        </w:rPr>
        <w:t>中文专著：</w:t>
      </w:r>
      <w:r w:rsidRPr="007C4AA3">
        <w:rPr>
          <w:rFonts w:ascii="楷体" w:eastAsia="楷体" w:hAnsi="楷体" w:cs="仿宋_GB2312" w:hint="eastAsia"/>
        </w:rPr>
        <w:t>正式出版的学术著作，不包括译著、实验室年报、论文集等。（5）</w:t>
      </w:r>
      <w:r w:rsidRPr="007C4AA3">
        <w:rPr>
          <w:rFonts w:ascii="楷体" w:eastAsia="楷体" w:hAnsi="楷体" w:cs="仿宋_GB2312" w:hint="eastAsia"/>
          <w:bCs/>
        </w:rPr>
        <w:t>作者：</w:t>
      </w:r>
      <w:r w:rsidRPr="007C4AA3">
        <w:rPr>
          <w:rFonts w:ascii="楷体" w:eastAsia="楷体" w:hAnsi="楷体" w:cs="仿宋_GB2312" w:hint="eastAsia"/>
        </w:rPr>
        <w:t>多个作者只需填写中心成员靠前的一位，排名在类别中体现</w:t>
      </w:r>
      <w:r w:rsidRPr="007C4AA3">
        <w:rPr>
          <w:rFonts w:ascii="楷体" w:eastAsia="楷体" w:hAnsi="楷体" w:cs="仿宋_GB2312"/>
        </w:rPr>
        <w:t>。</w:t>
      </w:r>
    </w:p>
    <w:p w:rsidR="007C4AA3" w:rsidRPr="007C4AA3" w:rsidRDefault="007C4AA3" w:rsidP="007C4AA3">
      <w:pPr>
        <w:spacing w:beforeLines="50" w:before="163"/>
        <w:ind w:firstLineChars="200" w:firstLine="480"/>
        <w:outlineLvl w:val="0"/>
        <w:rPr>
          <w:rFonts w:ascii="黑体" w:eastAsia="黑体" w:hAnsi="黑体" w:cs="仿宋_GB2312"/>
          <w:color w:val="000000" w:themeColor="text1"/>
        </w:rPr>
      </w:pPr>
      <w:r w:rsidRPr="007C4AA3">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60"/>
        <w:gridCol w:w="1274"/>
        <w:gridCol w:w="2038"/>
        <w:gridCol w:w="1576"/>
        <w:gridCol w:w="1357"/>
      </w:tblGrid>
      <w:tr w:rsidR="007C4AA3" w:rsidRPr="007C4AA3" w:rsidTr="001D3BFA">
        <w:trPr>
          <w:trHeight w:val="862"/>
        </w:trPr>
        <w:tc>
          <w:tcPr>
            <w:tcW w:w="409"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820"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仪器设</w:t>
            </w:r>
          </w:p>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备名称</w:t>
            </w:r>
          </w:p>
        </w:tc>
        <w:tc>
          <w:tcPr>
            <w:tcW w:w="769"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自制或</w:t>
            </w:r>
          </w:p>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改装</w:t>
            </w:r>
          </w:p>
        </w:tc>
        <w:tc>
          <w:tcPr>
            <w:tcW w:w="1230" w:type="pct"/>
            <w:vAlign w:val="center"/>
          </w:tcPr>
          <w:p w:rsidR="007C4AA3" w:rsidRPr="007C4AA3" w:rsidRDefault="007C4AA3" w:rsidP="007C4AA3">
            <w:pPr>
              <w:adjustRightInd w:val="0"/>
              <w:snapToGrid w:val="0"/>
              <w:ind w:leftChars="-50" w:left="-120" w:rightChars="-50" w:right="-120"/>
              <w:jc w:val="center"/>
              <w:rPr>
                <w:rFonts w:ascii="黑体" w:eastAsia="黑体" w:hAnsi="黑体" w:cs="宋体"/>
                <w:color w:val="000000" w:themeColor="text1"/>
              </w:rPr>
            </w:pPr>
            <w:r w:rsidRPr="007C4AA3">
              <w:rPr>
                <w:rFonts w:ascii="黑体" w:eastAsia="黑体" w:hAnsi="黑体" w:cs="宋体" w:hint="eastAsia"/>
                <w:color w:val="000000" w:themeColor="text1"/>
              </w:rPr>
              <w:t>开发的功能和用途</w:t>
            </w:r>
          </w:p>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（限100字以内）</w:t>
            </w:r>
          </w:p>
        </w:tc>
        <w:tc>
          <w:tcPr>
            <w:tcW w:w="951"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研究成果</w:t>
            </w:r>
          </w:p>
          <w:p w:rsidR="007C4AA3" w:rsidRPr="007C4AA3" w:rsidRDefault="007C4AA3" w:rsidP="007C4AA3">
            <w:pPr>
              <w:adjustRightInd w:val="0"/>
              <w:snapToGrid w:val="0"/>
              <w:ind w:leftChars="-100" w:left="-240" w:rightChars="-50" w:right="-120"/>
              <w:jc w:val="center"/>
              <w:rPr>
                <w:rFonts w:ascii="黑体" w:eastAsia="黑体" w:hAnsi="黑体" w:cs="宋体"/>
                <w:color w:val="000000" w:themeColor="text1"/>
              </w:rPr>
            </w:pPr>
            <w:r w:rsidRPr="007C4AA3">
              <w:rPr>
                <w:rFonts w:ascii="黑体" w:eastAsia="黑体" w:hAnsi="黑体" w:cs="宋体" w:hint="eastAsia"/>
                <w:color w:val="000000" w:themeColor="text1"/>
              </w:rPr>
              <w:t>（限100字以内）</w:t>
            </w:r>
          </w:p>
        </w:tc>
        <w:tc>
          <w:tcPr>
            <w:tcW w:w="819"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推广和应用的高校</w:t>
            </w:r>
          </w:p>
        </w:tc>
      </w:tr>
      <w:tr w:rsidR="007C4AA3" w:rsidRPr="007C4AA3" w:rsidTr="001D3BFA">
        <w:trPr>
          <w:trHeight w:val="328"/>
        </w:trPr>
        <w:tc>
          <w:tcPr>
            <w:tcW w:w="409" w:type="dxa"/>
            <w:vAlign w:val="center"/>
          </w:tcPr>
          <w:p w:rsidR="007C4AA3" w:rsidRPr="007C4AA3" w:rsidRDefault="007C4AA3" w:rsidP="007C4AA3">
            <w:pPr>
              <w:jc w:val="center"/>
            </w:pPr>
            <w:r w:rsidRPr="007C4AA3">
              <w:rPr>
                <w:rFonts w:ascii="楷体" w:eastAsia="楷体" w:hAnsi="楷体"/>
                <w:color w:val="000000"/>
                <w:position w:val="-1"/>
              </w:rPr>
              <w:t>1</w:t>
            </w:r>
          </w:p>
        </w:tc>
        <w:tc>
          <w:tcPr>
            <w:tcW w:w="820" w:type="dxa"/>
          </w:tcPr>
          <w:p w:rsidR="007C4AA3" w:rsidRPr="007C4AA3" w:rsidRDefault="007C4AA3" w:rsidP="007C4AA3">
            <w:pPr>
              <w:jc w:val="center"/>
            </w:pPr>
            <w:r w:rsidRPr="007C4AA3">
              <w:rPr>
                <w:rFonts w:ascii="楷体" w:eastAsia="楷体" w:hAnsi="楷体"/>
                <w:color w:val="000000"/>
                <w:position w:val="-1"/>
              </w:rPr>
              <w:t>多功能拉</w:t>
            </w:r>
            <w:proofErr w:type="gramStart"/>
            <w:r w:rsidRPr="007C4AA3">
              <w:rPr>
                <w:rFonts w:ascii="楷体" w:eastAsia="楷体" w:hAnsi="楷体"/>
                <w:color w:val="000000"/>
                <w:position w:val="-1"/>
              </w:rPr>
              <w:t>曼</w:t>
            </w:r>
            <w:proofErr w:type="gramEnd"/>
            <w:r w:rsidRPr="007C4AA3">
              <w:rPr>
                <w:rFonts w:ascii="楷体" w:eastAsia="楷体" w:hAnsi="楷体"/>
                <w:color w:val="000000"/>
                <w:position w:val="-1"/>
              </w:rPr>
              <w:t>光学显微镜</w:t>
            </w:r>
          </w:p>
        </w:tc>
        <w:tc>
          <w:tcPr>
            <w:tcW w:w="769" w:type="dxa"/>
          </w:tcPr>
          <w:p w:rsidR="007C4AA3" w:rsidRPr="007C4AA3" w:rsidRDefault="007C4AA3" w:rsidP="007C4AA3">
            <w:pPr>
              <w:jc w:val="center"/>
            </w:pPr>
            <w:r w:rsidRPr="007C4AA3">
              <w:rPr>
                <w:rFonts w:ascii="楷体" w:eastAsia="楷体" w:hAnsi="楷体"/>
                <w:color w:val="000000"/>
                <w:position w:val="-1"/>
              </w:rPr>
              <w:t>自制</w:t>
            </w:r>
          </w:p>
        </w:tc>
        <w:tc>
          <w:tcPr>
            <w:tcW w:w="1230" w:type="dxa"/>
          </w:tcPr>
          <w:p w:rsidR="007C4AA3" w:rsidRPr="007C4AA3" w:rsidRDefault="007C4AA3" w:rsidP="007C4AA3">
            <w:pPr>
              <w:jc w:val="left"/>
            </w:pPr>
            <w:r w:rsidRPr="007C4AA3">
              <w:rPr>
                <w:rFonts w:ascii="楷体" w:eastAsia="楷体" w:hAnsi="楷体"/>
                <w:color w:val="000000"/>
                <w:position w:val="-1"/>
              </w:rPr>
              <w:t>开发低波数拉</w:t>
            </w:r>
            <w:proofErr w:type="gramStart"/>
            <w:r w:rsidRPr="007C4AA3">
              <w:rPr>
                <w:rFonts w:ascii="楷体" w:eastAsia="楷体" w:hAnsi="楷体"/>
                <w:color w:val="000000"/>
                <w:position w:val="-1"/>
              </w:rPr>
              <w:t>曼</w:t>
            </w:r>
            <w:proofErr w:type="gramEnd"/>
            <w:r w:rsidRPr="007C4AA3">
              <w:rPr>
                <w:rFonts w:ascii="楷体" w:eastAsia="楷体" w:hAnsi="楷体"/>
                <w:color w:val="000000"/>
                <w:position w:val="-1"/>
              </w:rPr>
              <w:t>模块；结合海洋光学光谱仪开发Mapping模块</w:t>
            </w:r>
          </w:p>
        </w:tc>
        <w:tc>
          <w:tcPr>
            <w:tcW w:w="951" w:type="dxa"/>
          </w:tcPr>
          <w:p w:rsidR="007C4AA3" w:rsidRPr="007C4AA3" w:rsidRDefault="007C4AA3" w:rsidP="007C4AA3">
            <w:pPr>
              <w:jc w:val="center"/>
            </w:pPr>
            <w:r w:rsidRPr="007C4AA3">
              <w:rPr>
                <w:rFonts w:ascii="楷体" w:eastAsia="楷体" w:hAnsi="楷体"/>
                <w:color w:val="000000"/>
                <w:position w:val="-1"/>
              </w:rPr>
              <w:t>第六届全国高校教师自制实验教学仪器设备创新大赛一等奖</w:t>
            </w:r>
          </w:p>
        </w:tc>
        <w:tc>
          <w:tcPr>
            <w:tcW w:w="819" w:type="dxa"/>
          </w:tcPr>
          <w:p w:rsidR="007C4AA3" w:rsidRPr="007C4AA3" w:rsidRDefault="007C4AA3" w:rsidP="007C4AA3">
            <w:pPr>
              <w:jc w:val="center"/>
            </w:pPr>
            <w:r w:rsidRPr="007C4AA3">
              <w:rPr>
                <w:rFonts w:ascii="楷体" w:eastAsia="楷体" w:hAnsi="楷体"/>
                <w:color w:val="000000"/>
                <w:position w:val="-1"/>
              </w:rPr>
              <w:t>北京大学</w:t>
            </w:r>
          </w:p>
        </w:tc>
      </w:tr>
    </w:tbl>
    <w:p w:rsidR="007C4AA3" w:rsidRPr="007C4AA3" w:rsidRDefault="007C4AA3" w:rsidP="007C4AA3">
      <w:pPr>
        <w:spacing w:beforeLines="50" w:before="163"/>
        <w:ind w:firstLineChars="200" w:firstLine="480"/>
        <w:rPr>
          <w:rFonts w:ascii="楷体" w:eastAsia="楷体" w:hAnsi="楷体"/>
          <w:color w:val="000000" w:themeColor="text1"/>
        </w:rPr>
      </w:pPr>
      <w:r w:rsidRPr="007C4AA3">
        <w:rPr>
          <w:rFonts w:ascii="楷体" w:eastAsia="楷体" w:hAnsi="楷体" w:cs="仿宋_GB2312" w:hint="eastAsia"/>
          <w:bCs/>
          <w:color w:val="000000" w:themeColor="text1"/>
        </w:rPr>
        <w:t>注：（1）自制：</w:t>
      </w:r>
      <w:r w:rsidRPr="007C4AA3">
        <w:rPr>
          <w:rFonts w:ascii="楷体" w:eastAsia="楷体" w:hAnsi="楷体" w:cs="仿宋_GB2312" w:hint="eastAsia"/>
          <w:color w:val="000000" w:themeColor="text1"/>
        </w:rPr>
        <w:t>实验室自行研制的仪器设备。（2）</w:t>
      </w:r>
      <w:r w:rsidRPr="007C4AA3">
        <w:rPr>
          <w:rFonts w:ascii="楷体" w:eastAsia="楷体" w:hAnsi="楷体" w:cs="仿宋_GB2312" w:hint="eastAsia"/>
          <w:bCs/>
          <w:color w:val="000000" w:themeColor="text1"/>
        </w:rPr>
        <w:t>改装：</w:t>
      </w:r>
      <w:r w:rsidRPr="007C4AA3">
        <w:rPr>
          <w:rFonts w:ascii="楷体" w:eastAsia="楷体" w:hAnsi="楷体" w:cs="仿宋_GB2312" w:hint="eastAsia"/>
          <w:color w:val="000000" w:themeColor="text1"/>
        </w:rPr>
        <w:t>对购置的仪器设备进行改装，赋予其新的功能和用途。（3）</w:t>
      </w:r>
      <w:r w:rsidRPr="007C4AA3">
        <w:rPr>
          <w:rFonts w:ascii="楷体" w:eastAsia="楷体" w:hAnsi="楷体" w:cs="仿宋_GB2312" w:hint="eastAsia"/>
          <w:bCs/>
          <w:color w:val="000000" w:themeColor="text1"/>
        </w:rPr>
        <w:t>研究成果：</w:t>
      </w:r>
      <w:r w:rsidRPr="007C4AA3">
        <w:rPr>
          <w:rFonts w:ascii="楷体" w:eastAsia="楷体" w:hAnsi="楷体" w:cs="仿宋_GB2312" w:hint="eastAsia"/>
          <w:color w:val="000000" w:themeColor="text1"/>
        </w:rPr>
        <w:t>用新研制或改装的仪器设备进行研究的创新性成果，列举</w:t>
      </w:r>
      <w:r w:rsidRPr="007C4AA3">
        <w:rPr>
          <w:rFonts w:ascii="楷体" w:eastAsia="楷体" w:hAnsi="楷体" w:hint="eastAsia"/>
          <w:color w:val="000000" w:themeColor="text1"/>
        </w:rPr>
        <w:t>1－2</w:t>
      </w:r>
      <w:r w:rsidRPr="007C4AA3">
        <w:rPr>
          <w:rFonts w:ascii="楷体" w:eastAsia="楷体" w:hAnsi="楷体" w:cs="仿宋_GB2312" w:hint="eastAsia"/>
          <w:color w:val="000000" w:themeColor="text1"/>
        </w:rPr>
        <w:t>项。</w:t>
      </w:r>
    </w:p>
    <w:p w:rsidR="007C4AA3" w:rsidRPr="007C4AA3" w:rsidRDefault="007C4AA3" w:rsidP="007C4AA3">
      <w:pPr>
        <w:spacing w:beforeLines="50" w:before="163" w:afterLines="50" w:after="163"/>
        <w:ind w:firstLineChars="200" w:firstLine="480"/>
        <w:outlineLvl w:val="0"/>
        <w:rPr>
          <w:rFonts w:ascii="黑体" w:eastAsia="黑体" w:hAnsi="黑体" w:cs="仿宋_GB2312"/>
          <w:color w:val="000000" w:themeColor="text1"/>
        </w:rPr>
      </w:pPr>
      <w:r w:rsidRPr="007C4AA3">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7C4AA3" w:rsidRPr="007C4AA3" w:rsidTr="001D3BFA">
        <w:trPr>
          <w:trHeight w:val="481"/>
        </w:trPr>
        <w:tc>
          <w:tcPr>
            <w:tcW w:w="2676"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名称</w:t>
            </w:r>
          </w:p>
        </w:tc>
        <w:tc>
          <w:tcPr>
            <w:tcW w:w="2324" w:type="pct"/>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数量</w:t>
            </w:r>
          </w:p>
        </w:tc>
      </w:tr>
      <w:tr w:rsidR="007C4AA3" w:rsidRPr="007C4AA3" w:rsidTr="001D3BFA">
        <w:trPr>
          <w:trHeight w:val="481"/>
        </w:trPr>
        <w:tc>
          <w:tcPr>
            <w:tcW w:w="2676" w:type="pct"/>
            <w:vAlign w:val="center"/>
          </w:tcPr>
          <w:p w:rsidR="007C4AA3" w:rsidRPr="007C4AA3" w:rsidRDefault="007C4AA3" w:rsidP="007C4AA3">
            <w:pPr>
              <w:adjustRightInd w:val="0"/>
              <w:snapToGrid w:val="0"/>
              <w:jc w:val="center"/>
              <w:rPr>
                <w:rFonts w:ascii="楷体" w:eastAsia="楷体" w:hAnsi="楷体" w:cs="仿宋_GB2312"/>
                <w:color w:val="000000" w:themeColor="text1"/>
              </w:rPr>
            </w:pPr>
            <w:r w:rsidRPr="007C4AA3">
              <w:rPr>
                <w:rFonts w:ascii="楷体" w:eastAsia="楷体" w:hAnsi="楷体" w:cs="仿宋_GB2312" w:hint="eastAsia"/>
                <w:color w:val="000000" w:themeColor="text1"/>
              </w:rPr>
              <w:t>国内会议论文数</w:t>
            </w:r>
          </w:p>
        </w:tc>
        <w:tc>
          <w:tcPr>
            <w:tcW w:w="2324" w:type="pct"/>
            <w:vAlign w:val="center"/>
          </w:tcPr>
          <w:p w:rsidR="007C4AA3" w:rsidRPr="007C4AA3" w:rsidRDefault="007C4AA3" w:rsidP="007C4AA3">
            <w:pPr>
              <w:adjustRightInd w:val="0"/>
              <w:snapToGrid w:val="0"/>
              <w:jc w:val="right"/>
              <w:rPr>
                <w:rFonts w:ascii="楷体" w:eastAsia="楷体" w:hAnsi="楷体" w:cs="仿宋_GB2312"/>
                <w:color w:val="000000" w:themeColor="text1"/>
              </w:rPr>
            </w:pPr>
            <w:r w:rsidRPr="007C4AA3">
              <w:rPr>
                <w:rFonts w:ascii="楷体" w:eastAsia="楷体" w:hAnsi="楷体" w:cs="仿宋_GB2312" w:hint="eastAsia"/>
                <w:color w:val="000000" w:themeColor="text1"/>
              </w:rPr>
              <w:t>1篇</w:t>
            </w:r>
          </w:p>
        </w:tc>
      </w:tr>
      <w:tr w:rsidR="007C4AA3" w:rsidRPr="007C4AA3" w:rsidTr="001D3BFA">
        <w:trPr>
          <w:trHeight w:val="481"/>
        </w:trPr>
        <w:tc>
          <w:tcPr>
            <w:tcW w:w="2676" w:type="pct"/>
            <w:vAlign w:val="center"/>
          </w:tcPr>
          <w:p w:rsidR="007C4AA3" w:rsidRPr="007C4AA3" w:rsidRDefault="007C4AA3" w:rsidP="007C4AA3">
            <w:pPr>
              <w:adjustRightInd w:val="0"/>
              <w:snapToGrid w:val="0"/>
              <w:jc w:val="center"/>
              <w:rPr>
                <w:rFonts w:ascii="楷体" w:eastAsia="楷体" w:hAnsi="楷体" w:cs="仿宋_GB2312"/>
                <w:color w:val="000000" w:themeColor="text1"/>
              </w:rPr>
            </w:pPr>
            <w:r w:rsidRPr="007C4AA3">
              <w:rPr>
                <w:rFonts w:ascii="楷体" w:eastAsia="楷体" w:hAnsi="楷体" w:cs="仿宋_GB2312" w:hint="eastAsia"/>
                <w:color w:val="000000" w:themeColor="text1"/>
              </w:rPr>
              <w:t>国际会议论文数</w:t>
            </w:r>
          </w:p>
        </w:tc>
        <w:tc>
          <w:tcPr>
            <w:tcW w:w="2324" w:type="pct"/>
            <w:vAlign w:val="center"/>
          </w:tcPr>
          <w:p w:rsidR="007C4AA3" w:rsidRPr="007C4AA3" w:rsidRDefault="007C4AA3" w:rsidP="007C4AA3">
            <w:pPr>
              <w:adjustRightInd w:val="0"/>
              <w:snapToGrid w:val="0"/>
              <w:jc w:val="right"/>
              <w:rPr>
                <w:rFonts w:ascii="楷体" w:eastAsia="楷体" w:hAnsi="楷体" w:cs="仿宋_GB2312"/>
                <w:color w:val="000000" w:themeColor="text1"/>
              </w:rPr>
            </w:pPr>
            <w:r w:rsidRPr="007C4AA3">
              <w:rPr>
                <w:rFonts w:ascii="楷体" w:eastAsia="楷体" w:hAnsi="楷体" w:cs="仿宋_GB2312" w:hint="eastAsia"/>
                <w:color w:val="000000" w:themeColor="text1"/>
              </w:rPr>
              <w:t>2篇</w:t>
            </w:r>
          </w:p>
        </w:tc>
      </w:tr>
      <w:tr w:rsidR="007C4AA3" w:rsidRPr="007C4AA3" w:rsidTr="001D3BFA">
        <w:trPr>
          <w:trHeight w:val="481"/>
        </w:trPr>
        <w:tc>
          <w:tcPr>
            <w:tcW w:w="2676" w:type="pct"/>
            <w:vAlign w:val="center"/>
          </w:tcPr>
          <w:p w:rsidR="007C4AA3" w:rsidRPr="007C4AA3" w:rsidRDefault="007C4AA3" w:rsidP="007C4AA3">
            <w:pPr>
              <w:adjustRightInd w:val="0"/>
              <w:snapToGrid w:val="0"/>
              <w:jc w:val="center"/>
              <w:rPr>
                <w:rFonts w:ascii="楷体" w:eastAsia="楷体" w:hAnsi="楷体" w:cs="仿宋_GB2312"/>
                <w:color w:val="000000" w:themeColor="text1"/>
              </w:rPr>
            </w:pPr>
            <w:r w:rsidRPr="007C4AA3">
              <w:rPr>
                <w:rFonts w:ascii="楷体" w:eastAsia="楷体" w:hAnsi="楷体" w:cs="仿宋_GB2312" w:hint="eastAsia"/>
                <w:color w:val="000000" w:themeColor="text1"/>
              </w:rPr>
              <w:t>国内一般刊物发表论文数</w:t>
            </w:r>
          </w:p>
        </w:tc>
        <w:tc>
          <w:tcPr>
            <w:tcW w:w="2324" w:type="pct"/>
            <w:vAlign w:val="center"/>
          </w:tcPr>
          <w:p w:rsidR="007C4AA3" w:rsidRPr="007C4AA3" w:rsidRDefault="007C4AA3" w:rsidP="007C4AA3">
            <w:pPr>
              <w:adjustRightInd w:val="0"/>
              <w:snapToGrid w:val="0"/>
              <w:jc w:val="right"/>
              <w:rPr>
                <w:rFonts w:ascii="楷体" w:eastAsia="楷体" w:hAnsi="楷体" w:cs="仿宋_GB2312"/>
                <w:color w:val="000000" w:themeColor="text1"/>
              </w:rPr>
            </w:pPr>
            <w:r w:rsidRPr="007C4AA3">
              <w:rPr>
                <w:rFonts w:ascii="楷体" w:eastAsia="楷体" w:hAnsi="楷体" w:cs="仿宋_GB2312" w:hint="eastAsia"/>
                <w:color w:val="000000" w:themeColor="text1"/>
              </w:rPr>
              <w:t>3篇</w:t>
            </w:r>
          </w:p>
        </w:tc>
      </w:tr>
      <w:tr w:rsidR="007C4AA3" w:rsidRPr="007C4AA3" w:rsidTr="001D3BFA">
        <w:trPr>
          <w:trHeight w:val="481"/>
        </w:trPr>
        <w:tc>
          <w:tcPr>
            <w:tcW w:w="2676" w:type="pct"/>
            <w:vAlign w:val="center"/>
          </w:tcPr>
          <w:p w:rsidR="007C4AA3" w:rsidRPr="007C4AA3" w:rsidRDefault="007C4AA3" w:rsidP="007C4AA3">
            <w:pPr>
              <w:adjustRightInd w:val="0"/>
              <w:snapToGrid w:val="0"/>
              <w:jc w:val="center"/>
              <w:rPr>
                <w:rFonts w:ascii="楷体" w:eastAsia="楷体" w:hAnsi="楷体" w:cs="仿宋_GB2312"/>
                <w:color w:val="000000" w:themeColor="text1"/>
              </w:rPr>
            </w:pPr>
            <w:r w:rsidRPr="007C4AA3">
              <w:rPr>
                <w:rFonts w:ascii="楷体" w:eastAsia="楷体" w:hAnsi="楷体" w:cs="仿宋_GB2312" w:hint="eastAsia"/>
                <w:color w:val="000000" w:themeColor="text1"/>
              </w:rPr>
              <w:t>省部委奖数</w:t>
            </w:r>
          </w:p>
        </w:tc>
        <w:tc>
          <w:tcPr>
            <w:tcW w:w="2324" w:type="pct"/>
            <w:vAlign w:val="center"/>
          </w:tcPr>
          <w:p w:rsidR="007C4AA3" w:rsidRPr="007C4AA3" w:rsidRDefault="007C4AA3" w:rsidP="007C4AA3">
            <w:pPr>
              <w:adjustRightInd w:val="0"/>
              <w:snapToGrid w:val="0"/>
              <w:jc w:val="right"/>
              <w:rPr>
                <w:rFonts w:ascii="楷体" w:eastAsia="楷体" w:hAnsi="楷体" w:cs="仿宋_GB2312"/>
                <w:color w:val="000000" w:themeColor="text1"/>
              </w:rPr>
            </w:pPr>
            <w:r w:rsidRPr="007C4AA3">
              <w:rPr>
                <w:rFonts w:ascii="楷体" w:eastAsia="楷体" w:hAnsi="楷体" w:cs="仿宋_GB2312" w:hint="eastAsia"/>
                <w:color w:val="000000" w:themeColor="text1"/>
              </w:rPr>
              <w:t>0项</w:t>
            </w:r>
          </w:p>
        </w:tc>
      </w:tr>
      <w:tr w:rsidR="007C4AA3" w:rsidRPr="007C4AA3" w:rsidTr="001D3BFA">
        <w:trPr>
          <w:trHeight w:val="481"/>
        </w:trPr>
        <w:tc>
          <w:tcPr>
            <w:tcW w:w="2676" w:type="pct"/>
            <w:vAlign w:val="center"/>
          </w:tcPr>
          <w:p w:rsidR="007C4AA3" w:rsidRPr="007C4AA3" w:rsidRDefault="007C4AA3" w:rsidP="007C4AA3">
            <w:pPr>
              <w:adjustRightInd w:val="0"/>
              <w:snapToGrid w:val="0"/>
              <w:jc w:val="center"/>
              <w:rPr>
                <w:rFonts w:ascii="楷体" w:eastAsia="楷体" w:hAnsi="楷体" w:cs="仿宋_GB2312"/>
                <w:color w:val="000000" w:themeColor="text1"/>
              </w:rPr>
            </w:pPr>
            <w:r w:rsidRPr="007C4AA3">
              <w:rPr>
                <w:rFonts w:ascii="楷体" w:eastAsia="楷体" w:hAnsi="楷体" w:cs="仿宋_GB2312" w:hint="eastAsia"/>
                <w:color w:val="000000" w:themeColor="text1"/>
              </w:rPr>
              <w:t>其它奖数</w:t>
            </w:r>
          </w:p>
        </w:tc>
        <w:tc>
          <w:tcPr>
            <w:tcW w:w="2324" w:type="pct"/>
            <w:vAlign w:val="center"/>
          </w:tcPr>
          <w:p w:rsidR="007C4AA3" w:rsidRPr="007C4AA3" w:rsidRDefault="007C4AA3" w:rsidP="007C4AA3">
            <w:pPr>
              <w:adjustRightInd w:val="0"/>
              <w:snapToGrid w:val="0"/>
              <w:jc w:val="right"/>
              <w:rPr>
                <w:rFonts w:ascii="楷体" w:eastAsia="楷体" w:hAnsi="楷体" w:cs="仿宋_GB2312"/>
                <w:color w:val="000000" w:themeColor="text1"/>
              </w:rPr>
            </w:pPr>
            <w:r w:rsidRPr="007C4AA3">
              <w:rPr>
                <w:rFonts w:ascii="楷体" w:eastAsia="楷体" w:hAnsi="楷体" w:cs="仿宋_GB2312" w:hint="eastAsia"/>
                <w:color w:val="000000" w:themeColor="text1"/>
              </w:rPr>
              <w:t>9项</w:t>
            </w:r>
          </w:p>
        </w:tc>
      </w:tr>
    </w:tbl>
    <w:p w:rsidR="007C4AA3" w:rsidRPr="007C4AA3" w:rsidRDefault="007C4AA3" w:rsidP="007C4AA3">
      <w:pPr>
        <w:spacing w:beforeLines="50" w:before="163"/>
        <w:ind w:firstLineChars="200" w:firstLine="480"/>
        <w:rPr>
          <w:rFonts w:ascii="楷体" w:eastAsia="楷体" w:hAnsi="楷体" w:cs="仿宋_GB2312"/>
        </w:rPr>
      </w:pPr>
      <w:r w:rsidRPr="007C4AA3">
        <w:rPr>
          <w:rFonts w:ascii="楷体" w:eastAsia="楷体" w:hAnsi="楷体" w:cs="仿宋_GB2312" w:hint="eastAsia"/>
        </w:rPr>
        <w:lastRenderedPageBreak/>
        <w:t>注：国内一般刊物：除“（二）2”以外的其他国内刊物，只填汇总数量。</w:t>
      </w:r>
    </w:p>
    <w:p w:rsidR="007C4AA3" w:rsidRPr="007C4AA3" w:rsidRDefault="007C4AA3" w:rsidP="007C4AA3">
      <w:pPr>
        <w:spacing w:beforeLines="50" w:before="163"/>
        <w:rPr>
          <w:rFonts w:ascii="黑体" w:eastAsia="黑体" w:hAnsi="黑体"/>
          <w:b/>
          <w:color w:val="000000" w:themeColor="text1"/>
          <w:sz w:val="32"/>
          <w:szCs w:val="32"/>
        </w:rPr>
      </w:pPr>
      <w:r w:rsidRPr="007C4AA3">
        <w:rPr>
          <w:rFonts w:ascii="黑体" w:eastAsia="黑体" w:hAnsi="黑体" w:hint="eastAsia"/>
          <w:b/>
          <w:color w:val="000000" w:themeColor="text1"/>
          <w:sz w:val="32"/>
          <w:szCs w:val="32"/>
        </w:rPr>
        <w:t>五、</w:t>
      </w:r>
      <w:r w:rsidRPr="007C4AA3">
        <w:rPr>
          <w:rFonts w:ascii="黑体" w:eastAsia="黑体" w:hAnsi="黑体" w:cs="仿宋_GB2312" w:hint="eastAsia"/>
          <w:b/>
          <w:color w:val="000000" w:themeColor="text1"/>
          <w:sz w:val="32"/>
          <w:szCs w:val="32"/>
        </w:rPr>
        <w:t>信息化建设、开放运行和示范辐射情况</w:t>
      </w:r>
    </w:p>
    <w:p w:rsidR="007C4AA3" w:rsidRPr="007C4AA3" w:rsidRDefault="007C4AA3" w:rsidP="007C4AA3">
      <w:pPr>
        <w:spacing w:afterLines="50" w:after="163"/>
        <w:ind w:firstLineChars="200" w:firstLine="560"/>
        <w:outlineLvl w:val="0"/>
        <w:rPr>
          <w:rFonts w:ascii="黑体" w:eastAsia="黑体" w:hAnsi="黑体"/>
          <w:color w:val="000000" w:themeColor="text1"/>
          <w:sz w:val="28"/>
          <w:szCs w:val="28"/>
        </w:rPr>
      </w:pPr>
      <w:r w:rsidRPr="007C4AA3">
        <w:rPr>
          <w:rFonts w:ascii="黑体" w:eastAsia="黑体" w:hAnsi="黑体" w:hint="eastAsia"/>
          <w:color w:val="000000" w:themeColor="text1"/>
          <w:sz w:val="28"/>
          <w:szCs w:val="28"/>
        </w:rPr>
        <w:t>（一）信息化建设情况</w:t>
      </w:r>
    </w:p>
    <w:tbl>
      <w:tblPr>
        <w:tblStyle w:val="aa"/>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867"/>
        <w:gridCol w:w="2867"/>
      </w:tblGrid>
      <w:tr w:rsidR="007C4AA3" w:rsidRPr="007C4AA3" w:rsidTr="001D3BFA">
        <w:trPr>
          <w:trHeight w:hRule="exact" w:val="730"/>
        </w:trPr>
        <w:tc>
          <w:tcPr>
            <w:tcW w:w="2865" w:type="dxa"/>
            <w:vMerge w:val="restart"/>
            <w:vAlign w:val="center"/>
          </w:tcPr>
          <w:p w:rsidR="007C4AA3" w:rsidRPr="007C4AA3" w:rsidRDefault="007C4AA3" w:rsidP="007C4AA3">
            <w:pPr>
              <w:spacing w:afterLines="50" w:after="163"/>
              <w:jc w:val="center"/>
              <w:outlineLvl w:val="0"/>
              <w:rPr>
                <w:rFonts w:ascii="黑体" w:eastAsia="黑体" w:hAnsi="黑体"/>
                <w:color w:val="000000" w:themeColor="text1"/>
                <w:sz w:val="28"/>
                <w:szCs w:val="28"/>
              </w:rPr>
            </w:pPr>
            <w:r w:rsidRPr="007C4AA3">
              <w:rPr>
                <w:rFonts w:ascii="黑体" w:eastAsia="黑体" w:hAnsi="黑体" w:hint="eastAsia"/>
                <w:color w:val="000000" w:themeColor="text1"/>
              </w:rPr>
              <w:t>信息化建设</w:t>
            </w:r>
          </w:p>
        </w:tc>
        <w:tc>
          <w:tcPr>
            <w:tcW w:w="2867" w:type="dxa"/>
            <w:vAlign w:val="center"/>
          </w:tcPr>
          <w:p w:rsidR="007C4AA3" w:rsidRPr="007C4AA3" w:rsidRDefault="007C4AA3" w:rsidP="007C4AA3">
            <w:pPr>
              <w:spacing w:afterLines="50" w:after="163"/>
              <w:jc w:val="center"/>
              <w:outlineLvl w:val="0"/>
              <w:rPr>
                <w:rFonts w:ascii="黑体" w:eastAsia="黑体" w:hAnsi="黑体"/>
                <w:color w:val="000000" w:themeColor="text1"/>
                <w:sz w:val="28"/>
                <w:szCs w:val="28"/>
              </w:rPr>
            </w:pPr>
            <w:r w:rsidRPr="007C4AA3">
              <w:rPr>
                <w:rFonts w:ascii="黑体" w:eastAsia="黑体" w:hAnsi="黑体" w:hint="eastAsia"/>
                <w:color w:val="000000" w:themeColor="text1"/>
              </w:rPr>
              <w:t>中心网址年度访问总量</w:t>
            </w:r>
          </w:p>
        </w:tc>
        <w:tc>
          <w:tcPr>
            <w:tcW w:w="2867" w:type="dxa"/>
            <w:vAlign w:val="center"/>
          </w:tcPr>
          <w:p w:rsidR="007C4AA3" w:rsidRPr="007C4AA3" w:rsidRDefault="007C4AA3" w:rsidP="007C4AA3">
            <w:pPr>
              <w:spacing w:afterLines="50" w:after="163"/>
              <w:jc w:val="right"/>
              <w:outlineLvl w:val="0"/>
              <w:rPr>
                <w:rFonts w:ascii="黑体" w:eastAsia="黑体" w:hAnsi="黑体"/>
                <w:color w:val="000000" w:themeColor="text1"/>
                <w:sz w:val="28"/>
                <w:szCs w:val="28"/>
              </w:rPr>
            </w:pPr>
            <w:r w:rsidRPr="007C4AA3">
              <w:rPr>
                <w:rFonts w:ascii="黑体" w:eastAsia="黑体" w:hAnsi="黑体" w:hint="eastAsia"/>
                <w:color w:val="000000" w:themeColor="text1"/>
                <w:sz w:val="28"/>
                <w:szCs w:val="28"/>
              </w:rPr>
              <w:t>48600人次</w:t>
            </w:r>
          </w:p>
        </w:tc>
      </w:tr>
      <w:tr w:rsidR="007C4AA3" w:rsidRPr="007C4AA3" w:rsidTr="001D3BFA">
        <w:trPr>
          <w:trHeight w:hRule="exact" w:val="544"/>
        </w:trPr>
        <w:tc>
          <w:tcPr>
            <w:tcW w:w="2865" w:type="dxa"/>
            <w:vMerge/>
          </w:tcPr>
          <w:p w:rsidR="007C4AA3" w:rsidRPr="007C4AA3" w:rsidRDefault="007C4AA3" w:rsidP="007C4AA3">
            <w:pPr>
              <w:spacing w:afterLines="50" w:after="163"/>
              <w:outlineLvl w:val="0"/>
              <w:rPr>
                <w:rFonts w:ascii="黑体" w:eastAsia="黑体" w:hAnsi="黑体"/>
                <w:color w:val="000000" w:themeColor="text1"/>
                <w:sz w:val="28"/>
                <w:szCs w:val="28"/>
              </w:rPr>
            </w:pPr>
          </w:p>
        </w:tc>
        <w:tc>
          <w:tcPr>
            <w:tcW w:w="2867" w:type="dxa"/>
            <w:vAlign w:val="center"/>
          </w:tcPr>
          <w:p w:rsidR="007C4AA3" w:rsidRPr="007C4AA3" w:rsidRDefault="007C4AA3" w:rsidP="007C4AA3">
            <w:pPr>
              <w:spacing w:afterLines="50" w:after="163"/>
              <w:jc w:val="center"/>
              <w:outlineLvl w:val="0"/>
              <w:rPr>
                <w:rFonts w:ascii="黑体" w:eastAsia="黑体" w:hAnsi="黑体"/>
                <w:color w:val="000000" w:themeColor="text1"/>
                <w:sz w:val="28"/>
                <w:szCs w:val="28"/>
              </w:rPr>
            </w:pPr>
            <w:r w:rsidRPr="007C4AA3">
              <w:rPr>
                <w:rFonts w:ascii="黑体" w:eastAsia="黑体" w:hAnsi="黑体" w:hint="eastAsia"/>
                <w:color w:val="000000" w:themeColor="text1"/>
              </w:rPr>
              <w:t>虚拟仿真实验教学项目</w:t>
            </w:r>
          </w:p>
        </w:tc>
        <w:tc>
          <w:tcPr>
            <w:tcW w:w="2867" w:type="dxa"/>
            <w:vAlign w:val="center"/>
          </w:tcPr>
          <w:p w:rsidR="007C4AA3" w:rsidRPr="007C4AA3" w:rsidRDefault="007C4AA3" w:rsidP="007C4AA3">
            <w:pPr>
              <w:spacing w:afterLines="50" w:after="163"/>
              <w:jc w:val="right"/>
              <w:outlineLvl w:val="0"/>
              <w:rPr>
                <w:rFonts w:ascii="黑体" w:eastAsia="黑体" w:hAnsi="黑体"/>
                <w:color w:val="000000" w:themeColor="text1"/>
                <w:sz w:val="28"/>
                <w:szCs w:val="28"/>
              </w:rPr>
            </w:pPr>
            <w:r w:rsidRPr="007C4AA3">
              <w:rPr>
                <w:rFonts w:ascii="黑体" w:eastAsia="黑体" w:hAnsi="黑体" w:hint="eastAsia"/>
                <w:color w:val="000000" w:themeColor="text1"/>
                <w:sz w:val="28"/>
                <w:szCs w:val="28"/>
              </w:rPr>
              <w:t>0项</w:t>
            </w:r>
          </w:p>
        </w:tc>
      </w:tr>
    </w:tbl>
    <w:p w:rsidR="007C4AA3" w:rsidRPr="007C4AA3" w:rsidRDefault="007C4AA3" w:rsidP="007C4AA3">
      <w:pPr>
        <w:spacing w:beforeLines="50" w:before="163"/>
        <w:rPr>
          <w:rFonts w:ascii="黑体" w:eastAsia="黑体" w:hAnsi="黑体" w:cs="仿宋_GB2312"/>
          <w:color w:val="000000" w:themeColor="text1"/>
          <w:sz w:val="28"/>
          <w:szCs w:val="28"/>
        </w:rPr>
      </w:pPr>
      <w:r w:rsidRPr="007C4AA3">
        <w:rPr>
          <w:rFonts w:ascii="黑体" w:eastAsia="黑体" w:hAnsi="黑体" w:cs="仿宋_GB2312" w:hint="eastAsia"/>
          <w:color w:val="000000" w:themeColor="text1"/>
          <w:sz w:val="28"/>
          <w:szCs w:val="28"/>
        </w:rPr>
        <w:t>（二）开放运行和示范辐射情况</w:t>
      </w:r>
    </w:p>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1.参加示范中心联席会活动情况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3634"/>
      </w:tblGrid>
      <w:tr w:rsidR="007C4AA3" w:rsidRPr="007C4AA3" w:rsidTr="001D3BFA">
        <w:trPr>
          <w:trHeight w:val="467"/>
        </w:trPr>
        <w:tc>
          <w:tcPr>
            <w:tcW w:w="2808" w:type="pct"/>
            <w:vAlign w:val="center"/>
          </w:tcPr>
          <w:p w:rsidR="007C4AA3" w:rsidRPr="007C4AA3" w:rsidRDefault="007C4AA3" w:rsidP="007C4AA3">
            <w:pPr>
              <w:adjustRightInd w:val="0"/>
              <w:snapToGrid w:val="0"/>
              <w:jc w:val="center"/>
              <w:rPr>
                <w:rFonts w:ascii="黑体" w:eastAsia="黑体" w:hAnsi="宋体" w:cs="黑体"/>
                <w:color w:val="000000"/>
                <w:kern w:val="0"/>
              </w:rPr>
            </w:pPr>
            <w:r w:rsidRPr="007C4AA3">
              <w:rPr>
                <w:rFonts w:ascii="黑体" w:eastAsia="黑体" w:hAnsi="宋体" w:cs="黑体" w:hint="eastAsia"/>
                <w:color w:val="000000"/>
                <w:kern w:val="0"/>
              </w:rPr>
              <w:t>所在示范中心联席会学科组名称</w:t>
            </w:r>
          </w:p>
        </w:tc>
        <w:tc>
          <w:tcPr>
            <w:tcW w:w="2192" w:type="pct"/>
          </w:tcPr>
          <w:p w:rsidR="007C4AA3" w:rsidRPr="007C4AA3" w:rsidRDefault="007C4AA3" w:rsidP="007C4AA3">
            <w:pPr>
              <w:adjustRightInd w:val="0"/>
              <w:snapToGrid w:val="0"/>
              <w:rPr>
                <w:rFonts w:ascii="黑体" w:eastAsia="黑体" w:hAnsi="宋体" w:cs="黑体"/>
                <w:color w:val="000000"/>
                <w:kern w:val="0"/>
              </w:rPr>
            </w:pPr>
            <w:r w:rsidRPr="007C4AA3">
              <w:rPr>
                <w:rFonts w:ascii="黑体" w:eastAsia="黑体" w:hAnsi="宋体" w:cs="黑体" w:hint="eastAsia"/>
                <w:color w:val="000000"/>
                <w:kern w:val="0"/>
              </w:rPr>
              <w:t>物理组</w:t>
            </w:r>
          </w:p>
        </w:tc>
      </w:tr>
      <w:tr w:rsidR="007C4AA3" w:rsidRPr="007C4AA3" w:rsidTr="001D3BFA">
        <w:trPr>
          <w:trHeight w:val="467"/>
        </w:trPr>
        <w:tc>
          <w:tcPr>
            <w:tcW w:w="2808" w:type="pct"/>
            <w:vAlign w:val="center"/>
          </w:tcPr>
          <w:p w:rsidR="007C4AA3" w:rsidRPr="007C4AA3" w:rsidRDefault="007C4AA3" w:rsidP="007C4AA3">
            <w:pPr>
              <w:adjustRightInd w:val="0"/>
              <w:snapToGrid w:val="0"/>
              <w:jc w:val="center"/>
              <w:rPr>
                <w:rFonts w:ascii="黑体" w:eastAsia="黑体" w:hAnsi="黑体" w:cs="仿宋_GB2312"/>
                <w:color w:val="000000" w:themeColor="text1"/>
              </w:rPr>
            </w:pPr>
            <w:r w:rsidRPr="007C4AA3">
              <w:rPr>
                <w:rFonts w:ascii="黑体" w:eastAsia="黑体" w:hAnsi="宋体" w:cs="黑体" w:hint="eastAsia"/>
                <w:color w:val="000000"/>
                <w:kern w:val="0"/>
              </w:rPr>
              <w:t>参加示范中心联席会活动人次数</w:t>
            </w:r>
          </w:p>
        </w:tc>
        <w:tc>
          <w:tcPr>
            <w:tcW w:w="2192" w:type="pct"/>
          </w:tcPr>
          <w:p w:rsidR="007C4AA3" w:rsidRPr="007C4AA3" w:rsidRDefault="007C4AA3" w:rsidP="007C4AA3">
            <w:pPr>
              <w:adjustRightInd w:val="0"/>
              <w:snapToGrid w:val="0"/>
              <w:rPr>
                <w:rFonts w:ascii="仿宋" w:eastAsia="仿宋" w:hAnsi="仿宋" w:cs="仿宋_GB2312"/>
                <w:color w:val="000000" w:themeColor="text1"/>
                <w:sz w:val="28"/>
                <w:szCs w:val="28"/>
              </w:rPr>
            </w:pPr>
            <w:r w:rsidRPr="007C4AA3">
              <w:rPr>
                <w:rFonts w:ascii="黑体" w:eastAsia="黑体" w:hAnsi="宋体" w:cs="黑体" w:hint="eastAsia"/>
                <w:color w:val="000000"/>
                <w:kern w:val="0"/>
              </w:rPr>
              <w:t>10（人次）</w:t>
            </w:r>
          </w:p>
        </w:tc>
      </w:tr>
    </w:tbl>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2.承办大型会议情况</w:t>
      </w:r>
    </w:p>
    <w:tbl>
      <w:tblPr>
        <w:tblW w:w="8435" w:type="dxa"/>
        <w:tblCellMar>
          <w:left w:w="0" w:type="dxa"/>
          <w:right w:w="0" w:type="dxa"/>
        </w:tblCellMar>
        <w:tblLook w:val="04A0" w:firstRow="1" w:lastRow="0" w:firstColumn="1" w:lastColumn="0" w:noHBand="0" w:noVBand="1"/>
      </w:tblPr>
      <w:tblGrid>
        <w:gridCol w:w="1018"/>
        <w:gridCol w:w="1033"/>
        <w:gridCol w:w="1033"/>
        <w:gridCol w:w="1018"/>
        <w:gridCol w:w="1025"/>
        <w:gridCol w:w="1460"/>
        <w:gridCol w:w="1848"/>
      </w:tblGrid>
      <w:tr w:rsidR="007C4AA3" w:rsidRPr="007C4AA3" w:rsidTr="001D3BFA">
        <w:trPr>
          <w:trHeight w:val="570"/>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序号</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会议名称</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主办单位名称</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会议主席</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参加人数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时间</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C4AA3" w:rsidRPr="007C4AA3" w:rsidRDefault="007C4AA3" w:rsidP="007C4AA3">
            <w:pPr>
              <w:widowControl/>
              <w:jc w:val="center"/>
              <w:textAlignment w:val="center"/>
              <w:rPr>
                <w:rFonts w:ascii="黑体" w:eastAsia="黑体" w:hAnsi="宋体" w:cs="黑体"/>
                <w:color w:val="000000"/>
              </w:rPr>
            </w:pPr>
            <w:r w:rsidRPr="007C4AA3">
              <w:rPr>
                <w:rFonts w:ascii="黑体" w:eastAsia="黑体" w:hAnsi="宋体" w:cs="黑体" w:hint="eastAsia"/>
                <w:color w:val="000000"/>
                <w:kern w:val="0"/>
              </w:rPr>
              <w:t>类型</w:t>
            </w:r>
          </w:p>
        </w:tc>
      </w:tr>
      <w:tr w:rsidR="007C4AA3" w:rsidRPr="007C4AA3" w:rsidTr="001D3BFA">
        <w:trPr>
          <w:trHeight w:val="570"/>
        </w:trPr>
        <w:tc>
          <w:tcPr>
            <w:tcW w:w="1018"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r w:rsidRPr="007C4AA3">
              <w:rPr>
                <w:rFonts w:ascii="黑体" w:eastAsia="黑体" w:hAnsi="宋体" w:cs="黑体"/>
                <w:color w:val="000000"/>
                <w:position w:val="-1"/>
              </w:rPr>
              <w:t>1</w:t>
            </w:r>
          </w:p>
        </w:tc>
        <w:tc>
          <w:tcPr>
            <w:tcW w:w="1033"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p>
        </w:tc>
        <w:tc>
          <w:tcPr>
            <w:tcW w:w="1033"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p>
        </w:tc>
        <w:tc>
          <w:tcPr>
            <w:tcW w:w="1018"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p>
        </w:tc>
        <w:tc>
          <w:tcPr>
            <w:tcW w:w="1025"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p>
        </w:tc>
        <w:tc>
          <w:tcPr>
            <w:tcW w:w="1460"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rsidR="007C4AA3" w:rsidRPr="007C4AA3" w:rsidRDefault="007C4AA3" w:rsidP="007C4AA3">
            <w:pPr>
              <w:jc w:val="center"/>
              <w:textAlignment w:val="center"/>
            </w:pPr>
          </w:p>
        </w:tc>
      </w:tr>
    </w:tbl>
    <w:p w:rsidR="007C4AA3" w:rsidRPr="007C4AA3" w:rsidRDefault="007C4AA3" w:rsidP="007C4AA3">
      <w:pPr>
        <w:spacing w:beforeLines="50" w:before="163"/>
        <w:ind w:firstLineChars="200" w:firstLine="480"/>
        <w:rPr>
          <w:rFonts w:ascii="楷体" w:eastAsia="楷体" w:hAnsi="楷体"/>
        </w:rPr>
      </w:pPr>
      <w:r w:rsidRPr="007C4AA3">
        <w:rPr>
          <w:rFonts w:ascii="楷体" w:eastAsia="楷体" w:hAnsi="楷体" w:hint="eastAsia"/>
          <w:bCs/>
        </w:rPr>
        <w:t>注</w:t>
      </w:r>
      <w:r w:rsidRPr="007C4AA3">
        <w:rPr>
          <w:rFonts w:ascii="楷体" w:eastAsia="楷体" w:hAnsi="楷体" w:hint="eastAsia"/>
        </w:rPr>
        <w:t>：主办或协办由主管部门、一级学会或示范中心联席会批准的会议。</w:t>
      </w:r>
      <w:r w:rsidRPr="007C4AA3">
        <w:rPr>
          <w:rFonts w:ascii="楷体" w:eastAsia="楷体" w:hAnsi="楷体" w:cs="仿宋_GB2312" w:hint="eastAsia"/>
        </w:rPr>
        <w:t>请按全球性、</w:t>
      </w:r>
      <w:r w:rsidRPr="007C4AA3">
        <w:rPr>
          <w:rFonts w:ascii="楷体" w:eastAsia="楷体" w:hAnsi="楷体" w:hint="eastAsia"/>
        </w:rPr>
        <w:t>区域性</w:t>
      </w:r>
      <w:r w:rsidRPr="007C4AA3">
        <w:rPr>
          <w:rFonts w:ascii="楷体" w:eastAsia="楷体" w:hAnsi="楷体" w:cs="仿宋_GB2312" w:hint="eastAsia"/>
        </w:rPr>
        <w:t>、双边性、全国性等排序，并在类型栏中标明。</w:t>
      </w:r>
    </w:p>
    <w:p w:rsidR="007C4AA3" w:rsidRPr="007C4AA3" w:rsidRDefault="007C4AA3" w:rsidP="007C4AA3">
      <w:pPr>
        <w:spacing w:beforeLines="50" w:before="163"/>
        <w:rPr>
          <w:rFonts w:ascii="楷体" w:eastAsia="楷体" w:hAnsi="楷体"/>
          <w:bCs/>
          <w:color w:val="FF0000"/>
        </w:rPr>
      </w:pPr>
    </w:p>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3.参加大型会议情况</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272"/>
        <w:gridCol w:w="1094"/>
        <w:gridCol w:w="1378"/>
        <w:gridCol w:w="1384"/>
        <w:gridCol w:w="1363"/>
      </w:tblGrid>
      <w:tr w:rsidR="007C4AA3" w:rsidRPr="007C4AA3" w:rsidTr="001D3BFA">
        <w:tc>
          <w:tcPr>
            <w:tcW w:w="816"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序号</w:t>
            </w:r>
          </w:p>
        </w:tc>
        <w:tc>
          <w:tcPr>
            <w:tcW w:w="2340"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大会报告名称</w:t>
            </w:r>
          </w:p>
        </w:tc>
        <w:tc>
          <w:tcPr>
            <w:tcW w:w="1126"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报告人</w:t>
            </w:r>
          </w:p>
        </w:tc>
        <w:tc>
          <w:tcPr>
            <w:tcW w:w="1412"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会议名称</w:t>
            </w:r>
          </w:p>
        </w:tc>
        <w:tc>
          <w:tcPr>
            <w:tcW w:w="1413"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时间</w:t>
            </w:r>
          </w:p>
        </w:tc>
        <w:tc>
          <w:tcPr>
            <w:tcW w:w="1409"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地点</w:t>
            </w:r>
          </w:p>
        </w:tc>
      </w:tr>
      <w:tr w:rsidR="007C4AA3" w:rsidRPr="007C4AA3" w:rsidTr="001D3BFA">
        <w:tc>
          <w:tcPr>
            <w:tcW w:w="816" w:type="dxa"/>
          </w:tcPr>
          <w:p w:rsidR="007C4AA3" w:rsidRPr="007C4AA3" w:rsidRDefault="007C4AA3" w:rsidP="007C4AA3">
            <w:pPr>
              <w:spacing w:beforeLines="50" w:before="163"/>
              <w:jc w:val="left"/>
            </w:pPr>
            <w:r w:rsidRPr="007C4AA3">
              <w:rPr>
                <w:rFonts w:ascii="黑体" w:eastAsia="黑体" w:hAnsi="宋体" w:cs="黑体"/>
                <w:color w:val="000000"/>
                <w:position w:val="-1"/>
              </w:rPr>
              <w:t>1</w:t>
            </w:r>
          </w:p>
        </w:tc>
        <w:tc>
          <w:tcPr>
            <w:tcW w:w="2340" w:type="dxa"/>
          </w:tcPr>
          <w:p w:rsidR="007C4AA3" w:rsidRPr="007C4AA3" w:rsidRDefault="007C4AA3" w:rsidP="007C4AA3">
            <w:pPr>
              <w:spacing w:beforeLines="50" w:before="163"/>
              <w:jc w:val="left"/>
            </w:pPr>
            <w:r w:rsidRPr="007C4AA3">
              <w:rPr>
                <w:rFonts w:ascii="黑体" w:eastAsia="黑体" w:hAnsi="宋体" w:cs="黑体"/>
                <w:color w:val="000000"/>
                <w:position w:val="-1"/>
              </w:rPr>
              <w:t>关于基础物理实验教学的模式思考与改革探索</w:t>
            </w:r>
          </w:p>
        </w:tc>
        <w:tc>
          <w:tcPr>
            <w:tcW w:w="1126" w:type="dxa"/>
          </w:tcPr>
          <w:p w:rsidR="007C4AA3" w:rsidRPr="007C4AA3" w:rsidRDefault="007C4AA3" w:rsidP="007C4AA3">
            <w:pPr>
              <w:spacing w:beforeLines="50" w:before="163"/>
              <w:jc w:val="left"/>
            </w:pPr>
            <w:r w:rsidRPr="007C4AA3">
              <w:rPr>
                <w:rFonts w:ascii="黑体" w:eastAsia="黑体" w:hAnsi="宋体" w:cs="黑体"/>
                <w:color w:val="000000"/>
                <w:position w:val="-1"/>
              </w:rPr>
              <w:t>李智</w:t>
            </w:r>
          </w:p>
        </w:tc>
        <w:tc>
          <w:tcPr>
            <w:tcW w:w="1412" w:type="dxa"/>
          </w:tcPr>
          <w:p w:rsidR="007C4AA3" w:rsidRPr="007C4AA3" w:rsidRDefault="007C4AA3" w:rsidP="007C4AA3">
            <w:pPr>
              <w:spacing w:beforeLines="50" w:before="163"/>
              <w:jc w:val="left"/>
            </w:pPr>
            <w:r w:rsidRPr="007C4AA3">
              <w:rPr>
                <w:rFonts w:ascii="黑体" w:eastAsia="黑体" w:hAnsi="宋体" w:cs="黑体"/>
                <w:color w:val="000000"/>
                <w:position w:val="-1"/>
              </w:rPr>
              <w:t>2021年山东省高校物理实验教学研讨会暨中心主任联席会</w:t>
            </w:r>
          </w:p>
        </w:tc>
        <w:tc>
          <w:tcPr>
            <w:tcW w:w="1413" w:type="dxa"/>
          </w:tcPr>
          <w:p w:rsidR="007C4AA3" w:rsidRPr="007C4AA3" w:rsidRDefault="007C4AA3" w:rsidP="007C4AA3">
            <w:pPr>
              <w:spacing w:beforeLines="50" w:before="163"/>
              <w:jc w:val="left"/>
            </w:pPr>
            <w:r w:rsidRPr="007C4AA3">
              <w:rPr>
                <w:rFonts w:ascii="黑体" w:eastAsia="黑体" w:hAnsi="宋体" w:cs="黑体"/>
                <w:color w:val="000000"/>
                <w:position w:val="-1"/>
              </w:rPr>
              <w:t>2021-04-13</w:t>
            </w:r>
          </w:p>
        </w:tc>
        <w:tc>
          <w:tcPr>
            <w:tcW w:w="1409" w:type="dxa"/>
          </w:tcPr>
          <w:p w:rsidR="007C4AA3" w:rsidRPr="007C4AA3" w:rsidRDefault="007C4AA3" w:rsidP="007C4AA3">
            <w:pPr>
              <w:spacing w:beforeLines="50" w:before="163"/>
              <w:jc w:val="left"/>
            </w:pPr>
            <w:r w:rsidRPr="007C4AA3">
              <w:rPr>
                <w:rFonts w:ascii="黑体" w:eastAsia="黑体" w:hAnsi="宋体" w:cs="黑体"/>
                <w:color w:val="000000"/>
                <w:position w:val="-1"/>
              </w:rPr>
              <w:t>山东省青岛市</w:t>
            </w:r>
          </w:p>
        </w:tc>
      </w:tr>
      <w:tr w:rsidR="007C4AA3" w:rsidRPr="007C4AA3" w:rsidTr="001D3BFA">
        <w:tc>
          <w:tcPr>
            <w:tcW w:w="816" w:type="dxa"/>
          </w:tcPr>
          <w:p w:rsidR="007C4AA3" w:rsidRPr="007C4AA3" w:rsidRDefault="007C4AA3" w:rsidP="007C4AA3">
            <w:pPr>
              <w:spacing w:beforeLines="50" w:before="163"/>
              <w:jc w:val="left"/>
            </w:pPr>
            <w:r w:rsidRPr="007C4AA3">
              <w:rPr>
                <w:rFonts w:ascii="黑体" w:eastAsia="黑体" w:hAnsi="宋体" w:cs="黑体"/>
                <w:color w:val="000000"/>
                <w:position w:val="-1"/>
              </w:rPr>
              <w:t>2</w:t>
            </w:r>
          </w:p>
        </w:tc>
        <w:tc>
          <w:tcPr>
            <w:tcW w:w="2340" w:type="dxa"/>
          </w:tcPr>
          <w:p w:rsidR="007C4AA3" w:rsidRPr="007C4AA3" w:rsidRDefault="007C4AA3" w:rsidP="007C4AA3">
            <w:pPr>
              <w:spacing w:beforeLines="50" w:before="163"/>
              <w:jc w:val="left"/>
            </w:pPr>
            <w:r w:rsidRPr="007C4AA3">
              <w:rPr>
                <w:rFonts w:ascii="黑体" w:eastAsia="黑体" w:hAnsi="宋体" w:cs="黑体"/>
                <w:color w:val="000000"/>
                <w:position w:val="-1"/>
              </w:rPr>
              <w:t>基础物理实验</w:t>
            </w:r>
            <w:proofErr w:type="gramStart"/>
            <w:r w:rsidRPr="007C4AA3">
              <w:rPr>
                <w:rFonts w:ascii="黑体" w:eastAsia="黑体" w:hAnsi="宋体" w:cs="黑体"/>
                <w:color w:val="000000"/>
                <w:position w:val="-1"/>
              </w:rPr>
              <w:t>课程思政的</w:t>
            </w:r>
            <w:proofErr w:type="gramEnd"/>
            <w:r w:rsidRPr="007C4AA3">
              <w:rPr>
                <w:rFonts w:ascii="黑体" w:eastAsia="黑体" w:hAnsi="宋体" w:cs="黑体"/>
                <w:color w:val="000000"/>
                <w:position w:val="-1"/>
              </w:rPr>
              <w:t>思考与探索</w:t>
            </w:r>
          </w:p>
        </w:tc>
        <w:tc>
          <w:tcPr>
            <w:tcW w:w="1126" w:type="dxa"/>
          </w:tcPr>
          <w:p w:rsidR="007C4AA3" w:rsidRPr="007C4AA3" w:rsidRDefault="007C4AA3" w:rsidP="007C4AA3">
            <w:pPr>
              <w:spacing w:beforeLines="50" w:before="163"/>
              <w:jc w:val="left"/>
            </w:pPr>
            <w:r w:rsidRPr="007C4AA3">
              <w:rPr>
                <w:rFonts w:ascii="黑体" w:eastAsia="黑体" w:hAnsi="宋体" w:cs="黑体"/>
                <w:color w:val="000000"/>
                <w:position w:val="-1"/>
              </w:rPr>
              <w:t>张朝晖</w:t>
            </w:r>
          </w:p>
        </w:tc>
        <w:tc>
          <w:tcPr>
            <w:tcW w:w="1412" w:type="dxa"/>
          </w:tcPr>
          <w:p w:rsidR="007C4AA3" w:rsidRPr="007C4AA3" w:rsidRDefault="007C4AA3" w:rsidP="007C4AA3">
            <w:pPr>
              <w:spacing w:beforeLines="50" w:before="163"/>
              <w:jc w:val="left"/>
            </w:pPr>
            <w:r w:rsidRPr="007C4AA3">
              <w:rPr>
                <w:rFonts w:ascii="黑体" w:eastAsia="黑体" w:hAnsi="宋体" w:cs="黑体"/>
                <w:color w:val="000000"/>
                <w:position w:val="-1"/>
              </w:rPr>
              <w:t>全国大学物理</w:t>
            </w:r>
            <w:proofErr w:type="gramStart"/>
            <w:r w:rsidRPr="007C4AA3">
              <w:rPr>
                <w:rFonts w:ascii="黑体" w:eastAsia="黑体" w:hAnsi="宋体" w:cs="黑体"/>
                <w:color w:val="000000"/>
                <w:position w:val="-1"/>
              </w:rPr>
              <w:t>课程思政专题</w:t>
            </w:r>
            <w:proofErr w:type="gramEnd"/>
            <w:r w:rsidRPr="007C4AA3">
              <w:rPr>
                <w:rFonts w:ascii="黑体" w:eastAsia="黑体" w:hAnsi="宋体" w:cs="黑体"/>
                <w:color w:val="000000"/>
                <w:position w:val="-1"/>
              </w:rPr>
              <w:lastRenderedPageBreak/>
              <w:t>研讨会</w:t>
            </w:r>
          </w:p>
        </w:tc>
        <w:tc>
          <w:tcPr>
            <w:tcW w:w="1413" w:type="dxa"/>
          </w:tcPr>
          <w:p w:rsidR="007C4AA3" w:rsidRPr="007C4AA3" w:rsidRDefault="007C4AA3" w:rsidP="007C4AA3">
            <w:pPr>
              <w:spacing w:beforeLines="50" w:before="163"/>
              <w:jc w:val="left"/>
            </w:pPr>
            <w:r w:rsidRPr="007C4AA3">
              <w:rPr>
                <w:rFonts w:ascii="黑体" w:eastAsia="黑体" w:hAnsi="宋体" w:cs="黑体"/>
                <w:color w:val="000000"/>
                <w:position w:val="-1"/>
              </w:rPr>
              <w:lastRenderedPageBreak/>
              <w:t>2021-04-10</w:t>
            </w:r>
          </w:p>
        </w:tc>
        <w:tc>
          <w:tcPr>
            <w:tcW w:w="1409" w:type="dxa"/>
          </w:tcPr>
          <w:p w:rsidR="007C4AA3" w:rsidRPr="007C4AA3" w:rsidRDefault="007C4AA3" w:rsidP="007C4AA3">
            <w:pPr>
              <w:spacing w:beforeLines="50" w:before="163"/>
              <w:jc w:val="left"/>
            </w:pPr>
            <w:r w:rsidRPr="007C4AA3">
              <w:rPr>
                <w:rFonts w:ascii="黑体" w:eastAsia="黑体" w:hAnsi="宋体" w:cs="黑体"/>
                <w:color w:val="000000"/>
                <w:position w:val="-1"/>
              </w:rPr>
              <w:t>湖北省武汉市</w:t>
            </w:r>
          </w:p>
        </w:tc>
      </w:tr>
      <w:tr w:rsidR="007C4AA3" w:rsidRPr="007C4AA3" w:rsidTr="001D3BFA">
        <w:tc>
          <w:tcPr>
            <w:tcW w:w="816" w:type="dxa"/>
          </w:tcPr>
          <w:p w:rsidR="007C4AA3" w:rsidRPr="007C4AA3" w:rsidRDefault="007C4AA3" w:rsidP="007C4AA3">
            <w:pPr>
              <w:spacing w:beforeLines="50" w:before="163"/>
              <w:jc w:val="left"/>
            </w:pPr>
            <w:r w:rsidRPr="007C4AA3">
              <w:rPr>
                <w:rFonts w:ascii="黑体" w:eastAsia="黑体" w:hAnsi="宋体" w:cs="黑体"/>
                <w:color w:val="000000"/>
                <w:position w:val="-1"/>
              </w:rPr>
              <w:t>3</w:t>
            </w:r>
          </w:p>
        </w:tc>
        <w:tc>
          <w:tcPr>
            <w:tcW w:w="2340" w:type="dxa"/>
          </w:tcPr>
          <w:p w:rsidR="007C4AA3" w:rsidRPr="007C4AA3" w:rsidRDefault="007C4AA3" w:rsidP="007C4AA3">
            <w:pPr>
              <w:spacing w:beforeLines="50" w:before="163"/>
              <w:jc w:val="left"/>
            </w:pPr>
            <w:r w:rsidRPr="007C4AA3">
              <w:rPr>
                <w:rFonts w:ascii="黑体" w:eastAsia="黑体" w:hAnsi="宋体" w:cs="黑体"/>
                <w:color w:val="000000"/>
                <w:position w:val="-1"/>
              </w:rPr>
              <w:t>面向前沿科技，发展基础物理实验教学</w:t>
            </w:r>
          </w:p>
        </w:tc>
        <w:tc>
          <w:tcPr>
            <w:tcW w:w="1126" w:type="dxa"/>
          </w:tcPr>
          <w:p w:rsidR="007C4AA3" w:rsidRPr="007C4AA3" w:rsidRDefault="007C4AA3" w:rsidP="007C4AA3">
            <w:pPr>
              <w:spacing w:beforeLines="50" w:before="163"/>
              <w:jc w:val="left"/>
            </w:pPr>
            <w:r w:rsidRPr="007C4AA3">
              <w:rPr>
                <w:rFonts w:ascii="黑体" w:eastAsia="黑体" w:hAnsi="宋体" w:cs="黑体"/>
                <w:color w:val="000000"/>
                <w:position w:val="-1"/>
              </w:rPr>
              <w:t>张朝晖</w:t>
            </w:r>
          </w:p>
        </w:tc>
        <w:tc>
          <w:tcPr>
            <w:tcW w:w="1412" w:type="dxa"/>
          </w:tcPr>
          <w:p w:rsidR="007C4AA3" w:rsidRPr="007C4AA3" w:rsidRDefault="007C4AA3" w:rsidP="007C4AA3">
            <w:pPr>
              <w:spacing w:beforeLines="50" w:before="163"/>
              <w:jc w:val="left"/>
            </w:pPr>
            <w:r w:rsidRPr="007C4AA3">
              <w:rPr>
                <w:rFonts w:ascii="黑体" w:eastAsia="黑体" w:hAnsi="宋体" w:cs="黑体"/>
                <w:color w:val="000000"/>
                <w:position w:val="-1"/>
              </w:rPr>
              <w:t>物理实验杂志第九届编委会第一次工作会议</w:t>
            </w:r>
          </w:p>
        </w:tc>
        <w:tc>
          <w:tcPr>
            <w:tcW w:w="1413" w:type="dxa"/>
          </w:tcPr>
          <w:p w:rsidR="007C4AA3" w:rsidRPr="007C4AA3" w:rsidRDefault="007C4AA3" w:rsidP="007C4AA3">
            <w:pPr>
              <w:spacing w:beforeLines="50" w:before="163"/>
              <w:jc w:val="left"/>
            </w:pPr>
            <w:r w:rsidRPr="007C4AA3">
              <w:rPr>
                <w:rFonts w:ascii="黑体" w:eastAsia="黑体" w:hAnsi="宋体" w:cs="黑体"/>
                <w:color w:val="000000"/>
                <w:position w:val="-1"/>
              </w:rPr>
              <w:t>2021-04-01</w:t>
            </w:r>
          </w:p>
        </w:tc>
        <w:tc>
          <w:tcPr>
            <w:tcW w:w="1409" w:type="dxa"/>
          </w:tcPr>
          <w:p w:rsidR="007C4AA3" w:rsidRPr="007C4AA3" w:rsidRDefault="007C4AA3" w:rsidP="007C4AA3">
            <w:pPr>
              <w:spacing w:beforeLines="50" w:before="163"/>
              <w:jc w:val="left"/>
            </w:pPr>
            <w:r w:rsidRPr="007C4AA3">
              <w:rPr>
                <w:rFonts w:ascii="黑体" w:eastAsia="黑体" w:hAnsi="宋体" w:cs="黑体"/>
                <w:color w:val="000000"/>
                <w:position w:val="-1"/>
              </w:rPr>
              <w:t>线上</w:t>
            </w:r>
          </w:p>
        </w:tc>
      </w:tr>
      <w:tr w:rsidR="007C4AA3" w:rsidRPr="007C4AA3" w:rsidTr="001D3BFA">
        <w:tc>
          <w:tcPr>
            <w:tcW w:w="816" w:type="dxa"/>
          </w:tcPr>
          <w:p w:rsidR="007C4AA3" w:rsidRPr="007C4AA3" w:rsidRDefault="007C4AA3" w:rsidP="007C4AA3">
            <w:pPr>
              <w:spacing w:beforeLines="50" w:before="163"/>
              <w:jc w:val="left"/>
            </w:pPr>
            <w:r w:rsidRPr="007C4AA3">
              <w:rPr>
                <w:rFonts w:ascii="黑体" w:eastAsia="黑体" w:hAnsi="宋体" w:cs="黑体"/>
                <w:color w:val="000000"/>
                <w:position w:val="-1"/>
              </w:rPr>
              <w:t>4</w:t>
            </w:r>
          </w:p>
        </w:tc>
        <w:tc>
          <w:tcPr>
            <w:tcW w:w="2340" w:type="dxa"/>
          </w:tcPr>
          <w:p w:rsidR="007C4AA3" w:rsidRPr="007C4AA3" w:rsidRDefault="007C4AA3" w:rsidP="007C4AA3">
            <w:pPr>
              <w:spacing w:beforeLines="50" w:before="163"/>
              <w:jc w:val="left"/>
            </w:pPr>
            <w:r w:rsidRPr="007C4AA3">
              <w:rPr>
                <w:rFonts w:ascii="黑体" w:eastAsia="黑体" w:hAnsi="宋体" w:cs="黑体"/>
                <w:color w:val="000000"/>
                <w:position w:val="-1"/>
              </w:rPr>
              <w:t>从</w:t>
            </w:r>
            <w:r w:rsidRPr="007C4AA3">
              <w:rPr>
                <w:rFonts w:ascii="黑体" w:eastAsia="黑体" w:hAnsi="宋体" w:cs="黑体"/>
                <w:color w:val="000000"/>
                <w:position w:val="-1"/>
              </w:rPr>
              <w:t>“</w:t>
            </w:r>
            <w:r w:rsidRPr="007C4AA3">
              <w:rPr>
                <w:rFonts w:ascii="黑体" w:eastAsia="黑体" w:hAnsi="宋体" w:cs="黑体"/>
                <w:color w:val="000000"/>
                <w:position w:val="-1"/>
              </w:rPr>
              <w:t>物理实验</w:t>
            </w:r>
            <w:r w:rsidRPr="007C4AA3">
              <w:rPr>
                <w:rFonts w:ascii="黑体" w:eastAsia="黑体" w:hAnsi="宋体" w:cs="黑体"/>
                <w:color w:val="000000"/>
                <w:position w:val="-1"/>
              </w:rPr>
              <w:t>”</w:t>
            </w:r>
            <w:r w:rsidRPr="007C4AA3">
              <w:rPr>
                <w:rFonts w:ascii="黑体" w:eastAsia="黑体" w:hAnsi="宋体" w:cs="黑体"/>
                <w:color w:val="000000"/>
                <w:position w:val="-1"/>
              </w:rPr>
              <w:t>走向</w:t>
            </w:r>
            <w:r w:rsidRPr="007C4AA3">
              <w:rPr>
                <w:rFonts w:ascii="黑体" w:eastAsia="黑体" w:hAnsi="宋体" w:cs="黑体"/>
                <w:color w:val="000000"/>
                <w:position w:val="-1"/>
              </w:rPr>
              <w:t>“</w:t>
            </w:r>
            <w:r w:rsidRPr="007C4AA3">
              <w:rPr>
                <w:rFonts w:ascii="黑体" w:eastAsia="黑体" w:hAnsi="宋体" w:cs="黑体"/>
                <w:color w:val="000000"/>
                <w:position w:val="-1"/>
              </w:rPr>
              <w:t>实验物理</w:t>
            </w:r>
            <w:r w:rsidRPr="007C4AA3">
              <w:rPr>
                <w:rFonts w:ascii="黑体" w:eastAsia="黑体" w:hAnsi="宋体" w:cs="黑体"/>
                <w:color w:val="000000"/>
                <w:position w:val="-1"/>
              </w:rPr>
              <w:t>”</w:t>
            </w:r>
            <w:r w:rsidRPr="007C4AA3">
              <w:rPr>
                <w:rFonts w:ascii="黑体" w:eastAsia="黑体" w:hAnsi="宋体" w:cs="黑体"/>
                <w:color w:val="000000"/>
                <w:position w:val="-1"/>
              </w:rPr>
              <w:t>，谈创新大赛的创新问题</w:t>
            </w:r>
          </w:p>
        </w:tc>
        <w:tc>
          <w:tcPr>
            <w:tcW w:w="1126" w:type="dxa"/>
          </w:tcPr>
          <w:p w:rsidR="007C4AA3" w:rsidRPr="007C4AA3" w:rsidRDefault="007C4AA3" w:rsidP="007C4AA3">
            <w:pPr>
              <w:spacing w:beforeLines="50" w:before="163"/>
              <w:jc w:val="left"/>
            </w:pPr>
            <w:r w:rsidRPr="007C4AA3">
              <w:rPr>
                <w:rFonts w:ascii="黑体" w:eastAsia="黑体" w:hAnsi="宋体" w:cs="黑体"/>
                <w:color w:val="000000"/>
                <w:position w:val="-1"/>
              </w:rPr>
              <w:t>张朝晖</w:t>
            </w:r>
          </w:p>
        </w:tc>
        <w:tc>
          <w:tcPr>
            <w:tcW w:w="1412" w:type="dxa"/>
          </w:tcPr>
          <w:p w:rsidR="007C4AA3" w:rsidRPr="007C4AA3" w:rsidRDefault="007C4AA3" w:rsidP="007C4AA3">
            <w:pPr>
              <w:spacing w:beforeLines="50" w:before="163"/>
              <w:jc w:val="left"/>
            </w:pPr>
            <w:r w:rsidRPr="007C4AA3">
              <w:rPr>
                <w:rFonts w:ascii="黑体" w:eastAsia="黑体" w:hAnsi="宋体" w:cs="黑体"/>
                <w:color w:val="000000"/>
                <w:position w:val="-1"/>
              </w:rPr>
              <w:t>2021年全国大学生物理实验竞赛（创新）华北地区研讨会</w:t>
            </w:r>
          </w:p>
        </w:tc>
        <w:tc>
          <w:tcPr>
            <w:tcW w:w="1413" w:type="dxa"/>
          </w:tcPr>
          <w:p w:rsidR="007C4AA3" w:rsidRPr="007C4AA3" w:rsidRDefault="007C4AA3" w:rsidP="007C4AA3">
            <w:pPr>
              <w:spacing w:beforeLines="50" w:before="163"/>
              <w:jc w:val="left"/>
            </w:pPr>
            <w:r w:rsidRPr="007C4AA3">
              <w:rPr>
                <w:rFonts w:ascii="黑体" w:eastAsia="黑体" w:hAnsi="宋体" w:cs="黑体"/>
                <w:color w:val="000000"/>
                <w:position w:val="-1"/>
              </w:rPr>
              <w:t>2021-05-08</w:t>
            </w:r>
          </w:p>
        </w:tc>
        <w:tc>
          <w:tcPr>
            <w:tcW w:w="1409" w:type="dxa"/>
          </w:tcPr>
          <w:p w:rsidR="007C4AA3" w:rsidRPr="007C4AA3" w:rsidRDefault="007C4AA3" w:rsidP="007C4AA3">
            <w:pPr>
              <w:spacing w:beforeLines="50" w:before="163"/>
              <w:jc w:val="left"/>
            </w:pPr>
            <w:r w:rsidRPr="007C4AA3">
              <w:rPr>
                <w:rFonts w:ascii="黑体" w:eastAsia="黑体" w:hAnsi="宋体" w:cs="黑体"/>
                <w:color w:val="000000"/>
                <w:position w:val="-1"/>
              </w:rPr>
              <w:t>内蒙古自治区呼和浩特市</w:t>
            </w:r>
          </w:p>
        </w:tc>
      </w:tr>
    </w:tbl>
    <w:p w:rsidR="007C4AA3" w:rsidRPr="007C4AA3" w:rsidRDefault="007C4AA3" w:rsidP="007C4AA3">
      <w:pPr>
        <w:spacing w:beforeLines="50" w:before="163"/>
        <w:ind w:firstLineChars="200" w:firstLine="480"/>
        <w:rPr>
          <w:rFonts w:ascii="楷体" w:eastAsia="楷体" w:hAnsi="楷体"/>
          <w:bCs/>
          <w:color w:val="FF0000"/>
        </w:rPr>
      </w:pPr>
      <w:r w:rsidRPr="007C4AA3">
        <w:rPr>
          <w:rFonts w:ascii="楷体" w:eastAsia="楷体" w:hAnsi="楷体" w:cs="仿宋_GB2312" w:hint="eastAsia"/>
          <w:bCs/>
        </w:rPr>
        <w:t>注：大会报告：</w:t>
      </w:r>
      <w:r w:rsidRPr="007C4AA3">
        <w:rPr>
          <w:rFonts w:ascii="楷体" w:eastAsia="楷体" w:hAnsi="楷体" w:cs="仿宋_GB2312" w:hint="eastAsia"/>
        </w:rPr>
        <w:t>指特邀报告。</w:t>
      </w:r>
    </w:p>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4.承办竞赛情况</w:t>
      </w: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293"/>
        <w:gridCol w:w="1034"/>
        <w:gridCol w:w="1034"/>
        <w:gridCol w:w="1035"/>
        <w:gridCol w:w="738"/>
        <w:gridCol w:w="1332"/>
        <w:gridCol w:w="1047"/>
      </w:tblGrid>
      <w:tr w:rsidR="007C4AA3" w:rsidRPr="007C4AA3" w:rsidTr="001D3BFA">
        <w:tc>
          <w:tcPr>
            <w:tcW w:w="792"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序号</w:t>
            </w:r>
          </w:p>
        </w:tc>
        <w:tc>
          <w:tcPr>
            <w:tcW w:w="1336"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竞赛名称</w:t>
            </w:r>
          </w:p>
        </w:tc>
        <w:tc>
          <w:tcPr>
            <w:tcW w:w="1064" w:type="dxa"/>
          </w:tcPr>
          <w:p w:rsidR="007C4AA3" w:rsidRPr="007C4AA3" w:rsidRDefault="007C4AA3" w:rsidP="007C4AA3">
            <w:pPr>
              <w:spacing w:beforeLines="50" w:before="163"/>
              <w:rPr>
                <w:rFonts w:ascii="楷体" w:eastAsia="楷体" w:hAnsi="楷体"/>
                <w:bCs/>
                <w:color w:val="FF0000"/>
              </w:rPr>
            </w:pPr>
            <w:r w:rsidRPr="007C4AA3">
              <w:rPr>
                <w:rFonts w:ascii="黑体" w:eastAsia="黑体" w:hAnsi="宋体" w:cs="黑体" w:hint="eastAsia"/>
                <w:color w:val="000000"/>
                <w:kern w:val="0"/>
              </w:rPr>
              <w:t>竞赛级别</w:t>
            </w:r>
          </w:p>
        </w:tc>
        <w:tc>
          <w:tcPr>
            <w:tcW w:w="1064"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参赛人数</w:t>
            </w:r>
          </w:p>
        </w:tc>
        <w:tc>
          <w:tcPr>
            <w:tcW w:w="1065"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负责人</w:t>
            </w:r>
          </w:p>
        </w:tc>
        <w:tc>
          <w:tcPr>
            <w:tcW w:w="753"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职称</w:t>
            </w:r>
          </w:p>
        </w:tc>
        <w:tc>
          <w:tcPr>
            <w:tcW w:w="1377"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起止时间</w:t>
            </w:r>
          </w:p>
        </w:tc>
        <w:tc>
          <w:tcPr>
            <w:tcW w:w="1065" w:type="dxa"/>
          </w:tcPr>
          <w:p w:rsidR="007C4AA3" w:rsidRPr="007C4AA3" w:rsidRDefault="007C4AA3" w:rsidP="007C4AA3">
            <w:pPr>
              <w:spacing w:beforeLines="50" w:before="163"/>
              <w:rPr>
                <w:rFonts w:ascii="黑体" w:eastAsia="黑体" w:hAnsi="宋体" w:cs="黑体"/>
                <w:color w:val="000000"/>
                <w:kern w:val="0"/>
              </w:rPr>
            </w:pPr>
            <w:r w:rsidRPr="007C4AA3">
              <w:rPr>
                <w:rFonts w:ascii="黑体" w:eastAsia="黑体" w:hAnsi="宋体" w:cs="黑体" w:hint="eastAsia"/>
                <w:color w:val="000000"/>
                <w:kern w:val="0"/>
              </w:rPr>
              <w:t>总经费（万元）</w:t>
            </w:r>
          </w:p>
        </w:tc>
      </w:tr>
      <w:tr w:rsidR="007C4AA3" w:rsidRPr="007C4AA3" w:rsidTr="001D3BFA">
        <w:tc>
          <w:tcPr>
            <w:tcW w:w="792" w:type="dxa"/>
          </w:tcPr>
          <w:p w:rsidR="007C4AA3" w:rsidRPr="007C4AA3" w:rsidRDefault="007C4AA3" w:rsidP="007C4AA3">
            <w:pPr>
              <w:spacing w:beforeLines="50" w:before="163"/>
              <w:jc w:val="left"/>
            </w:pPr>
            <w:r w:rsidRPr="007C4AA3">
              <w:rPr>
                <w:rFonts w:ascii="黑体" w:eastAsia="黑体" w:hAnsi="宋体" w:cs="黑体"/>
                <w:color w:val="000000"/>
                <w:position w:val="-1"/>
              </w:rPr>
              <w:t>1</w:t>
            </w:r>
          </w:p>
        </w:tc>
        <w:tc>
          <w:tcPr>
            <w:tcW w:w="1336" w:type="dxa"/>
          </w:tcPr>
          <w:p w:rsidR="007C4AA3" w:rsidRPr="007C4AA3" w:rsidRDefault="007C4AA3" w:rsidP="007C4AA3">
            <w:pPr>
              <w:spacing w:beforeLines="50" w:before="163"/>
              <w:jc w:val="left"/>
            </w:pPr>
          </w:p>
        </w:tc>
        <w:tc>
          <w:tcPr>
            <w:tcW w:w="1064" w:type="dxa"/>
          </w:tcPr>
          <w:p w:rsidR="007C4AA3" w:rsidRPr="007C4AA3" w:rsidRDefault="007C4AA3" w:rsidP="007C4AA3">
            <w:pPr>
              <w:spacing w:beforeLines="50" w:before="163"/>
              <w:jc w:val="left"/>
            </w:pPr>
          </w:p>
        </w:tc>
        <w:tc>
          <w:tcPr>
            <w:tcW w:w="1064" w:type="dxa"/>
          </w:tcPr>
          <w:p w:rsidR="007C4AA3" w:rsidRPr="007C4AA3" w:rsidRDefault="007C4AA3" w:rsidP="007C4AA3">
            <w:pPr>
              <w:spacing w:beforeLines="50" w:before="163"/>
              <w:jc w:val="left"/>
            </w:pPr>
          </w:p>
        </w:tc>
        <w:tc>
          <w:tcPr>
            <w:tcW w:w="1065" w:type="dxa"/>
          </w:tcPr>
          <w:p w:rsidR="007C4AA3" w:rsidRPr="007C4AA3" w:rsidRDefault="007C4AA3" w:rsidP="007C4AA3">
            <w:pPr>
              <w:spacing w:beforeLines="50" w:before="163"/>
              <w:jc w:val="left"/>
            </w:pPr>
          </w:p>
        </w:tc>
        <w:tc>
          <w:tcPr>
            <w:tcW w:w="753" w:type="dxa"/>
          </w:tcPr>
          <w:p w:rsidR="007C4AA3" w:rsidRPr="007C4AA3" w:rsidRDefault="007C4AA3" w:rsidP="007C4AA3">
            <w:pPr>
              <w:spacing w:beforeLines="50" w:before="163"/>
              <w:jc w:val="left"/>
            </w:pPr>
          </w:p>
        </w:tc>
        <w:tc>
          <w:tcPr>
            <w:tcW w:w="1377" w:type="dxa"/>
          </w:tcPr>
          <w:p w:rsidR="007C4AA3" w:rsidRPr="007C4AA3" w:rsidRDefault="007C4AA3" w:rsidP="007C4AA3">
            <w:pPr>
              <w:spacing w:beforeLines="50" w:before="163"/>
              <w:jc w:val="left"/>
            </w:pPr>
          </w:p>
        </w:tc>
        <w:tc>
          <w:tcPr>
            <w:tcW w:w="1065" w:type="dxa"/>
          </w:tcPr>
          <w:p w:rsidR="007C4AA3" w:rsidRPr="007C4AA3" w:rsidRDefault="007C4AA3" w:rsidP="007C4AA3">
            <w:pPr>
              <w:spacing w:beforeLines="50" w:before="163"/>
              <w:jc w:val="left"/>
            </w:pPr>
          </w:p>
        </w:tc>
      </w:tr>
    </w:tbl>
    <w:p w:rsidR="007C4AA3" w:rsidRPr="007C4AA3" w:rsidRDefault="007C4AA3" w:rsidP="007C4AA3">
      <w:pPr>
        <w:spacing w:beforeLines="50" w:before="163"/>
        <w:ind w:firstLineChars="200" w:firstLine="480"/>
        <w:rPr>
          <w:rFonts w:ascii="楷体" w:eastAsia="楷体" w:hAnsi="楷体" w:cs="仿宋_GB2312"/>
        </w:rPr>
      </w:pPr>
      <w:r w:rsidRPr="007C4AA3">
        <w:rPr>
          <w:rFonts w:ascii="楷体" w:eastAsia="楷体" w:hAnsi="楷体" w:cs="仿宋_GB2312" w:hint="eastAsia"/>
        </w:rPr>
        <w:t>注：竞赛级别按国家级、省级、校级设立排序。</w:t>
      </w:r>
    </w:p>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5.开展科普活动情况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49"/>
        <w:gridCol w:w="1131"/>
        <w:gridCol w:w="4923"/>
      </w:tblGrid>
      <w:tr w:rsidR="007C4AA3" w:rsidRPr="007C4AA3" w:rsidTr="001D3BFA">
        <w:trPr>
          <w:trHeight w:val="474"/>
          <w:jc w:val="center"/>
        </w:trPr>
        <w:tc>
          <w:tcPr>
            <w:tcW w:w="414" w:type="pct"/>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序号</w:t>
            </w:r>
          </w:p>
        </w:tc>
        <w:tc>
          <w:tcPr>
            <w:tcW w:w="934" w:type="pct"/>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活动开展时间</w:t>
            </w:r>
          </w:p>
        </w:tc>
        <w:tc>
          <w:tcPr>
            <w:tcW w:w="682" w:type="pct"/>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参加人数</w:t>
            </w:r>
          </w:p>
        </w:tc>
        <w:tc>
          <w:tcPr>
            <w:tcW w:w="2968" w:type="pct"/>
            <w:vAlign w:val="center"/>
          </w:tcPr>
          <w:p w:rsidR="007C4AA3" w:rsidRPr="007C4AA3" w:rsidRDefault="007C4AA3" w:rsidP="007C4AA3">
            <w:pPr>
              <w:jc w:val="center"/>
              <w:rPr>
                <w:rFonts w:ascii="黑体" w:eastAsia="黑体" w:hAnsi="黑体" w:cs="宋体"/>
                <w:color w:val="000000" w:themeColor="text1"/>
              </w:rPr>
            </w:pPr>
            <w:r w:rsidRPr="007C4AA3">
              <w:rPr>
                <w:rFonts w:ascii="黑体" w:eastAsia="黑体" w:hAnsi="黑体" w:cs="宋体" w:hint="eastAsia"/>
                <w:color w:val="000000" w:themeColor="text1"/>
              </w:rPr>
              <w:t>活动报道网址</w:t>
            </w:r>
          </w:p>
        </w:tc>
      </w:tr>
      <w:tr w:rsidR="007C4AA3" w:rsidRPr="007C4AA3" w:rsidTr="001D3BFA">
        <w:trPr>
          <w:trHeight w:val="474"/>
          <w:jc w:val="center"/>
        </w:trPr>
        <w:tc>
          <w:tcPr>
            <w:tcW w:w="414" w:type="dxa"/>
            <w:vAlign w:val="center"/>
          </w:tcPr>
          <w:p w:rsidR="007C4AA3" w:rsidRPr="007C4AA3" w:rsidRDefault="007C4AA3" w:rsidP="007C4AA3">
            <w:pPr>
              <w:jc w:val="center"/>
            </w:pPr>
            <w:r w:rsidRPr="007C4AA3">
              <w:rPr>
                <w:rFonts w:ascii="黑体" w:eastAsia="黑体" w:hAnsi="黑体" w:cs="宋体"/>
                <w:color w:val="000000"/>
                <w:position w:val="-1"/>
              </w:rPr>
              <w:t>1</w:t>
            </w:r>
          </w:p>
        </w:tc>
        <w:tc>
          <w:tcPr>
            <w:tcW w:w="934" w:type="dxa"/>
            <w:vAlign w:val="center"/>
          </w:tcPr>
          <w:p w:rsidR="007C4AA3" w:rsidRPr="007C4AA3" w:rsidRDefault="007C4AA3" w:rsidP="007C4AA3">
            <w:pPr>
              <w:jc w:val="center"/>
            </w:pPr>
          </w:p>
        </w:tc>
        <w:tc>
          <w:tcPr>
            <w:tcW w:w="682" w:type="dxa"/>
            <w:vAlign w:val="center"/>
          </w:tcPr>
          <w:p w:rsidR="007C4AA3" w:rsidRPr="007C4AA3" w:rsidRDefault="007C4AA3" w:rsidP="007C4AA3">
            <w:pPr>
              <w:jc w:val="center"/>
            </w:pPr>
          </w:p>
        </w:tc>
        <w:tc>
          <w:tcPr>
            <w:tcW w:w="2968" w:type="dxa"/>
            <w:vAlign w:val="center"/>
          </w:tcPr>
          <w:p w:rsidR="007C4AA3" w:rsidRPr="007C4AA3" w:rsidRDefault="007C4AA3" w:rsidP="007C4AA3">
            <w:pPr>
              <w:jc w:val="center"/>
            </w:pPr>
          </w:p>
        </w:tc>
      </w:tr>
    </w:tbl>
    <w:p w:rsidR="007C4AA3" w:rsidRPr="007C4AA3" w:rsidRDefault="007C4AA3" w:rsidP="007C4AA3">
      <w:pPr>
        <w:spacing w:beforeLines="50" w:before="163" w:afterLines="50" w:after="163"/>
        <w:ind w:firstLineChars="200" w:firstLine="480"/>
        <w:rPr>
          <w:rFonts w:ascii="黑体" w:eastAsia="黑体" w:hAnsi="黑体" w:cs="仿宋_GB2312"/>
          <w:color w:val="000000" w:themeColor="text1"/>
        </w:rPr>
      </w:pPr>
      <w:r w:rsidRPr="007C4AA3">
        <w:rPr>
          <w:rFonts w:ascii="黑体" w:eastAsia="黑体" w:hAnsi="黑体" w:cs="仿宋_GB2312" w:hint="eastAsia"/>
          <w:color w:val="000000" w:themeColor="text1"/>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7C4AA3" w:rsidRPr="007C4AA3" w:rsidTr="001D3BFA">
        <w:trPr>
          <w:trHeight w:val="652"/>
          <w:jc w:val="center"/>
        </w:trPr>
        <w:tc>
          <w:tcPr>
            <w:tcW w:w="72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cs="宋体" w:hint="eastAsia"/>
                <w:color w:val="000000" w:themeColor="text1"/>
              </w:rPr>
              <w:t>序号</w:t>
            </w:r>
          </w:p>
        </w:tc>
        <w:tc>
          <w:tcPr>
            <w:tcW w:w="180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cs="宋体" w:hint="eastAsia"/>
                <w:color w:val="000000" w:themeColor="text1"/>
              </w:rPr>
              <w:t>培训项目名称</w:t>
            </w:r>
          </w:p>
        </w:tc>
        <w:tc>
          <w:tcPr>
            <w:tcW w:w="144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hint="eastAsia"/>
                <w:color w:val="000000" w:themeColor="text1"/>
              </w:rPr>
              <w:t>培训人数</w:t>
            </w:r>
          </w:p>
        </w:tc>
        <w:tc>
          <w:tcPr>
            <w:tcW w:w="108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cs="宋体" w:hint="eastAsia"/>
                <w:color w:val="000000" w:themeColor="text1"/>
              </w:rPr>
              <w:t>负责人</w:t>
            </w:r>
          </w:p>
        </w:tc>
        <w:tc>
          <w:tcPr>
            <w:tcW w:w="126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cs="宋体" w:hint="eastAsia"/>
                <w:color w:val="000000" w:themeColor="text1"/>
              </w:rPr>
              <w:t>职称</w:t>
            </w:r>
          </w:p>
        </w:tc>
        <w:tc>
          <w:tcPr>
            <w:tcW w:w="126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cs="宋体" w:hint="eastAsia"/>
                <w:color w:val="000000" w:themeColor="text1"/>
              </w:rPr>
              <w:t>起止时间</w:t>
            </w:r>
          </w:p>
        </w:tc>
        <w:tc>
          <w:tcPr>
            <w:tcW w:w="1080" w:type="dxa"/>
            <w:vAlign w:val="center"/>
          </w:tcPr>
          <w:p w:rsidR="007C4AA3" w:rsidRPr="007C4AA3" w:rsidRDefault="007C4AA3" w:rsidP="007C4AA3">
            <w:pPr>
              <w:jc w:val="center"/>
              <w:rPr>
                <w:rFonts w:ascii="黑体" w:eastAsia="黑体" w:hAnsi="黑体"/>
                <w:color w:val="000000" w:themeColor="text1"/>
              </w:rPr>
            </w:pPr>
            <w:r w:rsidRPr="007C4AA3">
              <w:rPr>
                <w:rFonts w:ascii="黑体" w:eastAsia="黑体" w:hAnsi="黑体" w:cs="宋体" w:hint="eastAsia"/>
                <w:color w:val="000000" w:themeColor="text1"/>
              </w:rPr>
              <w:t>总经费（万元）</w:t>
            </w:r>
          </w:p>
        </w:tc>
      </w:tr>
      <w:tr w:rsidR="007C4AA3" w:rsidRPr="007C4AA3" w:rsidTr="001D3BFA">
        <w:trPr>
          <w:trHeight w:val="563"/>
          <w:jc w:val="center"/>
        </w:trPr>
        <w:tc>
          <w:tcPr>
            <w:tcW w:w="720" w:type="dxa"/>
            <w:vAlign w:val="center"/>
          </w:tcPr>
          <w:p w:rsidR="007C4AA3" w:rsidRPr="007C4AA3" w:rsidRDefault="007C4AA3" w:rsidP="007C4AA3">
            <w:pPr>
              <w:spacing w:line="320" w:lineRule="exact"/>
              <w:jc w:val="center"/>
            </w:pPr>
            <w:r w:rsidRPr="007C4AA3">
              <w:rPr>
                <w:rFonts w:ascii="楷体" w:eastAsia="楷体" w:hAnsi="楷体"/>
                <w:color w:val="000000"/>
                <w:position w:val="-1"/>
              </w:rPr>
              <w:t>1</w:t>
            </w:r>
          </w:p>
        </w:tc>
        <w:tc>
          <w:tcPr>
            <w:tcW w:w="1800" w:type="dxa"/>
            <w:vAlign w:val="center"/>
          </w:tcPr>
          <w:p w:rsidR="007C4AA3" w:rsidRPr="007C4AA3" w:rsidRDefault="007C4AA3" w:rsidP="007C4AA3">
            <w:pPr>
              <w:spacing w:line="320" w:lineRule="exact"/>
              <w:jc w:val="center"/>
            </w:pPr>
          </w:p>
        </w:tc>
        <w:tc>
          <w:tcPr>
            <w:tcW w:w="1440" w:type="dxa"/>
            <w:vAlign w:val="center"/>
          </w:tcPr>
          <w:p w:rsidR="007C4AA3" w:rsidRPr="007C4AA3" w:rsidRDefault="007C4AA3" w:rsidP="007C4AA3">
            <w:pPr>
              <w:spacing w:line="320" w:lineRule="exact"/>
              <w:jc w:val="center"/>
            </w:pPr>
          </w:p>
        </w:tc>
        <w:tc>
          <w:tcPr>
            <w:tcW w:w="1080" w:type="dxa"/>
            <w:vAlign w:val="center"/>
          </w:tcPr>
          <w:p w:rsidR="007C4AA3" w:rsidRPr="007C4AA3" w:rsidRDefault="007C4AA3" w:rsidP="007C4AA3">
            <w:pPr>
              <w:spacing w:line="320" w:lineRule="exact"/>
              <w:jc w:val="center"/>
            </w:pPr>
          </w:p>
        </w:tc>
        <w:tc>
          <w:tcPr>
            <w:tcW w:w="1260" w:type="dxa"/>
            <w:vAlign w:val="center"/>
          </w:tcPr>
          <w:p w:rsidR="007C4AA3" w:rsidRPr="007C4AA3" w:rsidRDefault="007C4AA3" w:rsidP="007C4AA3">
            <w:pPr>
              <w:spacing w:line="320" w:lineRule="exact"/>
              <w:jc w:val="center"/>
            </w:pPr>
          </w:p>
        </w:tc>
        <w:tc>
          <w:tcPr>
            <w:tcW w:w="1260" w:type="dxa"/>
            <w:vAlign w:val="center"/>
          </w:tcPr>
          <w:p w:rsidR="007C4AA3" w:rsidRPr="007C4AA3" w:rsidRDefault="007C4AA3" w:rsidP="007C4AA3">
            <w:pPr>
              <w:spacing w:line="320" w:lineRule="exact"/>
              <w:jc w:val="center"/>
            </w:pPr>
          </w:p>
        </w:tc>
        <w:tc>
          <w:tcPr>
            <w:tcW w:w="1080" w:type="dxa"/>
            <w:vAlign w:val="center"/>
          </w:tcPr>
          <w:p w:rsidR="007C4AA3" w:rsidRPr="007C4AA3" w:rsidRDefault="007C4AA3" w:rsidP="007C4AA3">
            <w:pPr>
              <w:spacing w:line="320" w:lineRule="exact"/>
              <w:jc w:val="center"/>
            </w:pPr>
          </w:p>
        </w:tc>
      </w:tr>
    </w:tbl>
    <w:p w:rsidR="007C4AA3" w:rsidRPr="007C4AA3" w:rsidRDefault="007C4AA3" w:rsidP="007C4AA3">
      <w:pPr>
        <w:ind w:firstLineChars="200" w:firstLine="480"/>
        <w:rPr>
          <w:rFonts w:ascii="楷体" w:eastAsia="楷体" w:hAnsi="楷体" w:cs="仿宋_GB2312"/>
          <w:color w:val="000000" w:themeColor="text1"/>
        </w:rPr>
      </w:pPr>
      <w:r w:rsidRPr="007C4AA3">
        <w:rPr>
          <w:rFonts w:ascii="楷体" w:eastAsia="楷体" w:hAnsi="楷体" w:cs="仿宋_GB2312" w:hint="eastAsia"/>
          <w:color w:val="000000" w:themeColor="text1"/>
        </w:rPr>
        <w:t>注：培训项目以正式文件为准，培训人数以签到表为准。</w:t>
      </w:r>
    </w:p>
    <w:p w:rsidR="007C4AA3" w:rsidRPr="007C4AA3" w:rsidRDefault="007C4AA3" w:rsidP="007C4AA3">
      <w:pPr>
        <w:spacing w:beforeLines="50" w:before="163"/>
        <w:ind w:firstLineChars="200" w:firstLine="560"/>
        <w:outlineLvl w:val="0"/>
        <w:rPr>
          <w:rFonts w:ascii="黑体" w:eastAsia="黑体" w:hAnsi="黑体"/>
          <w:color w:val="000000" w:themeColor="text1"/>
          <w:sz w:val="28"/>
          <w:szCs w:val="28"/>
        </w:rPr>
      </w:pPr>
      <w:r w:rsidRPr="007C4AA3">
        <w:rPr>
          <w:rFonts w:ascii="黑体" w:eastAsia="黑体" w:hAnsi="黑体" w:hint="eastAsia"/>
          <w:color w:val="000000" w:themeColor="text1"/>
          <w:sz w:val="28"/>
          <w:szCs w:val="28"/>
        </w:rPr>
        <w:t>（三）安全工作情况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149"/>
      </w:tblGrid>
      <w:tr w:rsidR="007C4AA3" w:rsidRPr="007C4AA3" w:rsidTr="001D3BFA">
        <w:trPr>
          <w:trHeight w:val="392"/>
        </w:trPr>
        <w:tc>
          <w:tcPr>
            <w:tcW w:w="4258" w:type="dxa"/>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安全教育培训情况</w:t>
            </w:r>
          </w:p>
        </w:tc>
        <w:tc>
          <w:tcPr>
            <w:tcW w:w="4258" w:type="dxa"/>
            <w:vAlign w:val="center"/>
          </w:tcPr>
          <w:p w:rsidR="007C4AA3" w:rsidRPr="007C4AA3" w:rsidRDefault="007C4AA3" w:rsidP="007C4AA3">
            <w:pPr>
              <w:adjustRightInd w:val="0"/>
              <w:snapToGrid w:val="0"/>
              <w:jc w:val="right"/>
              <w:rPr>
                <w:rFonts w:ascii="黑体" w:eastAsia="黑体" w:hAnsi="黑体" w:cs="宋体"/>
                <w:color w:val="000000" w:themeColor="text1"/>
              </w:rPr>
            </w:pPr>
            <w:r w:rsidRPr="007C4AA3">
              <w:rPr>
                <w:rFonts w:ascii="黑体" w:eastAsia="黑体" w:hAnsi="黑体" w:cs="宋体" w:hint="eastAsia"/>
                <w:color w:val="000000" w:themeColor="text1"/>
              </w:rPr>
              <w:t>3020人</w:t>
            </w:r>
          </w:p>
        </w:tc>
      </w:tr>
      <w:tr w:rsidR="007C4AA3" w:rsidRPr="007C4AA3" w:rsidTr="001D3BFA">
        <w:trPr>
          <w:trHeight w:val="392"/>
        </w:trPr>
        <w:tc>
          <w:tcPr>
            <w:tcW w:w="4258" w:type="dxa"/>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是否发生安全责任事故</w:t>
            </w:r>
          </w:p>
        </w:tc>
        <w:tc>
          <w:tcPr>
            <w:tcW w:w="4258" w:type="dxa"/>
            <w:vAlign w:val="center"/>
          </w:tcPr>
          <w:p w:rsidR="007C4AA3" w:rsidRPr="007C4AA3" w:rsidRDefault="007C4AA3" w:rsidP="007C4AA3">
            <w:pPr>
              <w:adjustRightInd w:val="0"/>
              <w:snapToGrid w:val="0"/>
              <w:jc w:val="right"/>
              <w:rPr>
                <w:rFonts w:ascii="黑体" w:eastAsia="黑体" w:hAnsi="黑体" w:cs="宋体"/>
                <w:color w:val="000000" w:themeColor="text1"/>
              </w:rPr>
            </w:pPr>
            <w:r w:rsidRPr="007C4AA3">
              <w:rPr>
                <w:rFonts w:ascii="黑体" w:eastAsia="黑体" w:hAnsi="黑体" w:cs="宋体" w:hint="eastAsia"/>
                <w:color w:val="000000" w:themeColor="text1"/>
              </w:rPr>
              <w:t>否</w:t>
            </w:r>
          </w:p>
        </w:tc>
      </w:tr>
      <w:tr w:rsidR="007C4AA3" w:rsidRPr="007C4AA3" w:rsidTr="001D3BFA">
        <w:trPr>
          <w:trHeight w:val="392"/>
        </w:trPr>
        <w:tc>
          <w:tcPr>
            <w:tcW w:w="4258" w:type="dxa"/>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lastRenderedPageBreak/>
              <w:t>伤亡人数-伤</w:t>
            </w:r>
          </w:p>
        </w:tc>
        <w:tc>
          <w:tcPr>
            <w:tcW w:w="4258" w:type="dxa"/>
            <w:vAlign w:val="center"/>
          </w:tcPr>
          <w:p w:rsidR="007C4AA3" w:rsidRPr="007C4AA3" w:rsidRDefault="007C4AA3" w:rsidP="007C4AA3">
            <w:pPr>
              <w:adjustRightInd w:val="0"/>
              <w:snapToGrid w:val="0"/>
              <w:jc w:val="right"/>
              <w:rPr>
                <w:rFonts w:ascii="黑体" w:eastAsia="黑体" w:hAnsi="黑体" w:cs="宋体"/>
                <w:color w:val="000000" w:themeColor="text1"/>
              </w:rPr>
            </w:pPr>
            <w:r w:rsidRPr="007C4AA3">
              <w:rPr>
                <w:rFonts w:ascii="黑体" w:eastAsia="黑体" w:hAnsi="黑体" w:cs="宋体" w:hint="eastAsia"/>
                <w:color w:val="000000" w:themeColor="text1"/>
              </w:rPr>
              <w:t>0人</w:t>
            </w:r>
          </w:p>
        </w:tc>
      </w:tr>
      <w:tr w:rsidR="007C4AA3" w:rsidRPr="007C4AA3" w:rsidTr="001D3BFA">
        <w:trPr>
          <w:trHeight w:val="392"/>
        </w:trPr>
        <w:tc>
          <w:tcPr>
            <w:tcW w:w="4258" w:type="dxa"/>
            <w:vAlign w:val="center"/>
          </w:tcPr>
          <w:p w:rsidR="007C4AA3" w:rsidRPr="007C4AA3" w:rsidRDefault="007C4AA3" w:rsidP="007C4AA3">
            <w:pPr>
              <w:adjustRightInd w:val="0"/>
              <w:snapToGrid w:val="0"/>
              <w:jc w:val="center"/>
              <w:rPr>
                <w:rFonts w:ascii="黑体" w:eastAsia="黑体" w:hAnsi="黑体" w:cs="宋体"/>
                <w:color w:val="000000" w:themeColor="text1"/>
              </w:rPr>
            </w:pPr>
            <w:r w:rsidRPr="007C4AA3">
              <w:rPr>
                <w:rFonts w:ascii="黑体" w:eastAsia="黑体" w:hAnsi="黑体" w:cs="宋体" w:hint="eastAsia"/>
                <w:color w:val="000000" w:themeColor="text1"/>
              </w:rPr>
              <w:t>伤亡人数-亡</w:t>
            </w:r>
          </w:p>
        </w:tc>
        <w:tc>
          <w:tcPr>
            <w:tcW w:w="4258" w:type="dxa"/>
            <w:vAlign w:val="center"/>
          </w:tcPr>
          <w:p w:rsidR="007C4AA3" w:rsidRPr="007C4AA3" w:rsidRDefault="007C4AA3" w:rsidP="007C4AA3">
            <w:pPr>
              <w:adjustRightInd w:val="0"/>
              <w:snapToGrid w:val="0"/>
              <w:jc w:val="right"/>
              <w:rPr>
                <w:rFonts w:ascii="黑体" w:eastAsia="黑体" w:hAnsi="黑体" w:cs="宋体"/>
                <w:color w:val="000000" w:themeColor="text1"/>
              </w:rPr>
            </w:pPr>
            <w:r w:rsidRPr="007C4AA3">
              <w:rPr>
                <w:rFonts w:ascii="黑体" w:eastAsia="黑体" w:hAnsi="黑体" w:cs="宋体" w:hint="eastAsia"/>
                <w:color w:val="000000" w:themeColor="text1"/>
              </w:rPr>
              <w:t>0人</w:t>
            </w:r>
          </w:p>
        </w:tc>
      </w:tr>
    </w:tbl>
    <w:p w:rsidR="007C4AA3" w:rsidRPr="007C4AA3" w:rsidRDefault="007C4AA3" w:rsidP="007C4AA3">
      <w:pPr>
        <w:adjustRightInd w:val="0"/>
        <w:snapToGrid w:val="0"/>
        <w:ind w:firstLineChars="200" w:firstLine="480"/>
        <w:rPr>
          <w:rFonts w:ascii="楷体" w:eastAsia="楷体" w:hAnsi="楷体" w:cs="Times New Roman"/>
          <w:bCs/>
          <w:color w:val="000000" w:themeColor="text1"/>
        </w:rPr>
      </w:pPr>
      <w:r w:rsidRPr="007C4AA3">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7C4AA3" w:rsidRPr="007C4AA3" w:rsidRDefault="007C4AA3" w:rsidP="007C4AA3">
      <w:pPr>
        <w:spacing w:beforeLines="50" w:before="163"/>
        <w:ind w:firstLineChars="200" w:firstLine="560"/>
        <w:outlineLvl w:val="0"/>
        <w:rPr>
          <w:rFonts w:ascii="黑体" w:eastAsia="黑体" w:hAnsi="黑体"/>
          <w:color w:val="000000" w:themeColor="text1"/>
          <w:sz w:val="28"/>
          <w:szCs w:val="28"/>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7C4AA3" w:rsidRPr="007C4AA3" w:rsidRDefault="007C4AA3" w:rsidP="007C4AA3">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076B21" w:rsidRPr="007C4AA3" w:rsidRDefault="00076B21" w:rsidP="00076B21">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076B21" w:rsidRPr="00076B21" w:rsidRDefault="00076B21" w:rsidP="00076B21">
      <w:pPr>
        <w:adjustRightInd w:val="0"/>
        <w:snapToGrid w:val="0"/>
        <w:spacing w:beforeLines="50" w:before="163"/>
        <w:ind w:firstLineChars="200" w:firstLine="643"/>
        <w:outlineLvl w:val="0"/>
        <w:rPr>
          <w:rFonts w:ascii="黑体" w:eastAsia="黑体" w:hAnsi="黑体" w:cs="Times New Roman"/>
          <w:b/>
          <w:bCs/>
          <w:color w:val="000000" w:themeColor="text1"/>
          <w:sz w:val="32"/>
          <w:szCs w:val="32"/>
        </w:rPr>
      </w:pPr>
    </w:p>
    <w:p w:rsidR="00076B21" w:rsidRPr="00076B21" w:rsidRDefault="00076B21" w:rsidP="00076B21">
      <w:pPr>
        <w:widowControl/>
        <w:spacing w:line="560" w:lineRule="exact"/>
        <w:rPr>
          <w:rFonts w:ascii="仿宋" w:eastAsia="仿宋" w:hAnsi="仿宋" w:cs="Times New Roman"/>
          <w:color w:val="000000" w:themeColor="text1"/>
          <w:kern w:val="0"/>
          <w:sz w:val="32"/>
          <w:szCs w:val="32"/>
        </w:rPr>
      </w:pPr>
    </w:p>
    <w:p w:rsidR="00A64CAD" w:rsidRPr="00076B21" w:rsidRDefault="00A64CAD" w:rsidP="00076B21">
      <w:pPr>
        <w:jc w:val="center"/>
        <w:rPr>
          <w:rFonts w:ascii="仿宋" w:eastAsia="仿宋" w:hAnsi="仿宋" w:cs="Times New Roman"/>
          <w:kern w:val="0"/>
          <w:sz w:val="32"/>
          <w:szCs w:val="32"/>
        </w:rPr>
      </w:pPr>
    </w:p>
    <w:sectPr w:rsidR="00A64CAD" w:rsidRPr="00076B21">
      <w:footerReference w:type="default" r:id="rId9"/>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2BF" w:rsidRDefault="008A22BF">
      <w:r>
        <w:separator/>
      </w:r>
    </w:p>
  </w:endnote>
  <w:endnote w:type="continuationSeparator" w:id="0">
    <w:p w:rsidR="008A22BF" w:rsidRDefault="008A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rsidR="00E14513" w:rsidRDefault="00E14513">
        <w:pPr>
          <w:pStyle w:val="a5"/>
          <w:jc w:val="center"/>
        </w:pPr>
        <w:r>
          <w:fldChar w:fldCharType="begin"/>
        </w:r>
        <w:r>
          <w:instrText>PAGE   \* MERGEFORMAT</w:instrText>
        </w:r>
        <w:r>
          <w:fldChar w:fldCharType="separate"/>
        </w:r>
        <w:r w:rsidR="00F1363C" w:rsidRPr="00F1363C">
          <w:rPr>
            <w:noProof/>
            <w:lang w:val="zh-CN"/>
          </w:rPr>
          <w:t>1</w:t>
        </w:r>
        <w:r>
          <w:fldChar w:fldCharType="end"/>
        </w:r>
      </w:p>
    </w:sdtContent>
  </w:sdt>
  <w:p w:rsidR="00E14513" w:rsidRDefault="00E145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041253"/>
    </w:sdtPr>
    <w:sdtEndPr/>
    <w:sdtContent>
      <w:p w:rsidR="008B1EE4" w:rsidRDefault="0029295D">
        <w:pPr>
          <w:pStyle w:val="a5"/>
          <w:jc w:val="center"/>
        </w:pPr>
        <w:r>
          <w:fldChar w:fldCharType="begin"/>
        </w:r>
        <w:r>
          <w:instrText>PAGE   \* MERGEFORMAT</w:instrText>
        </w:r>
        <w:r>
          <w:fldChar w:fldCharType="separate"/>
        </w:r>
        <w:r w:rsidR="00DA617E" w:rsidRPr="00DA617E">
          <w:rPr>
            <w:noProof/>
            <w:lang w:val="zh-CN"/>
          </w:rPr>
          <w:t>11</w:t>
        </w:r>
        <w:r>
          <w:rPr>
            <w:lang w:val="zh-CN"/>
          </w:rPr>
          <w:fldChar w:fldCharType="end"/>
        </w:r>
      </w:p>
    </w:sdtContent>
  </w:sdt>
  <w:p w:rsidR="008B1EE4" w:rsidRDefault="009C5A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2BF" w:rsidRDefault="008A22BF">
      <w:r>
        <w:separator/>
      </w:r>
    </w:p>
  </w:footnote>
  <w:footnote w:type="continuationSeparator" w:id="0">
    <w:p w:rsidR="008A22BF" w:rsidRDefault="008A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1C4F4A00"/>
    <w:multiLevelType w:val="hybridMultilevel"/>
    <w:tmpl w:val="190AF1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B60093"/>
    <w:multiLevelType w:val="hybridMultilevel"/>
    <w:tmpl w:val="AC5E25D0"/>
    <w:lvl w:ilvl="0" w:tplc="B48A885C">
      <w:start w:val="1"/>
      <w:numFmt w:val="decimal"/>
      <w:lvlText w:val="%1、"/>
      <w:lvlJc w:val="left"/>
      <w:pPr>
        <w:ind w:left="567" w:hanging="567"/>
      </w:pPr>
      <w:rPr>
        <w:rFonts w:ascii="楷体" w:eastAsia="楷体" w:hAnsi="楷体" w:cs="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C776BF"/>
    <w:multiLevelType w:val="hybridMultilevel"/>
    <w:tmpl w:val="AC5E25D0"/>
    <w:lvl w:ilvl="0" w:tplc="B48A885C">
      <w:start w:val="1"/>
      <w:numFmt w:val="decimal"/>
      <w:lvlText w:val="%1、"/>
      <w:lvlJc w:val="left"/>
      <w:pPr>
        <w:ind w:left="567" w:hanging="567"/>
      </w:pPr>
      <w:rPr>
        <w:rFonts w:ascii="楷体" w:eastAsia="楷体" w:hAnsi="楷体" w:cs="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DA17E5"/>
    <w:multiLevelType w:val="hybridMultilevel"/>
    <w:tmpl w:val="E2F2071E"/>
    <w:lvl w:ilvl="0" w:tplc="BA722C1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DF45CCE"/>
    <w:multiLevelType w:val="hybridMultilevel"/>
    <w:tmpl w:val="AC5E25D0"/>
    <w:lvl w:ilvl="0" w:tplc="B48A885C">
      <w:start w:val="1"/>
      <w:numFmt w:val="decimal"/>
      <w:lvlText w:val="%1、"/>
      <w:lvlJc w:val="left"/>
      <w:pPr>
        <w:ind w:left="567" w:hanging="567"/>
      </w:pPr>
      <w:rPr>
        <w:rFonts w:ascii="楷体" w:eastAsia="楷体" w:hAnsi="楷体" w:cs="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FhYjRhMzRlNzdiYzQ4NGNjZDRiMGRhZTgzYTNjNGIifQ=="/>
  </w:docVars>
  <w:rsids>
    <w:rsidRoot w:val="00731006"/>
    <w:rsid w:val="00004310"/>
    <w:rsid w:val="000237CF"/>
    <w:rsid w:val="00024A5A"/>
    <w:rsid w:val="00044D85"/>
    <w:rsid w:val="00067E42"/>
    <w:rsid w:val="000725DB"/>
    <w:rsid w:val="000768A2"/>
    <w:rsid w:val="00076B21"/>
    <w:rsid w:val="00084243"/>
    <w:rsid w:val="00086FFF"/>
    <w:rsid w:val="000900F0"/>
    <w:rsid w:val="000E55E8"/>
    <w:rsid w:val="000E5AF0"/>
    <w:rsid w:val="000F4F42"/>
    <w:rsid w:val="00104101"/>
    <w:rsid w:val="00111629"/>
    <w:rsid w:val="00117856"/>
    <w:rsid w:val="00120246"/>
    <w:rsid w:val="001438E5"/>
    <w:rsid w:val="00152120"/>
    <w:rsid w:val="001522DA"/>
    <w:rsid w:val="00153C5C"/>
    <w:rsid w:val="001621A9"/>
    <w:rsid w:val="00165AC5"/>
    <w:rsid w:val="00192565"/>
    <w:rsid w:val="001A7536"/>
    <w:rsid w:val="001E1DCA"/>
    <w:rsid w:val="001E7F53"/>
    <w:rsid w:val="001F50D6"/>
    <w:rsid w:val="001F75DA"/>
    <w:rsid w:val="0020455C"/>
    <w:rsid w:val="00221E38"/>
    <w:rsid w:val="0023549C"/>
    <w:rsid w:val="00237CC8"/>
    <w:rsid w:val="002401D9"/>
    <w:rsid w:val="0024608D"/>
    <w:rsid w:val="00246D1F"/>
    <w:rsid w:val="002529B8"/>
    <w:rsid w:val="002570D2"/>
    <w:rsid w:val="00260E32"/>
    <w:rsid w:val="00263513"/>
    <w:rsid w:val="0027225C"/>
    <w:rsid w:val="00274DA3"/>
    <w:rsid w:val="0027717A"/>
    <w:rsid w:val="00277A91"/>
    <w:rsid w:val="0029295D"/>
    <w:rsid w:val="0029464E"/>
    <w:rsid w:val="002B0A00"/>
    <w:rsid w:val="002C669C"/>
    <w:rsid w:val="002D6D43"/>
    <w:rsid w:val="002E73BD"/>
    <w:rsid w:val="002F56DB"/>
    <w:rsid w:val="00326D0F"/>
    <w:rsid w:val="003360B3"/>
    <w:rsid w:val="003514F0"/>
    <w:rsid w:val="003647CF"/>
    <w:rsid w:val="00365B53"/>
    <w:rsid w:val="0036604B"/>
    <w:rsid w:val="00367498"/>
    <w:rsid w:val="00373192"/>
    <w:rsid w:val="00383097"/>
    <w:rsid w:val="00387DF5"/>
    <w:rsid w:val="00391928"/>
    <w:rsid w:val="00394001"/>
    <w:rsid w:val="003A4001"/>
    <w:rsid w:val="003C4FFF"/>
    <w:rsid w:val="003D0BEF"/>
    <w:rsid w:val="003E2013"/>
    <w:rsid w:val="003E521A"/>
    <w:rsid w:val="003E7239"/>
    <w:rsid w:val="004048AD"/>
    <w:rsid w:val="00411736"/>
    <w:rsid w:val="0042301E"/>
    <w:rsid w:val="004604EC"/>
    <w:rsid w:val="0046335C"/>
    <w:rsid w:val="0049294E"/>
    <w:rsid w:val="004B49A3"/>
    <w:rsid w:val="004B7E75"/>
    <w:rsid w:val="004C1EC8"/>
    <w:rsid w:val="004C1F5E"/>
    <w:rsid w:val="004C7B24"/>
    <w:rsid w:val="004D2B81"/>
    <w:rsid w:val="004E42C0"/>
    <w:rsid w:val="004F27AD"/>
    <w:rsid w:val="00500DA4"/>
    <w:rsid w:val="0050269D"/>
    <w:rsid w:val="00504DC8"/>
    <w:rsid w:val="00512D05"/>
    <w:rsid w:val="00516971"/>
    <w:rsid w:val="0052404A"/>
    <w:rsid w:val="0053444F"/>
    <w:rsid w:val="0055030B"/>
    <w:rsid w:val="005513FC"/>
    <w:rsid w:val="00557D3A"/>
    <w:rsid w:val="00561A84"/>
    <w:rsid w:val="00571B4B"/>
    <w:rsid w:val="00582640"/>
    <w:rsid w:val="005938FB"/>
    <w:rsid w:val="005B7DE6"/>
    <w:rsid w:val="005C2CD7"/>
    <w:rsid w:val="005D0736"/>
    <w:rsid w:val="005D383C"/>
    <w:rsid w:val="006118E1"/>
    <w:rsid w:val="00613227"/>
    <w:rsid w:val="006167A0"/>
    <w:rsid w:val="006425E3"/>
    <w:rsid w:val="00682C85"/>
    <w:rsid w:val="006840F2"/>
    <w:rsid w:val="0068501E"/>
    <w:rsid w:val="00696B85"/>
    <w:rsid w:val="006A2DAA"/>
    <w:rsid w:val="006D4FA6"/>
    <w:rsid w:val="006F597C"/>
    <w:rsid w:val="0070600A"/>
    <w:rsid w:val="00707008"/>
    <w:rsid w:val="00727029"/>
    <w:rsid w:val="00731006"/>
    <w:rsid w:val="00750A4E"/>
    <w:rsid w:val="007524D2"/>
    <w:rsid w:val="007556CC"/>
    <w:rsid w:val="00773249"/>
    <w:rsid w:val="007921BC"/>
    <w:rsid w:val="007A130E"/>
    <w:rsid w:val="007A7F01"/>
    <w:rsid w:val="007B1657"/>
    <w:rsid w:val="007C26B7"/>
    <w:rsid w:val="007C4AA3"/>
    <w:rsid w:val="008112D4"/>
    <w:rsid w:val="0081746E"/>
    <w:rsid w:val="00836E97"/>
    <w:rsid w:val="00842F40"/>
    <w:rsid w:val="0085403E"/>
    <w:rsid w:val="008802E9"/>
    <w:rsid w:val="008858E7"/>
    <w:rsid w:val="008A22BF"/>
    <w:rsid w:val="008A2496"/>
    <w:rsid w:val="008C69DC"/>
    <w:rsid w:val="008D11D8"/>
    <w:rsid w:val="008D604D"/>
    <w:rsid w:val="008D7917"/>
    <w:rsid w:val="008F179F"/>
    <w:rsid w:val="00902DE6"/>
    <w:rsid w:val="00914CFB"/>
    <w:rsid w:val="00920EC5"/>
    <w:rsid w:val="00923471"/>
    <w:rsid w:val="009705FC"/>
    <w:rsid w:val="0097201B"/>
    <w:rsid w:val="00977BCB"/>
    <w:rsid w:val="00993A69"/>
    <w:rsid w:val="00993D7B"/>
    <w:rsid w:val="009B20B2"/>
    <w:rsid w:val="009B6A2C"/>
    <w:rsid w:val="009C5ABE"/>
    <w:rsid w:val="009E27AB"/>
    <w:rsid w:val="009F2C4D"/>
    <w:rsid w:val="009F5BCC"/>
    <w:rsid w:val="00A25C4F"/>
    <w:rsid w:val="00A64CAD"/>
    <w:rsid w:val="00A85D7B"/>
    <w:rsid w:val="00AA0D1D"/>
    <w:rsid w:val="00AA691A"/>
    <w:rsid w:val="00AA7370"/>
    <w:rsid w:val="00AB27F1"/>
    <w:rsid w:val="00AB2B69"/>
    <w:rsid w:val="00AC194D"/>
    <w:rsid w:val="00AC36AA"/>
    <w:rsid w:val="00AE55F0"/>
    <w:rsid w:val="00B01318"/>
    <w:rsid w:val="00B0517C"/>
    <w:rsid w:val="00B13307"/>
    <w:rsid w:val="00B23129"/>
    <w:rsid w:val="00B2622F"/>
    <w:rsid w:val="00B36E13"/>
    <w:rsid w:val="00B40E37"/>
    <w:rsid w:val="00B44470"/>
    <w:rsid w:val="00B525BE"/>
    <w:rsid w:val="00B53722"/>
    <w:rsid w:val="00B54E1E"/>
    <w:rsid w:val="00B70FE2"/>
    <w:rsid w:val="00B743A7"/>
    <w:rsid w:val="00B83EE0"/>
    <w:rsid w:val="00BA216D"/>
    <w:rsid w:val="00BA2B7B"/>
    <w:rsid w:val="00BB170E"/>
    <w:rsid w:val="00BC61F0"/>
    <w:rsid w:val="00BD4C0F"/>
    <w:rsid w:val="00BD5723"/>
    <w:rsid w:val="00BD7647"/>
    <w:rsid w:val="00BE4DEB"/>
    <w:rsid w:val="00BE60A0"/>
    <w:rsid w:val="00C0720F"/>
    <w:rsid w:val="00C10719"/>
    <w:rsid w:val="00C12FCB"/>
    <w:rsid w:val="00C1695F"/>
    <w:rsid w:val="00C36141"/>
    <w:rsid w:val="00C861DC"/>
    <w:rsid w:val="00C92499"/>
    <w:rsid w:val="00CA4A00"/>
    <w:rsid w:val="00CB6DDC"/>
    <w:rsid w:val="00CC6874"/>
    <w:rsid w:val="00CD22C4"/>
    <w:rsid w:val="00CD2AFA"/>
    <w:rsid w:val="00CF2BB9"/>
    <w:rsid w:val="00D104A7"/>
    <w:rsid w:val="00D15DBA"/>
    <w:rsid w:val="00D415CE"/>
    <w:rsid w:val="00D533D2"/>
    <w:rsid w:val="00D641CC"/>
    <w:rsid w:val="00D71342"/>
    <w:rsid w:val="00D737B2"/>
    <w:rsid w:val="00D86262"/>
    <w:rsid w:val="00D8654B"/>
    <w:rsid w:val="00DA017B"/>
    <w:rsid w:val="00DA617E"/>
    <w:rsid w:val="00DC08C3"/>
    <w:rsid w:val="00DC5F2B"/>
    <w:rsid w:val="00DD099D"/>
    <w:rsid w:val="00DD27BF"/>
    <w:rsid w:val="00DD3CDA"/>
    <w:rsid w:val="00DE592A"/>
    <w:rsid w:val="00E14513"/>
    <w:rsid w:val="00E16FE1"/>
    <w:rsid w:val="00E26B1D"/>
    <w:rsid w:val="00E324D4"/>
    <w:rsid w:val="00E37A7A"/>
    <w:rsid w:val="00E5368A"/>
    <w:rsid w:val="00E55BE5"/>
    <w:rsid w:val="00E718B4"/>
    <w:rsid w:val="00E85D1F"/>
    <w:rsid w:val="00E969A9"/>
    <w:rsid w:val="00EC708D"/>
    <w:rsid w:val="00ED59A4"/>
    <w:rsid w:val="00EE0B70"/>
    <w:rsid w:val="00EE1D33"/>
    <w:rsid w:val="00F01CD6"/>
    <w:rsid w:val="00F01F7B"/>
    <w:rsid w:val="00F1363C"/>
    <w:rsid w:val="00F13F67"/>
    <w:rsid w:val="00F2316C"/>
    <w:rsid w:val="00F53442"/>
    <w:rsid w:val="00F557E7"/>
    <w:rsid w:val="00F617EF"/>
    <w:rsid w:val="00F9467E"/>
    <w:rsid w:val="00FA7C12"/>
    <w:rsid w:val="00FB3D68"/>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99612D"/>
    <w:rsid w:val="6F3F1566"/>
    <w:rsid w:val="70C311EF"/>
    <w:rsid w:val="726B0282"/>
    <w:rsid w:val="726B6897"/>
    <w:rsid w:val="74180ECA"/>
    <w:rsid w:val="77AD2C99"/>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7147D7-8008-4A72-92E8-AD775EA4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076B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rPr>
  </w:style>
  <w:style w:type="table" w:styleId="aa">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none"/>
    </w:rPr>
  </w:style>
  <w:style w:type="character" w:styleId="ad">
    <w:name w:val="Emphasis"/>
    <w:basedOn w:val="a0"/>
    <w:qFormat/>
    <w:rPr>
      <w:i/>
    </w:rPr>
  </w:style>
  <w:style w:type="character" w:styleId="HTML">
    <w:name w:val="HTML Definition"/>
    <w:basedOn w:val="a0"/>
    <w:uiPriority w:val="99"/>
    <w:semiHidden/>
    <w:unhideWhenUsed/>
    <w:qFormat/>
    <w:rPr>
      <w:i/>
    </w:rPr>
  </w:style>
  <w:style w:type="character" w:styleId="ae">
    <w:name w:val="Hyperlink"/>
    <w:basedOn w:val="a0"/>
    <w:uiPriority w:val="99"/>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paragraph" w:styleId="af">
    <w:name w:val="List Paragraph"/>
    <w:basedOn w:val="a"/>
    <w:uiPriority w:val="99"/>
    <w:unhideWhenUsed/>
    <w:rsid w:val="0053444F"/>
    <w:pPr>
      <w:ind w:firstLineChars="200" w:firstLine="420"/>
    </w:pPr>
  </w:style>
  <w:style w:type="character" w:customStyle="1" w:styleId="20">
    <w:name w:val="标题 2 字符"/>
    <w:basedOn w:val="a0"/>
    <w:link w:val="2"/>
    <w:uiPriority w:val="9"/>
    <w:qFormat/>
    <w:rsid w:val="00076B21"/>
    <w:rPr>
      <w:rFonts w:asciiTheme="majorHAnsi" w:eastAsiaTheme="majorEastAsia" w:hAnsiTheme="majorHAnsi" w:cstheme="majorBidi"/>
      <w:b/>
      <w:bCs/>
      <w:kern w:val="2"/>
      <w:sz w:val="32"/>
      <w:szCs w:val="32"/>
    </w:rPr>
  </w:style>
  <w:style w:type="paragraph" w:styleId="af0">
    <w:name w:val="Document Map"/>
    <w:basedOn w:val="a"/>
    <w:link w:val="af1"/>
    <w:uiPriority w:val="99"/>
    <w:semiHidden/>
    <w:unhideWhenUsed/>
    <w:qFormat/>
    <w:rsid w:val="00076B21"/>
    <w:rPr>
      <w:rFonts w:ascii="宋体" w:eastAsia="宋体"/>
      <w:sz w:val="18"/>
      <w:szCs w:val="18"/>
    </w:rPr>
  </w:style>
  <w:style w:type="character" w:customStyle="1" w:styleId="af1">
    <w:name w:val="文档结构图 字符"/>
    <w:basedOn w:val="a0"/>
    <w:link w:val="af0"/>
    <w:uiPriority w:val="99"/>
    <w:semiHidden/>
    <w:qFormat/>
    <w:rsid w:val="00076B21"/>
    <w:rPr>
      <w:rFonts w:ascii="宋体" w:hAnsiTheme="minorHAnsi" w:cstheme="minorBidi"/>
      <w:kern w:val="2"/>
      <w:sz w:val="18"/>
      <w:szCs w:val="18"/>
    </w:rPr>
  </w:style>
  <w:style w:type="character" w:customStyle="1" w:styleId="11">
    <w:name w:val="未处理的提及1"/>
    <w:basedOn w:val="a0"/>
    <w:uiPriority w:val="99"/>
    <w:semiHidden/>
    <w:unhideWhenUsed/>
    <w:qFormat/>
    <w:rsid w:val="00076B21"/>
    <w:rPr>
      <w:color w:val="605E5C"/>
      <w:shd w:val="clear" w:color="auto" w:fill="E1DFDD"/>
    </w:rPr>
  </w:style>
  <w:style w:type="character" w:customStyle="1" w:styleId="font71">
    <w:name w:val="font71"/>
    <w:basedOn w:val="a0"/>
    <w:qFormat/>
    <w:rsid w:val="00076B21"/>
    <w:rPr>
      <w:rFonts w:ascii="黑体" w:eastAsia="黑体" w:hAnsi="宋体" w:cs="黑体" w:hint="eastAsia"/>
      <w:color w:val="000000"/>
      <w:sz w:val="24"/>
      <w:szCs w:val="24"/>
      <w:u w:val="none"/>
    </w:rPr>
  </w:style>
  <w:style w:type="character" w:customStyle="1" w:styleId="font61">
    <w:name w:val="font61"/>
    <w:basedOn w:val="a0"/>
    <w:qFormat/>
    <w:rsid w:val="00076B21"/>
    <w:rPr>
      <w:rFonts w:ascii="Times New Roman" w:hAnsi="Times New Roman" w:cs="Times New Roman" w:hint="default"/>
      <w:color w:val="000000"/>
      <w:sz w:val="24"/>
      <w:szCs w:val="24"/>
      <w:u w:val="none"/>
    </w:rPr>
  </w:style>
  <w:style w:type="character" w:customStyle="1" w:styleId="font91">
    <w:name w:val="font91"/>
    <w:basedOn w:val="a0"/>
    <w:qFormat/>
    <w:rsid w:val="00076B21"/>
    <w:rPr>
      <w:rFonts w:ascii="楷体" w:eastAsia="楷体" w:hAnsi="楷体" w:cs="楷体" w:hint="eastAsia"/>
      <w:color w:val="000000"/>
      <w:sz w:val="24"/>
      <w:szCs w:val="24"/>
      <w:u w:val="none"/>
    </w:rPr>
  </w:style>
  <w:style w:type="paragraph" w:customStyle="1" w:styleId="vsbcontentend">
    <w:name w:val="vsbcontent_end"/>
    <w:basedOn w:val="a"/>
    <w:qFormat/>
    <w:rsid w:val="00076B21"/>
    <w:pPr>
      <w:widowControl/>
      <w:spacing w:before="100" w:beforeAutospacing="1" w:after="100" w:afterAutospacing="1"/>
      <w:jc w:val="left"/>
    </w:pPr>
    <w:rPr>
      <w:rFonts w:ascii="宋体" w:eastAsia="宋体" w:hAnsi="宋体" w:cs="宋体"/>
      <w:kern w:val="0"/>
    </w:rPr>
  </w:style>
  <w:style w:type="paragraph" w:customStyle="1" w:styleId="msonormal0">
    <w:name w:val="msonormal"/>
    <w:basedOn w:val="a"/>
    <w:qFormat/>
    <w:rsid w:val="00076B21"/>
    <w:pPr>
      <w:widowControl/>
      <w:spacing w:before="100" w:beforeAutospacing="1" w:after="100" w:afterAutospacing="1"/>
      <w:jc w:val="left"/>
    </w:pPr>
    <w:rPr>
      <w:rFonts w:ascii="宋体" w:eastAsia="宋体" w:hAnsi="宋体" w:cs="宋体"/>
      <w:kern w:val="0"/>
    </w:rPr>
  </w:style>
  <w:style w:type="paragraph" w:customStyle="1" w:styleId="font5">
    <w:name w:val="font5"/>
    <w:basedOn w:val="a"/>
    <w:qFormat/>
    <w:rsid w:val="00076B21"/>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076B21"/>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4">
    <w:name w:val="xl64"/>
    <w:basedOn w:val="a"/>
    <w:qFormat/>
    <w:rsid w:val="00076B21"/>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5">
    <w:name w:val="xl65"/>
    <w:basedOn w:val="a"/>
    <w:qFormat/>
    <w:rsid w:val="00076B21"/>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 w:type="paragraph" w:customStyle="1" w:styleId="xl66">
    <w:name w:val="xl66"/>
    <w:basedOn w:val="a"/>
    <w:qFormat/>
    <w:rsid w:val="00076B21"/>
    <w:pPr>
      <w:widowControl/>
      <w:pBdr>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rPr>
  </w:style>
  <w:style w:type="paragraph" w:customStyle="1" w:styleId="xl67">
    <w:name w:val="xl67"/>
    <w:basedOn w:val="a"/>
    <w:qFormat/>
    <w:rsid w:val="00076B21"/>
    <w:pPr>
      <w:widowControl/>
      <w:pBdr>
        <w:bottom w:val="single" w:sz="8" w:space="0" w:color="000000"/>
        <w:right w:val="single" w:sz="8" w:space="0" w:color="000000"/>
      </w:pBdr>
      <w:spacing w:before="100" w:beforeAutospacing="1" w:after="100" w:afterAutospacing="1"/>
      <w:jc w:val="center"/>
      <w:textAlignment w:val="center"/>
    </w:pPr>
    <w:rPr>
      <w:rFonts w:ascii="楷体" w:eastAsia="楷体" w:hAnsi="楷体" w:cs="宋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11969</Words>
  <Characters>12747</Characters>
  <Application>Microsoft Office Word</Application>
  <DocSecurity>0</DocSecurity>
  <Lines>106</Lines>
  <Paragraphs>49</Paragraphs>
  <ScaleCrop>false</ScaleCrop>
  <Company>微软中国</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Administrator</cp:lastModifiedBy>
  <cp:revision>3</cp:revision>
  <cp:lastPrinted>2018-12-06T01:39:00Z</cp:lastPrinted>
  <dcterms:created xsi:type="dcterms:W3CDTF">2023-06-20T05:13:00Z</dcterms:created>
  <dcterms:modified xsi:type="dcterms:W3CDTF">2023-06-29T05:55:00Z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B25D6B5E370C4F7D8E663F9472AF0EFD_13</vt:lpwstr>
  </property>
</Properties>
</file>