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92D4FDD" w14:textId="77777777" w:rsidR="00000000" w:rsidRDefault="00AE730E">
      <w:pPr>
        <w:spacing w:line="1000" w:lineRule="exact"/>
        <w:jc w:val="right"/>
        <w:rPr>
          <w:rFonts w:ascii="方正小标宋简体" w:eastAsia="方正小标宋简体" w:hAnsi="方正小标宋简体" w:cs="Arial" w:hint="eastAsia"/>
          <w:sz w:val="100"/>
        </w:rPr>
      </w:pPr>
      <w:bookmarkStart w:id="0" w:name="_Toc36467567"/>
      <w:bookmarkStart w:id="1" w:name="_Toc7469490"/>
      <w:r>
        <w:rPr>
          <w:rFonts w:ascii="方正小标宋简体" w:eastAsia="方正小标宋简体" w:hAnsi="方正小标宋简体" w:cs="Arial" w:hint="eastAsia"/>
          <w:sz w:val="100"/>
        </w:rPr>
        <w:t>JGSW</w:t>
      </w:r>
    </w:p>
    <w:p w14:paraId="2A5D91CD" w14:textId="77777777" w:rsidR="00000000" w:rsidRDefault="00AE730E">
      <w:pPr>
        <w:spacing w:line="1200" w:lineRule="exact"/>
        <w:jc w:val="center"/>
        <w:rPr>
          <w:rFonts w:ascii="方正小标宋简体" w:eastAsia="方正小标宋简体" w:hAnsi="方正小标宋简体" w:hint="eastAsia"/>
          <w:w w:val="106"/>
          <w:sz w:val="72"/>
        </w:rPr>
      </w:pPr>
      <w:r>
        <w:rPr>
          <w:rFonts w:ascii="方正小标宋简体" w:eastAsia="方正小标宋简体" w:hAnsi="方正小标宋简体" w:hint="eastAsia"/>
          <w:w w:val="106"/>
          <w:sz w:val="72"/>
        </w:rPr>
        <w:t>机</w:t>
      </w:r>
      <w:r>
        <w:rPr>
          <w:rFonts w:ascii="方正小标宋简体" w:eastAsia="方正小标宋简体" w:hAnsi="方正小标宋简体" w:hint="eastAsia"/>
          <w:w w:val="106"/>
          <w:sz w:val="72"/>
        </w:rPr>
        <w:t xml:space="preserve"> </w:t>
      </w:r>
      <w:r>
        <w:rPr>
          <w:rFonts w:ascii="方正小标宋简体" w:eastAsia="方正小标宋简体" w:hAnsi="方正小标宋简体" w:hint="eastAsia"/>
          <w:w w:val="106"/>
          <w:sz w:val="72"/>
        </w:rPr>
        <w:t>关</w:t>
      </w:r>
      <w:r>
        <w:rPr>
          <w:rFonts w:ascii="方正小标宋简体" w:eastAsia="方正小标宋简体" w:hAnsi="方正小标宋简体" w:hint="eastAsia"/>
          <w:w w:val="106"/>
          <w:sz w:val="72"/>
        </w:rPr>
        <w:t xml:space="preserve"> </w:t>
      </w:r>
      <w:r>
        <w:rPr>
          <w:rFonts w:ascii="方正小标宋简体" w:eastAsia="方正小标宋简体" w:hAnsi="方正小标宋简体" w:hint="eastAsia"/>
          <w:w w:val="106"/>
          <w:sz w:val="72"/>
        </w:rPr>
        <w:t>事</w:t>
      </w:r>
      <w:r>
        <w:rPr>
          <w:rFonts w:ascii="方正小标宋简体" w:eastAsia="方正小标宋简体" w:hAnsi="方正小标宋简体" w:hint="eastAsia"/>
          <w:w w:val="106"/>
          <w:sz w:val="72"/>
        </w:rPr>
        <w:t xml:space="preserve"> </w:t>
      </w:r>
      <w:r>
        <w:rPr>
          <w:rFonts w:ascii="方正小标宋简体" w:eastAsia="方正小标宋简体" w:hAnsi="方正小标宋简体" w:hint="eastAsia"/>
          <w:w w:val="106"/>
          <w:sz w:val="72"/>
        </w:rPr>
        <w:t>务</w:t>
      </w:r>
      <w:r>
        <w:rPr>
          <w:rFonts w:ascii="方正小标宋简体" w:eastAsia="方正小标宋简体" w:hAnsi="方正小标宋简体" w:hint="eastAsia"/>
          <w:w w:val="106"/>
          <w:sz w:val="72"/>
        </w:rPr>
        <w:t xml:space="preserve"> </w:t>
      </w:r>
      <w:r>
        <w:rPr>
          <w:rFonts w:ascii="方正小标宋简体" w:eastAsia="方正小标宋简体" w:hAnsi="方正小标宋简体" w:hint="eastAsia"/>
          <w:w w:val="106"/>
          <w:sz w:val="72"/>
        </w:rPr>
        <w:t>工</w:t>
      </w:r>
      <w:r>
        <w:rPr>
          <w:rFonts w:ascii="方正小标宋简体" w:eastAsia="方正小标宋简体" w:hAnsi="方正小标宋简体" w:hint="eastAsia"/>
          <w:w w:val="106"/>
          <w:sz w:val="72"/>
        </w:rPr>
        <w:t xml:space="preserve"> </w:t>
      </w:r>
      <w:r>
        <w:rPr>
          <w:rFonts w:ascii="方正小标宋简体" w:eastAsia="方正小标宋简体" w:hAnsi="方正小标宋简体" w:hint="eastAsia"/>
          <w:w w:val="106"/>
          <w:sz w:val="72"/>
        </w:rPr>
        <w:t>作</w:t>
      </w:r>
      <w:r>
        <w:rPr>
          <w:rFonts w:ascii="方正小标宋简体" w:eastAsia="方正小标宋简体" w:hAnsi="方正小标宋简体" w:hint="eastAsia"/>
          <w:w w:val="106"/>
          <w:sz w:val="72"/>
        </w:rPr>
        <w:t xml:space="preserve"> </w:t>
      </w:r>
      <w:r>
        <w:rPr>
          <w:rFonts w:ascii="方正小标宋简体" w:eastAsia="方正小标宋简体" w:hAnsi="方正小标宋简体" w:hint="eastAsia"/>
          <w:w w:val="106"/>
          <w:sz w:val="72"/>
        </w:rPr>
        <w:t>标</w:t>
      </w:r>
      <w:r>
        <w:rPr>
          <w:rFonts w:ascii="方正小标宋简体" w:eastAsia="方正小标宋简体" w:hAnsi="方正小标宋简体" w:hint="eastAsia"/>
          <w:w w:val="106"/>
          <w:sz w:val="72"/>
        </w:rPr>
        <w:t xml:space="preserve"> </w:t>
      </w:r>
      <w:r>
        <w:rPr>
          <w:rFonts w:ascii="方正小标宋简体" w:eastAsia="方正小标宋简体" w:hAnsi="方正小标宋简体" w:hint="eastAsia"/>
          <w:w w:val="106"/>
          <w:sz w:val="72"/>
        </w:rPr>
        <w:t>准</w:t>
      </w:r>
    </w:p>
    <w:p w14:paraId="62AF2802" w14:textId="77777777" w:rsidR="00000000" w:rsidRDefault="00AE730E">
      <w:pPr>
        <w:spacing w:line="1000" w:lineRule="exact"/>
        <w:jc w:val="right"/>
        <w:rPr>
          <w:rFonts w:eastAsia="方正黑体简体"/>
          <w:sz w:val="32"/>
        </w:rPr>
      </w:pPr>
      <w:r>
        <w:rPr>
          <w:rFonts w:ascii="方正黑体简体" w:eastAsia="方正黑体简体" w:hAnsi="方正黑体简体" w:hint="eastAsia"/>
          <w:sz w:val="32"/>
        </w:rPr>
        <w:t>JGSW 05</w:t>
      </w:r>
      <w:r>
        <w:rPr>
          <w:rFonts w:ascii="方正黑体简体" w:eastAsia="方正黑体简体" w:hAnsi="方正黑体简体" w:hint="eastAsia"/>
          <w:sz w:val="32"/>
        </w:rPr>
        <w:t>-</w:t>
      </w:r>
      <w:r>
        <w:rPr>
          <w:rFonts w:ascii="方正黑体简体" w:eastAsia="方正黑体简体" w:hAnsi="方正黑体简体" w:hint="eastAsia"/>
          <w:sz w:val="32"/>
        </w:rPr>
        <w:t>2023</w:t>
      </w:r>
    </w:p>
    <w:p w14:paraId="749EB9F4" w14:textId="77777777" w:rsidR="00000000" w:rsidRDefault="00AE730E">
      <w:pPr>
        <w:rPr>
          <w:rFonts w:hint="eastAsia"/>
          <w:u w:val="single"/>
        </w:rPr>
      </w:pPr>
      <w:r>
        <w:rPr>
          <w:rFonts w:hint="eastAsia"/>
          <w:u w:val="single"/>
        </w:rPr>
        <w:t xml:space="preserve">                                                                                    </w:t>
      </w:r>
    </w:p>
    <w:p w14:paraId="0850AEB2" w14:textId="77777777" w:rsidR="00000000" w:rsidRDefault="00AE730E"/>
    <w:p w14:paraId="1A4A8941" w14:textId="77777777" w:rsidR="00000000" w:rsidRDefault="00AE730E"/>
    <w:p w14:paraId="38804AFF" w14:textId="77777777" w:rsidR="00000000" w:rsidRDefault="00AE730E"/>
    <w:p w14:paraId="2CC9DDF2" w14:textId="77777777" w:rsidR="00000000" w:rsidRDefault="00AE730E"/>
    <w:p w14:paraId="5754676D" w14:textId="77777777" w:rsidR="00000000" w:rsidRDefault="00AE730E"/>
    <w:p w14:paraId="5C10AA9F" w14:textId="77777777" w:rsidR="00000000" w:rsidRDefault="00AE730E"/>
    <w:p w14:paraId="066E706E" w14:textId="77777777" w:rsidR="00000000" w:rsidRDefault="00AE730E"/>
    <w:p w14:paraId="55DBD732" w14:textId="77777777" w:rsidR="00000000" w:rsidRDefault="00AE730E"/>
    <w:p w14:paraId="6DDB6B95" w14:textId="77777777" w:rsidR="00000000" w:rsidRDefault="00AE730E"/>
    <w:p w14:paraId="15BB2BD7" w14:textId="77777777" w:rsidR="00000000" w:rsidRDefault="00AE730E">
      <w:pPr>
        <w:jc w:val="center"/>
        <w:rPr>
          <w:rFonts w:ascii="黑体" w:eastAsia="黑体" w:hAnsi="黑体" w:hint="eastAsia"/>
          <w:sz w:val="52"/>
          <w:szCs w:val="52"/>
        </w:rPr>
      </w:pPr>
      <w:r>
        <w:rPr>
          <w:rFonts w:ascii="黑体" w:eastAsia="黑体" w:hAnsi="黑体" w:hint="eastAsia"/>
          <w:sz w:val="52"/>
          <w:szCs w:val="52"/>
        </w:rPr>
        <w:t>中央行政事业单位通用办公家具</w:t>
      </w:r>
    </w:p>
    <w:p w14:paraId="488DA28F" w14:textId="77777777" w:rsidR="00000000" w:rsidRDefault="00AE730E">
      <w:pPr>
        <w:jc w:val="center"/>
        <w:rPr>
          <w:rFonts w:ascii="方正黑体简体" w:eastAsia="方正黑体简体" w:hAnsi="方正黑体简体" w:hint="eastAsia"/>
          <w:sz w:val="32"/>
          <w:u w:val="single"/>
        </w:rPr>
      </w:pPr>
      <w:r>
        <w:rPr>
          <w:rFonts w:ascii="黑体" w:eastAsia="黑体" w:hAnsi="黑体" w:hint="eastAsia"/>
          <w:sz w:val="52"/>
          <w:szCs w:val="52"/>
        </w:rPr>
        <w:t>规格和性能指南</w:t>
      </w:r>
    </w:p>
    <w:p w14:paraId="7CA21E6A" w14:textId="77777777" w:rsidR="00000000" w:rsidRDefault="00AE730E">
      <w:pPr>
        <w:rPr>
          <w:rFonts w:ascii="方正黑体简体" w:eastAsia="方正黑体简体" w:hAnsi="方正黑体简体" w:hint="eastAsia"/>
          <w:sz w:val="32"/>
          <w:u w:val="single"/>
        </w:rPr>
      </w:pPr>
    </w:p>
    <w:p w14:paraId="7275B9DF" w14:textId="77777777" w:rsidR="00000000" w:rsidRDefault="00AE730E">
      <w:pPr>
        <w:rPr>
          <w:rFonts w:ascii="方正黑体简体" w:eastAsia="方正黑体简体" w:hAnsi="方正黑体简体" w:hint="eastAsia"/>
          <w:sz w:val="32"/>
          <w:u w:val="single"/>
        </w:rPr>
      </w:pPr>
    </w:p>
    <w:p w14:paraId="29689979" w14:textId="77777777" w:rsidR="00000000" w:rsidRDefault="00AE730E">
      <w:pPr>
        <w:rPr>
          <w:rFonts w:ascii="方正黑体简体" w:eastAsia="方正黑体简体" w:hAnsi="方正黑体简体" w:hint="eastAsia"/>
          <w:sz w:val="32"/>
          <w:u w:val="single"/>
        </w:rPr>
      </w:pPr>
    </w:p>
    <w:p w14:paraId="2CD47B5E" w14:textId="77777777" w:rsidR="00000000" w:rsidRDefault="00AE730E">
      <w:pPr>
        <w:rPr>
          <w:rFonts w:ascii="方正黑体简体" w:eastAsia="方正黑体简体" w:hAnsi="方正黑体简体" w:hint="eastAsia"/>
          <w:sz w:val="32"/>
          <w:u w:val="single"/>
        </w:rPr>
      </w:pPr>
    </w:p>
    <w:p w14:paraId="6E8D98C4" w14:textId="77777777" w:rsidR="00000000" w:rsidRDefault="00AE730E">
      <w:pPr>
        <w:rPr>
          <w:rFonts w:ascii="方正黑体简体" w:eastAsia="方正黑体简体" w:hAnsi="方正黑体简体" w:hint="eastAsia"/>
          <w:sz w:val="32"/>
          <w:u w:val="single"/>
        </w:rPr>
      </w:pPr>
    </w:p>
    <w:p w14:paraId="492A8C51" w14:textId="77777777" w:rsidR="00000000" w:rsidRDefault="00AE730E">
      <w:pPr>
        <w:rPr>
          <w:u w:val="single"/>
        </w:rPr>
      </w:pPr>
      <w:r>
        <w:rPr>
          <w:rFonts w:ascii="方正黑体简体" w:eastAsia="方正黑体简体" w:hAnsi="方正黑体简体" w:hint="eastAsia"/>
          <w:sz w:val="32"/>
          <w:u w:val="single"/>
        </w:rPr>
        <w:t>20</w:t>
      </w:r>
      <w:r>
        <w:rPr>
          <w:rFonts w:ascii="方正黑体简体" w:eastAsia="方正黑体简体" w:hAnsi="方正黑体简体" w:hint="eastAsia"/>
          <w:sz w:val="32"/>
          <w:u w:val="single"/>
        </w:rPr>
        <w:t>23</w:t>
      </w:r>
      <w:r>
        <w:rPr>
          <w:rFonts w:ascii="方正黑体简体" w:eastAsia="方正黑体简体" w:hAnsi="方正黑体简体" w:hint="eastAsia"/>
          <w:sz w:val="32"/>
          <w:u w:val="single"/>
        </w:rPr>
        <w:t>-</w:t>
      </w:r>
      <w:r>
        <w:rPr>
          <w:rFonts w:ascii="方正黑体简体" w:eastAsia="方正黑体简体" w:hAnsi="方正黑体简体" w:hint="eastAsia"/>
          <w:sz w:val="32"/>
          <w:u w:val="single"/>
        </w:rPr>
        <w:t>8</w:t>
      </w:r>
      <w:r>
        <w:rPr>
          <w:rFonts w:ascii="方正黑体简体" w:eastAsia="方正黑体简体" w:hAnsi="方正黑体简体" w:hint="eastAsia"/>
          <w:sz w:val="32"/>
          <w:u w:val="single"/>
        </w:rPr>
        <w:t>-</w:t>
      </w:r>
      <w:r>
        <w:rPr>
          <w:rFonts w:ascii="方正黑体简体" w:eastAsia="方正黑体简体" w:hAnsi="方正黑体简体" w:hint="eastAsia"/>
          <w:sz w:val="32"/>
          <w:u w:val="single"/>
        </w:rPr>
        <w:t>11</w:t>
      </w:r>
      <w:r>
        <w:rPr>
          <w:rFonts w:ascii="方正黑体简体" w:eastAsia="方正黑体简体" w:hAnsi="方正黑体简体" w:hint="eastAsia"/>
          <w:sz w:val="32"/>
          <w:u w:val="single"/>
        </w:rPr>
        <w:t xml:space="preserve"> </w:t>
      </w:r>
      <w:r>
        <w:rPr>
          <w:rFonts w:ascii="方正黑体简体" w:eastAsia="方正黑体简体" w:hAnsi="方正黑体简体" w:hint="eastAsia"/>
          <w:sz w:val="32"/>
          <w:u w:val="single"/>
        </w:rPr>
        <w:t>制定</w:t>
      </w:r>
      <w:r>
        <w:rPr>
          <w:rFonts w:ascii="方正黑体简体" w:eastAsia="方正黑体简体" w:hAnsi="方正黑体简体" w:hint="eastAsia"/>
          <w:sz w:val="32"/>
          <w:u w:val="single"/>
        </w:rPr>
        <w:t xml:space="preserve"> </w:t>
      </w:r>
      <w:r>
        <w:rPr>
          <w:rFonts w:ascii="方正黑体简体" w:eastAsia="方正黑体简体" w:hAnsi="方正黑体简体" w:hint="eastAsia"/>
          <w:sz w:val="32"/>
          <w:u w:val="single"/>
        </w:rPr>
        <w:t xml:space="preserve">                    </w:t>
      </w:r>
      <w:r>
        <w:rPr>
          <w:rFonts w:ascii="方正黑体简体" w:eastAsia="方正黑体简体" w:hAnsi="方正黑体简体" w:hint="eastAsia"/>
          <w:sz w:val="32"/>
          <w:u w:val="single"/>
        </w:rPr>
        <w:t>20</w:t>
      </w:r>
      <w:r>
        <w:rPr>
          <w:rFonts w:ascii="方正黑体简体" w:eastAsia="方正黑体简体" w:hAnsi="方正黑体简体" w:hint="eastAsia"/>
          <w:sz w:val="32"/>
          <w:u w:val="single"/>
        </w:rPr>
        <w:t>23</w:t>
      </w:r>
      <w:r>
        <w:rPr>
          <w:rFonts w:ascii="方正黑体简体" w:eastAsia="方正黑体简体" w:hAnsi="方正黑体简体" w:hint="eastAsia"/>
          <w:sz w:val="32"/>
          <w:u w:val="single"/>
        </w:rPr>
        <w:t>-</w:t>
      </w:r>
      <w:r>
        <w:rPr>
          <w:rFonts w:ascii="方正黑体简体" w:eastAsia="方正黑体简体" w:hAnsi="方正黑体简体" w:hint="eastAsia"/>
          <w:sz w:val="32"/>
          <w:u w:val="single"/>
        </w:rPr>
        <w:t>8</w:t>
      </w:r>
      <w:r>
        <w:rPr>
          <w:rFonts w:ascii="方正黑体简体" w:eastAsia="方正黑体简体" w:hAnsi="方正黑体简体" w:hint="eastAsia"/>
          <w:sz w:val="32"/>
          <w:u w:val="single"/>
        </w:rPr>
        <w:t>-</w:t>
      </w:r>
      <w:r>
        <w:rPr>
          <w:rFonts w:ascii="方正黑体简体" w:eastAsia="方正黑体简体" w:hAnsi="方正黑体简体" w:hint="eastAsia"/>
          <w:sz w:val="32"/>
          <w:u w:val="single"/>
        </w:rPr>
        <w:t>11</w:t>
      </w:r>
      <w:r>
        <w:rPr>
          <w:rFonts w:ascii="方正黑体简体" w:eastAsia="方正黑体简体" w:hAnsi="方正黑体简体" w:hint="eastAsia"/>
          <w:sz w:val="32"/>
          <w:u w:val="single"/>
        </w:rPr>
        <w:t xml:space="preserve"> </w:t>
      </w:r>
      <w:r>
        <w:rPr>
          <w:rFonts w:ascii="方正黑体简体" w:eastAsia="方正黑体简体" w:hAnsi="方正黑体简体" w:hint="eastAsia"/>
          <w:sz w:val="32"/>
          <w:u w:val="single"/>
        </w:rPr>
        <w:t>实施</w:t>
      </w:r>
    </w:p>
    <w:p w14:paraId="0055D5AC" w14:textId="77777777" w:rsidR="00000000" w:rsidRDefault="00AE730E">
      <w:pPr>
        <w:rPr>
          <w:rFonts w:hint="eastAsia"/>
        </w:rPr>
      </w:pPr>
    </w:p>
    <w:p w14:paraId="77F2DD94" w14:textId="77777777" w:rsidR="00000000" w:rsidRDefault="00AE730E">
      <w:pPr>
        <w:jc w:val="center"/>
        <w:rPr>
          <w:rFonts w:ascii="方正黑体简体" w:eastAsia="方正黑体简体" w:hAnsi="方正黑体简体" w:hint="eastAsia"/>
          <w:sz w:val="32"/>
        </w:rPr>
      </w:pPr>
      <w:r>
        <w:rPr>
          <w:rFonts w:ascii="方正黑体简体" w:eastAsia="方正黑体简体" w:hAnsi="方正黑体简体" w:hint="eastAsia"/>
          <w:sz w:val="32"/>
        </w:rPr>
        <w:t>国家机关事务管理局</w:t>
      </w:r>
      <w:r>
        <w:rPr>
          <w:rFonts w:ascii="方正黑体简体" w:eastAsia="方正黑体简体" w:hAnsi="方正黑体简体" w:hint="eastAsia"/>
          <w:sz w:val="32"/>
        </w:rPr>
        <w:t xml:space="preserve">  </w:t>
      </w:r>
      <w:r>
        <w:rPr>
          <w:rFonts w:ascii="方正黑体简体" w:eastAsia="方正黑体简体" w:hAnsi="方正黑体简体" w:hint="eastAsia"/>
          <w:sz w:val="32"/>
        </w:rPr>
        <w:t>制</w:t>
      </w:r>
      <w:r>
        <w:rPr>
          <w:rFonts w:ascii="方正黑体简体" w:eastAsia="方正黑体简体" w:hAnsi="方正黑体简体" w:hint="eastAsia"/>
          <w:sz w:val="32"/>
        </w:rPr>
        <w:t xml:space="preserve"> </w:t>
      </w:r>
      <w:r>
        <w:rPr>
          <w:rFonts w:ascii="方正黑体简体" w:eastAsia="方正黑体简体" w:hAnsi="方正黑体简体" w:hint="eastAsia"/>
          <w:sz w:val="32"/>
        </w:rPr>
        <w:t>定</w:t>
      </w:r>
    </w:p>
    <w:p w14:paraId="3B2B7C84" w14:textId="77777777" w:rsidR="00000000" w:rsidRDefault="00AE730E">
      <w:pPr>
        <w:pStyle w:val="af0"/>
        <w:ind w:firstLine="0"/>
        <w:rPr>
          <w:rFonts w:hint="eastAsia"/>
        </w:rPr>
        <w:sectPr w:rsidR="00000000">
          <w:headerReference w:type="default" r:id="rId6"/>
          <w:footerReference w:type="default" r:id="rId7"/>
          <w:pgSz w:w="11906" w:h="16838"/>
          <w:pgMar w:top="1928" w:right="1531" w:bottom="1871" w:left="1531" w:header="851" w:footer="992" w:gutter="0"/>
          <w:pgNumType w:fmt="numberInDash"/>
          <w:cols w:space="720"/>
          <w:docGrid w:type="lines" w:linePitch="312"/>
        </w:sectPr>
      </w:pPr>
    </w:p>
    <w:p w14:paraId="0E549EA9" w14:textId="77777777" w:rsidR="00000000" w:rsidRDefault="00AE730E">
      <w:pPr>
        <w:pStyle w:val="af0"/>
        <w:ind w:firstLine="0"/>
      </w:pPr>
      <w:r>
        <w:rPr>
          <w:rFonts w:hint="eastAsia"/>
        </w:rPr>
        <w:lastRenderedPageBreak/>
        <w:t>前</w:t>
      </w:r>
      <w:r>
        <w:t>  </w:t>
      </w:r>
      <w:r>
        <w:rPr>
          <w:rFonts w:hint="eastAsia"/>
        </w:rPr>
        <w:t>言</w:t>
      </w:r>
      <w:bookmarkEnd w:id="0"/>
      <w:bookmarkEnd w:id="1"/>
    </w:p>
    <w:p w14:paraId="5F57708A" w14:textId="77777777" w:rsidR="00000000" w:rsidRDefault="00AE730E">
      <w:pPr>
        <w:pStyle w:val="ac"/>
        <w:tabs>
          <w:tab w:val="center" w:pos="4201"/>
          <w:tab w:val="right" w:leader="dot" w:pos="9298"/>
        </w:tabs>
        <w:adjustRightInd w:val="0"/>
        <w:snapToGrid w:val="0"/>
        <w:rPr>
          <w:rFonts w:hint="eastAsia"/>
        </w:rPr>
      </w:pPr>
      <w:r>
        <w:rPr>
          <w:rFonts w:hint="eastAsia"/>
        </w:rPr>
        <w:t>为全面贯彻落实习近平总书记关于机关事务工作的重要指示精神，坚持勤</w:t>
      </w:r>
      <w:r>
        <w:rPr>
          <w:rFonts w:hint="eastAsia"/>
        </w:rPr>
        <w:t>俭办一切事业，加强</w:t>
      </w:r>
      <w:r>
        <w:rPr>
          <w:rFonts w:hint="eastAsia"/>
        </w:rPr>
        <w:t>中央行政事业单位通用办公家具</w:t>
      </w:r>
      <w:r>
        <w:rPr>
          <w:rFonts w:hint="eastAsia"/>
        </w:rPr>
        <w:t>标准化建设</w:t>
      </w:r>
      <w:r>
        <w:rPr>
          <w:rFonts w:hint="eastAsia"/>
        </w:rPr>
        <w:t>，推动形成</w:t>
      </w:r>
      <w:r>
        <w:rPr>
          <w:rFonts w:hint="eastAsia"/>
        </w:rPr>
        <w:t>庄重、简朴的</w:t>
      </w:r>
      <w:r>
        <w:rPr>
          <w:rFonts w:hint="eastAsia"/>
        </w:rPr>
        <w:t>办公风格，</w:t>
      </w:r>
      <w:r>
        <w:rPr>
          <w:rFonts w:hint="eastAsia"/>
        </w:rPr>
        <w:t>为中央行政事业单位通用办公家具的</w:t>
      </w:r>
      <w:r>
        <w:rPr>
          <w:rFonts w:hint="eastAsia"/>
        </w:rPr>
        <w:t>采购、配置、使用、处置等全生命周期管理</w:t>
      </w:r>
      <w:r>
        <w:rPr>
          <w:rFonts w:hint="eastAsia"/>
        </w:rPr>
        <w:t>提供标准依据，</w:t>
      </w:r>
      <w:r>
        <w:rPr>
          <w:rFonts w:hint="eastAsia"/>
        </w:rPr>
        <w:t>我们起草了《中央行政事业单位通用办公家具规格和性能指南》（以下简称《指南》）</w:t>
      </w:r>
      <w:r>
        <w:rPr>
          <w:rFonts w:hint="eastAsia"/>
        </w:rPr>
        <w:t>。</w:t>
      </w:r>
    </w:p>
    <w:p w14:paraId="38855259" w14:textId="77777777" w:rsidR="00000000" w:rsidRDefault="00AE730E">
      <w:pPr>
        <w:pStyle w:val="ac"/>
        <w:tabs>
          <w:tab w:val="center" w:pos="4201"/>
          <w:tab w:val="right" w:leader="dot" w:pos="9298"/>
        </w:tabs>
        <w:adjustRightInd w:val="0"/>
        <w:snapToGrid w:val="0"/>
        <w:rPr>
          <w:rFonts w:hint="eastAsia"/>
        </w:rPr>
      </w:pPr>
      <w:r>
        <w:rPr>
          <w:rFonts w:hint="eastAsia"/>
        </w:rPr>
        <w:t>《</w:t>
      </w:r>
      <w:r>
        <w:rPr>
          <w:rFonts w:hint="eastAsia"/>
        </w:rPr>
        <w:t>指南</w:t>
      </w:r>
      <w:r>
        <w:rPr>
          <w:rFonts w:hint="eastAsia"/>
        </w:rPr>
        <w:t>》</w:t>
      </w:r>
      <w:r>
        <w:rPr>
          <w:rFonts w:hint="eastAsia"/>
          <w:lang w:val="en"/>
        </w:rPr>
        <w:t>推荐了相对统一的</w:t>
      </w:r>
      <w:r>
        <w:rPr>
          <w:rFonts w:hint="eastAsia"/>
          <w:lang w:val="en"/>
        </w:rPr>
        <w:t>通用办公</w:t>
      </w:r>
      <w:r>
        <w:rPr>
          <w:rFonts w:hint="eastAsia"/>
          <w:lang w:val="en"/>
        </w:rPr>
        <w:t>家具规格、颜色、样式和材质，提升</w:t>
      </w:r>
      <w:r>
        <w:rPr>
          <w:rFonts w:hint="eastAsia"/>
          <w:lang w:val="en"/>
        </w:rPr>
        <w:t>了</w:t>
      </w:r>
      <w:r>
        <w:rPr>
          <w:rFonts w:hint="eastAsia"/>
          <w:lang w:val="en"/>
        </w:rPr>
        <w:t>环保</w:t>
      </w:r>
      <w:r>
        <w:rPr>
          <w:rFonts w:hint="eastAsia"/>
          <w:lang w:val="en"/>
        </w:rPr>
        <w:t>标准</w:t>
      </w:r>
      <w:r>
        <w:rPr>
          <w:rFonts w:hint="eastAsia"/>
          <w:lang w:val="en"/>
        </w:rPr>
        <w:t>，规范</w:t>
      </w:r>
      <w:r>
        <w:rPr>
          <w:rFonts w:hint="eastAsia"/>
          <w:lang w:val="en"/>
        </w:rPr>
        <w:t>了</w:t>
      </w:r>
      <w:r>
        <w:rPr>
          <w:rFonts w:hint="eastAsia"/>
          <w:lang w:val="en"/>
        </w:rPr>
        <w:t>质量要求和售后服务标准</w:t>
      </w:r>
      <w:r>
        <w:rPr>
          <w:rFonts w:hint="eastAsia"/>
          <w:lang w:val="en"/>
        </w:rPr>
        <w:t>。</w:t>
      </w:r>
      <w:r>
        <w:rPr>
          <w:rFonts w:hint="eastAsia"/>
        </w:rPr>
        <w:t>相关指标、参数和样式是推荐性、参考性的，不作为强制性要求，也不影响各部门现有通用办公家具的使用和调剂。</w:t>
      </w:r>
      <w:r>
        <w:rPr>
          <w:rFonts w:hint="eastAsia"/>
        </w:rPr>
        <w:t>各部门、各单位不得借《指南》印发，大规模配置更新现正</w:t>
      </w:r>
      <w:r>
        <w:rPr>
          <w:rFonts w:hint="eastAsia"/>
        </w:rPr>
        <w:t>常使用的通用办公家具。</w:t>
      </w:r>
    </w:p>
    <w:p w14:paraId="6DB4EF9B" w14:textId="77777777" w:rsidR="00000000" w:rsidRDefault="00AE730E">
      <w:pPr>
        <w:pStyle w:val="ac"/>
        <w:tabs>
          <w:tab w:val="center" w:pos="4201"/>
          <w:tab w:val="right" w:leader="dot" w:pos="9298"/>
        </w:tabs>
        <w:adjustRightInd w:val="0"/>
        <w:snapToGrid w:val="0"/>
        <w:rPr>
          <w:rFonts w:hint="eastAsia"/>
        </w:rPr>
      </w:pPr>
      <w:r>
        <w:rPr>
          <w:rFonts w:hint="eastAsia"/>
        </w:rPr>
        <w:t>本</w:t>
      </w:r>
      <w:r>
        <w:rPr>
          <w:rFonts w:hint="eastAsia"/>
        </w:rPr>
        <w:t>指南</w:t>
      </w:r>
      <w:r>
        <w:rPr>
          <w:rFonts w:hint="eastAsia"/>
        </w:rPr>
        <w:t>起草单位：国家机关事务管理局</w:t>
      </w:r>
      <w:r>
        <w:rPr>
          <w:rFonts w:hint="eastAsia"/>
        </w:rPr>
        <w:t>资产管理司、中央国家机关政府采购中心</w:t>
      </w:r>
      <w:r>
        <w:rPr>
          <w:rFonts w:hint="eastAsia"/>
        </w:rPr>
        <w:t>。</w:t>
      </w:r>
    </w:p>
    <w:p w14:paraId="5158EDE4" w14:textId="77777777" w:rsidR="00000000" w:rsidRDefault="00AE730E">
      <w:pPr>
        <w:pStyle w:val="ac"/>
        <w:tabs>
          <w:tab w:val="center" w:pos="4201"/>
          <w:tab w:val="right" w:leader="dot" w:pos="9298"/>
        </w:tabs>
        <w:adjustRightInd w:val="0"/>
        <w:snapToGrid w:val="0"/>
        <w:rPr>
          <w:rFonts w:hint="eastAsia"/>
        </w:rPr>
        <w:sectPr w:rsidR="00000000">
          <w:pgSz w:w="11906" w:h="16838"/>
          <w:pgMar w:top="1928" w:right="1531" w:bottom="1871" w:left="1531" w:header="851" w:footer="992" w:gutter="0"/>
          <w:pgNumType w:fmt="numberInDash"/>
          <w:cols w:space="720"/>
          <w:docGrid w:type="lines" w:linePitch="312"/>
        </w:sectPr>
      </w:pPr>
    </w:p>
    <w:p w14:paraId="5BAB22E9" w14:textId="77777777" w:rsidR="00000000" w:rsidRDefault="00AE730E">
      <w:pPr>
        <w:spacing w:line="500" w:lineRule="exact"/>
        <w:ind w:firstLineChars="50" w:firstLine="220"/>
        <w:jc w:val="center"/>
        <w:rPr>
          <w:rFonts w:ascii="方正小标宋简体" w:eastAsia="方正小标宋简体" w:hAnsi="方正小标宋简体" w:cs="方正小标宋简体" w:hint="eastAsia"/>
          <w:sz w:val="44"/>
          <w:szCs w:val="44"/>
        </w:rPr>
      </w:pPr>
      <w:r>
        <w:rPr>
          <w:rFonts w:ascii="方正小标宋简体" w:eastAsia="方正小标宋简体" w:hAnsi="方正小标宋简体" w:cs="方正小标宋简体" w:hint="eastAsia"/>
          <w:sz w:val="44"/>
          <w:szCs w:val="44"/>
        </w:rPr>
        <w:lastRenderedPageBreak/>
        <w:t>中央行政事业单位通用办公家具</w:t>
      </w:r>
    </w:p>
    <w:p w14:paraId="4F6731BD" w14:textId="77777777" w:rsidR="00000000" w:rsidRDefault="00AE730E">
      <w:pPr>
        <w:spacing w:line="500" w:lineRule="exact"/>
        <w:ind w:firstLineChars="50" w:firstLine="220"/>
        <w:jc w:val="center"/>
        <w:rPr>
          <w:rFonts w:ascii="方正小标宋简体" w:eastAsia="方正小标宋简体" w:hAnsi="方正小标宋简体" w:cs="方正小标宋简体" w:hint="eastAsia"/>
          <w:sz w:val="44"/>
          <w:szCs w:val="44"/>
        </w:rPr>
      </w:pPr>
      <w:r>
        <w:rPr>
          <w:rFonts w:ascii="方正小标宋简体" w:eastAsia="方正小标宋简体" w:hAnsi="方正小标宋简体" w:cs="方正小标宋简体" w:hint="eastAsia"/>
          <w:sz w:val="44"/>
          <w:szCs w:val="44"/>
        </w:rPr>
        <w:t>规格和</w:t>
      </w:r>
      <w:r>
        <w:rPr>
          <w:rFonts w:ascii="方正小标宋简体" w:eastAsia="方正小标宋简体" w:hAnsi="方正小标宋简体" w:cs="方正小标宋简体" w:hint="eastAsia"/>
          <w:sz w:val="44"/>
          <w:szCs w:val="44"/>
        </w:rPr>
        <w:t>性能</w:t>
      </w:r>
      <w:r>
        <w:rPr>
          <w:rFonts w:ascii="方正小标宋简体" w:eastAsia="方正小标宋简体" w:hAnsi="方正小标宋简体" w:cs="方正小标宋简体" w:hint="eastAsia"/>
          <w:sz w:val="44"/>
          <w:szCs w:val="44"/>
        </w:rPr>
        <w:t>指南</w:t>
      </w:r>
    </w:p>
    <w:p w14:paraId="44EC0B7B" w14:textId="77777777" w:rsidR="00000000" w:rsidRDefault="00AE730E">
      <w:pPr>
        <w:pStyle w:val="ab"/>
        <w:spacing w:beforeLines="0" w:afterLines="0" w:line="500" w:lineRule="exact"/>
        <w:ind w:firstLine="0"/>
        <w:jc w:val="center"/>
        <w:outlineLvl w:val="0"/>
        <w:rPr>
          <w:rFonts w:ascii="方正楷体_GBK" w:eastAsia="方正楷体_GBK" w:hAnsi="方正楷体_GBK" w:cs="方正楷体_GBK" w:hint="eastAsia"/>
          <w:sz w:val="32"/>
          <w:szCs w:val="32"/>
          <w:lang w:val="en"/>
        </w:rPr>
      </w:pPr>
    </w:p>
    <w:p w14:paraId="2E815623" w14:textId="77777777" w:rsidR="00000000" w:rsidRDefault="00AE730E">
      <w:pPr>
        <w:pStyle w:val="ab"/>
        <w:spacing w:beforeLines="0" w:afterLines="0" w:line="460" w:lineRule="exact"/>
        <w:ind w:firstLine="0"/>
        <w:outlineLvl w:val="0"/>
        <w:rPr>
          <w:rFonts w:hAnsi="黑体" w:hint="eastAsia"/>
          <w:szCs w:val="21"/>
        </w:rPr>
      </w:pPr>
      <w:r>
        <w:rPr>
          <w:rFonts w:hAnsi="黑体" w:hint="eastAsia"/>
          <w:szCs w:val="21"/>
        </w:rPr>
        <w:t xml:space="preserve">1   </w:t>
      </w:r>
      <w:r>
        <w:rPr>
          <w:rFonts w:hAnsi="黑体" w:hint="eastAsia"/>
          <w:szCs w:val="21"/>
        </w:rPr>
        <w:t>范围</w:t>
      </w:r>
    </w:p>
    <w:p w14:paraId="32D23822" w14:textId="77777777" w:rsidR="00000000" w:rsidRDefault="00AE730E">
      <w:pPr>
        <w:pStyle w:val="ac"/>
        <w:tabs>
          <w:tab w:val="center" w:pos="4201"/>
          <w:tab w:val="right" w:leader="dot" w:pos="9298"/>
        </w:tabs>
        <w:spacing w:line="460" w:lineRule="exact"/>
        <w:rPr>
          <w:rFonts w:hAnsi="宋体" w:hint="eastAsia"/>
          <w:szCs w:val="21"/>
        </w:rPr>
      </w:pPr>
      <w:r>
        <w:rPr>
          <w:rFonts w:hAnsi="宋体" w:hint="eastAsia"/>
          <w:szCs w:val="21"/>
        </w:rPr>
        <w:t>本文件规定</w:t>
      </w:r>
      <w:r>
        <w:rPr>
          <w:rFonts w:hAnsi="宋体" w:hint="eastAsia"/>
          <w:szCs w:val="21"/>
        </w:rPr>
        <w:t>了通用办公家具的术语与定义、</w:t>
      </w:r>
      <w:r>
        <w:rPr>
          <w:rFonts w:hAnsi="宋体" w:hint="eastAsia"/>
          <w:szCs w:val="21"/>
        </w:rPr>
        <w:t>基本</w:t>
      </w:r>
      <w:r>
        <w:rPr>
          <w:rFonts w:hAnsi="宋体" w:hint="eastAsia"/>
          <w:szCs w:val="21"/>
        </w:rPr>
        <w:t>要求、</w:t>
      </w:r>
      <w:r>
        <w:rPr>
          <w:rFonts w:hAnsi="宋体" w:hint="eastAsia"/>
          <w:szCs w:val="21"/>
        </w:rPr>
        <w:t>外观、材料、环保、质量、规格和</w:t>
      </w:r>
      <w:r>
        <w:rPr>
          <w:rFonts w:hAnsi="宋体" w:hint="eastAsia"/>
          <w:szCs w:val="21"/>
        </w:rPr>
        <w:t>售后服务要求。</w:t>
      </w:r>
    </w:p>
    <w:p w14:paraId="45C04BC4" w14:textId="77777777" w:rsidR="00000000" w:rsidRDefault="00AE730E">
      <w:pPr>
        <w:pStyle w:val="ac"/>
        <w:tabs>
          <w:tab w:val="center" w:pos="4201"/>
          <w:tab w:val="right" w:leader="dot" w:pos="9298"/>
        </w:tabs>
        <w:spacing w:line="460" w:lineRule="exact"/>
        <w:rPr>
          <w:rFonts w:hint="eastAsia"/>
        </w:rPr>
      </w:pPr>
      <w:r>
        <w:rPr>
          <w:rFonts w:hAnsi="宋体" w:hint="eastAsia"/>
          <w:szCs w:val="21"/>
        </w:rPr>
        <w:t>本文件适用于中央</w:t>
      </w:r>
      <w:r>
        <w:rPr>
          <w:rFonts w:hAnsi="宋体" w:hint="eastAsia"/>
          <w:szCs w:val="21"/>
        </w:rPr>
        <w:t>行政事业单位司局级及以下干部的</w:t>
      </w:r>
      <w:r>
        <w:rPr>
          <w:rFonts w:hAnsi="宋体" w:hint="eastAsia"/>
          <w:szCs w:val="21"/>
        </w:rPr>
        <w:t>通用办公家具管理工作，</w:t>
      </w:r>
      <w:r>
        <w:rPr>
          <w:rFonts w:hint="eastAsia"/>
        </w:rPr>
        <w:t>是中央行政事业单位编制和执行通用办公家具配置计划，实施政府采购，开展资产日常使用、调剂、处置等工作的</w:t>
      </w:r>
      <w:r>
        <w:rPr>
          <w:rFonts w:hint="eastAsia"/>
        </w:rPr>
        <w:t>指导</w:t>
      </w:r>
      <w:r>
        <w:rPr>
          <w:rFonts w:hint="eastAsia"/>
        </w:rPr>
        <w:t>依据。</w:t>
      </w:r>
      <w:r>
        <w:rPr>
          <w:rFonts w:hint="eastAsia"/>
          <w:shd w:val="clear" w:color="auto" w:fill="FFFFFF"/>
        </w:rPr>
        <w:t>中央行政事业单位可依据本文件，</w:t>
      </w:r>
      <w:r>
        <w:rPr>
          <w:rFonts w:hint="eastAsia"/>
          <w:shd w:val="clear" w:color="auto" w:fill="FFFFFF"/>
        </w:rPr>
        <w:t>结合</w:t>
      </w:r>
      <w:r>
        <w:rPr>
          <w:rFonts w:hint="eastAsia"/>
          <w:shd w:val="clear" w:color="auto" w:fill="FFFFFF"/>
        </w:rPr>
        <w:t>实际</w:t>
      </w:r>
      <w:r>
        <w:rPr>
          <w:rFonts w:hint="eastAsia"/>
          <w:shd w:val="clear" w:color="auto" w:fill="FFFFFF"/>
        </w:rPr>
        <w:t>制定</w:t>
      </w:r>
      <w:r>
        <w:rPr>
          <w:rFonts w:hint="eastAsia"/>
          <w:shd w:val="clear" w:color="auto" w:fill="FFFFFF"/>
        </w:rPr>
        <w:t>本部门、本单位</w:t>
      </w:r>
      <w:r>
        <w:rPr>
          <w:rFonts w:hint="eastAsia"/>
          <w:shd w:val="clear" w:color="auto" w:fill="FFFFFF"/>
        </w:rPr>
        <w:t>通用办公家具</w:t>
      </w:r>
      <w:r>
        <w:rPr>
          <w:rFonts w:hint="eastAsia"/>
          <w:shd w:val="clear" w:color="auto" w:fill="FFFFFF"/>
        </w:rPr>
        <w:t>规格和</w:t>
      </w:r>
      <w:r>
        <w:rPr>
          <w:rFonts w:hint="eastAsia"/>
          <w:shd w:val="clear" w:color="auto" w:fill="FFFFFF"/>
        </w:rPr>
        <w:t>性能</w:t>
      </w:r>
      <w:r>
        <w:rPr>
          <w:rFonts w:hint="eastAsia"/>
          <w:shd w:val="clear" w:color="auto" w:fill="FFFFFF"/>
        </w:rPr>
        <w:t>管</w:t>
      </w:r>
      <w:r>
        <w:rPr>
          <w:rFonts w:hint="eastAsia"/>
        </w:rPr>
        <w:t>理</w:t>
      </w:r>
      <w:r>
        <w:rPr>
          <w:rFonts w:hint="eastAsia"/>
        </w:rPr>
        <w:t>具体方案</w:t>
      </w:r>
      <w:r>
        <w:rPr>
          <w:rFonts w:hint="eastAsia"/>
        </w:rPr>
        <w:t>。</w:t>
      </w:r>
    </w:p>
    <w:p w14:paraId="7D2768C1" w14:textId="77777777" w:rsidR="00000000" w:rsidRDefault="00AE730E">
      <w:pPr>
        <w:pStyle w:val="ac"/>
        <w:tabs>
          <w:tab w:val="center" w:pos="4201"/>
          <w:tab w:val="right" w:leader="dot" w:pos="9298"/>
        </w:tabs>
        <w:spacing w:line="460" w:lineRule="exact"/>
        <w:rPr>
          <w:rFonts w:hAnsi="宋体" w:hint="eastAsia"/>
          <w:szCs w:val="21"/>
          <w:highlight w:val="yellow"/>
        </w:rPr>
      </w:pPr>
      <w:r>
        <w:rPr>
          <w:rFonts w:hint="eastAsia"/>
          <w:shd w:val="clear" w:color="auto" w:fill="FFFFFF"/>
        </w:rPr>
        <w:t>对未列入本</w:t>
      </w:r>
      <w:r>
        <w:rPr>
          <w:rFonts w:hint="eastAsia"/>
          <w:shd w:val="clear" w:color="auto" w:fill="FFFFFF"/>
        </w:rPr>
        <w:t>文件</w:t>
      </w:r>
      <w:r>
        <w:rPr>
          <w:rFonts w:hint="eastAsia"/>
          <w:shd w:val="clear" w:color="auto" w:fill="FFFFFF"/>
        </w:rPr>
        <w:t>资产品目内的其他通用办公家具，应当按照与单位履行职能需要相适应的原则</w:t>
      </w:r>
      <w:r>
        <w:rPr>
          <w:rFonts w:hint="eastAsia"/>
          <w:shd w:val="clear" w:color="auto" w:fill="FFFFFF"/>
        </w:rPr>
        <w:t>执行掌握</w:t>
      </w:r>
      <w:r>
        <w:rPr>
          <w:rFonts w:hint="eastAsia"/>
          <w:shd w:val="clear" w:color="auto" w:fill="FFFFFF"/>
        </w:rPr>
        <w:t>。</w:t>
      </w:r>
    </w:p>
    <w:p w14:paraId="6BEAAA0C" w14:textId="77777777" w:rsidR="00000000" w:rsidRDefault="00AE730E">
      <w:pPr>
        <w:pStyle w:val="ab"/>
        <w:spacing w:beforeLines="0" w:afterLines="0" w:line="460" w:lineRule="exact"/>
        <w:ind w:firstLine="0"/>
        <w:outlineLvl w:val="0"/>
        <w:rPr>
          <w:rFonts w:hAnsi="黑体" w:hint="eastAsia"/>
          <w:szCs w:val="21"/>
        </w:rPr>
      </w:pPr>
      <w:r>
        <w:rPr>
          <w:rFonts w:hAnsi="黑体" w:hint="eastAsia"/>
          <w:szCs w:val="21"/>
        </w:rPr>
        <w:t xml:space="preserve">2   </w:t>
      </w:r>
      <w:r>
        <w:rPr>
          <w:rFonts w:hAnsi="黑体" w:hint="eastAsia"/>
          <w:szCs w:val="21"/>
        </w:rPr>
        <w:t>规范性引用文件</w:t>
      </w:r>
    </w:p>
    <w:p w14:paraId="248A8AF8" w14:textId="77777777" w:rsidR="00000000" w:rsidRDefault="00AE730E">
      <w:pPr>
        <w:pStyle w:val="ae"/>
        <w:spacing w:line="460" w:lineRule="exact"/>
        <w:ind w:firstLine="420"/>
        <w:rPr>
          <w:rFonts w:hAnsi="宋体"/>
          <w:szCs w:val="21"/>
        </w:rPr>
      </w:pPr>
      <w:r>
        <w:rPr>
          <w:rFonts w:hAnsi="宋体" w:hint="eastAsia"/>
          <w:szCs w:val="21"/>
        </w:rPr>
        <w:t>下列文件中的内容通过文中的规范性引用而构成本文件必不可少的条款。其中，注日期的引用文件，仅该日期对应的版本适用于本文件；不注日期的引用文件，其最新版本（包括所有的修改单）适用于本文件。</w:t>
      </w:r>
    </w:p>
    <w:p w14:paraId="72020244" w14:textId="77777777" w:rsidR="00000000" w:rsidRDefault="00AE730E">
      <w:pPr>
        <w:pStyle w:val="ac"/>
        <w:tabs>
          <w:tab w:val="center" w:pos="4201"/>
          <w:tab w:val="right" w:leader="dot" w:pos="9298"/>
        </w:tabs>
        <w:spacing w:line="460" w:lineRule="exact"/>
        <w:rPr>
          <w:rFonts w:hAnsi="宋体" w:hint="eastAsia"/>
          <w:color w:val="FF0000"/>
          <w:szCs w:val="21"/>
        </w:rPr>
      </w:pPr>
      <w:r>
        <w:rPr>
          <w:rFonts w:hAnsi="宋体" w:hint="eastAsia"/>
          <w:szCs w:val="21"/>
        </w:rPr>
        <w:t>行政事业性国有资产管理条例</w:t>
      </w:r>
      <w:r>
        <w:rPr>
          <w:rFonts w:hAnsi="宋体" w:hint="eastAsia"/>
          <w:szCs w:val="21"/>
        </w:rPr>
        <w:t xml:space="preserve"> </w:t>
      </w:r>
      <w:r>
        <w:rPr>
          <w:rFonts w:hAnsi="宋体" w:hint="eastAsia"/>
          <w:szCs w:val="21"/>
        </w:rPr>
        <w:t>（国务院令第</w:t>
      </w:r>
      <w:r>
        <w:rPr>
          <w:rFonts w:hAnsi="宋体" w:hint="eastAsia"/>
          <w:szCs w:val="21"/>
        </w:rPr>
        <w:t>738</w:t>
      </w:r>
      <w:r>
        <w:rPr>
          <w:rFonts w:hAnsi="宋体" w:hint="eastAsia"/>
          <w:szCs w:val="21"/>
        </w:rPr>
        <w:t>号）</w:t>
      </w:r>
    </w:p>
    <w:p w14:paraId="521DD10E" w14:textId="77777777" w:rsidR="00000000" w:rsidRDefault="00AE730E">
      <w:pPr>
        <w:pStyle w:val="ac"/>
        <w:tabs>
          <w:tab w:val="center" w:pos="4201"/>
          <w:tab w:val="right" w:leader="dot" w:pos="9298"/>
        </w:tabs>
        <w:spacing w:line="460" w:lineRule="exact"/>
        <w:rPr>
          <w:rFonts w:hAnsi="宋体" w:hint="eastAsia"/>
          <w:szCs w:val="21"/>
        </w:rPr>
      </w:pPr>
      <w:r>
        <w:rPr>
          <w:rFonts w:hAnsi="宋体" w:hint="eastAsia"/>
          <w:szCs w:val="21"/>
        </w:rPr>
        <w:t>中央行政事业单位国有资产管理暂行办法</w:t>
      </w:r>
      <w:r>
        <w:rPr>
          <w:rFonts w:hAnsi="宋体" w:hint="eastAsia"/>
          <w:szCs w:val="21"/>
        </w:rPr>
        <w:t xml:space="preserve"> </w:t>
      </w:r>
      <w:r>
        <w:rPr>
          <w:rFonts w:hAnsi="宋体" w:hint="eastAsia"/>
          <w:szCs w:val="21"/>
        </w:rPr>
        <w:t>（国管资〔</w:t>
      </w:r>
      <w:r>
        <w:rPr>
          <w:rFonts w:hAnsi="宋体" w:hint="eastAsia"/>
          <w:szCs w:val="21"/>
        </w:rPr>
        <w:t>2009</w:t>
      </w:r>
      <w:r>
        <w:rPr>
          <w:rFonts w:hAnsi="宋体" w:hint="eastAsia"/>
          <w:szCs w:val="21"/>
        </w:rPr>
        <w:t>〕</w:t>
      </w:r>
      <w:r>
        <w:rPr>
          <w:rFonts w:hAnsi="宋体" w:hint="eastAsia"/>
          <w:szCs w:val="21"/>
        </w:rPr>
        <w:t>167</w:t>
      </w:r>
      <w:r>
        <w:rPr>
          <w:rFonts w:hAnsi="宋体" w:hint="eastAsia"/>
          <w:szCs w:val="21"/>
        </w:rPr>
        <w:t>号）</w:t>
      </w:r>
      <w:r>
        <w:rPr>
          <w:rFonts w:hAnsi="宋体" w:hint="eastAsia"/>
          <w:szCs w:val="21"/>
        </w:rPr>
        <w:t xml:space="preserve">  </w:t>
      </w:r>
    </w:p>
    <w:p w14:paraId="5CE9E4B8" w14:textId="77777777" w:rsidR="00000000" w:rsidRDefault="00AE730E">
      <w:pPr>
        <w:pStyle w:val="ac"/>
        <w:tabs>
          <w:tab w:val="center" w:pos="4201"/>
          <w:tab w:val="right" w:leader="dot" w:pos="9298"/>
        </w:tabs>
        <w:spacing w:line="460" w:lineRule="exact"/>
        <w:rPr>
          <w:rFonts w:hAnsi="宋体"/>
          <w:szCs w:val="21"/>
        </w:rPr>
      </w:pPr>
      <w:r>
        <w:rPr>
          <w:rFonts w:hAnsi="宋体" w:hint="eastAsia"/>
          <w:szCs w:val="21"/>
        </w:rPr>
        <w:t>中央行政单位通用办公设备家具配置标准</w:t>
      </w:r>
      <w:r>
        <w:rPr>
          <w:rFonts w:hAnsi="宋体" w:hint="eastAsia"/>
          <w:szCs w:val="21"/>
        </w:rPr>
        <w:t xml:space="preserve"> </w:t>
      </w:r>
      <w:r>
        <w:rPr>
          <w:rFonts w:hAnsi="宋体" w:hint="eastAsia"/>
          <w:szCs w:val="21"/>
        </w:rPr>
        <w:t>（财资〔</w:t>
      </w:r>
      <w:r>
        <w:rPr>
          <w:rFonts w:hAnsi="宋体" w:hint="eastAsia"/>
          <w:szCs w:val="21"/>
        </w:rPr>
        <w:t>2016</w:t>
      </w:r>
      <w:r>
        <w:rPr>
          <w:rFonts w:hAnsi="宋体" w:hint="eastAsia"/>
          <w:szCs w:val="21"/>
        </w:rPr>
        <w:t>〕</w:t>
      </w:r>
      <w:r>
        <w:rPr>
          <w:rFonts w:hAnsi="宋体" w:hint="eastAsia"/>
          <w:szCs w:val="21"/>
        </w:rPr>
        <w:t>27</w:t>
      </w:r>
      <w:r>
        <w:rPr>
          <w:rFonts w:hAnsi="宋体" w:hint="eastAsia"/>
          <w:szCs w:val="21"/>
        </w:rPr>
        <w:t>号）</w:t>
      </w:r>
      <w:r>
        <w:rPr>
          <w:rFonts w:hAnsi="宋体" w:hint="eastAsia"/>
          <w:szCs w:val="21"/>
        </w:rPr>
        <w:t xml:space="preserve"> </w:t>
      </w:r>
    </w:p>
    <w:p w14:paraId="13F8507F" w14:textId="77777777" w:rsidR="00000000" w:rsidRDefault="00AE730E">
      <w:pPr>
        <w:pStyle w:val="ac"/>
        <w:tabs>
          <w:tab w:val="center" w:pos="4201"/>
          <w:tab w:val="right" w:leader="dot" w:pos="9298"/>
        </w:tabs>
        <w:spacing w:line="460" w:lineRule="exact"/>
        <w:rPr>
          <w:rFonts w:hAnsi="宋体" w:hint="eastAsia"/>
          <w:szCs w:val="21"/>
        </w:rPr>
      </w:pPr>
      <w:r>
        <w:rPr>
          <w:rFonts w:hAnsi="宋体" w:hint="eastAsia"/>
          <w:szCs w:val="21"/>
        </w:rPr>
        <w:t>木家具通用技术条件（</w:t>
      </w:r>
      <w:r>
        <w:rPr>
          <w:rFonts w:hAnsi="宋体" w:hint="eastAsia"/>
          <w:szCs w:val="21"/>
        </w:rPr>
        <w:t xml:space="preserve">GB/T </w:t>
      </w:r>
      <w:r>
        <w:rPr>
          <w:rFonts w:hAnsi="宋体" w:hint="eastAsia"/>
          <w:szCs w:val="21"/>
        </w:rPr>
        <w:t>3324</w:t>
      </w:r>
      <w:r>
        <w:rPr>
          <w:rFonts w:hAnsi="宋体" w:hint="eastAsia"/>
          <w:szCs w:val="21"/>
        </w:rPr>
        <w:t>—</w:t>
      </w:r>
      <w:r>
        <w:rPr>
          <w:rFonts w:hAnsi="宋体" w:hint="eastAsia"/>
          <w:szCs w:val="21"/>
        </w:rPr>
        <w:t>20</w:t>
      </w:r>
      <w:r>
        <w:rPr>
          <w:rFonts w:hAnsi="宋体" w:hint="eastAsia"/>
          <w:szCs w:val="21"/>
        </w:rPr>
        <w:t>17</w:t>
      </w:r>
      <w:r>
        <w:rPr>
          <w:rFonts w:hAnsi="宋体" w:hint="eastAsia"/>
          <w:szCs w:val="21"/>
        </w:rPr>
        <w:t>）</w:t>
      </w:r>
    </w:p>
    <w:p w14:paraId="3834CFF6" w14:textId="77777777" w:rsidR="00000000" w:rsidRDefault="00AE730E">
      <w:pPr>
        <w:pStyle w:val="ac"/>
        <w:tabs>
          <w:tab w:val="center" w:pos="4201"/>
          <w:tab w:val="right" w:leader="dot" w:pos="9298"/>
        </w:tabs>
        <w:spacing w:line="460" w:lineRule="exact"/>
        <w:rPr>
          <w:rFonts w:hAnsi="宋体" w:hint="eastAsia"/>
          <w:szCs w:val="21"/>
        </w:rPr>
      </w:pPr>
      <w:r>
        <w:rPr>
          <w:rFonts w:hAnsi="宋体" w:hint="eastAsia"/>
          <w:szCs w:val="21"/>
        </w:rPr>
        <w:t>木家具质量检验及质量评定（</w:t>
      </w:r>
      <w:r>
        <w:rPr>
          <w:rFonts w:hAnsi="宋体" w:hint="eastAsia"/>
          <w:szCs w:val="21"/>
        </w:rPr>
        <w:t>Q</w:t>
      </w:r>
      <w:r>
        <w:rPr>
          <w:rFonts w:hAnsi="宋体" w:hint="eastAsia"/>
          <w:szCs w:val="21"/>
        </w:rPr>
        <w:t xml:space="preserve">B/T </w:t>
      </w:r>
      <w:r>
        <w:rPr>
          <w:rFonts w:hAnsi="宋体" w:hint="eastAsia"/>
          <w:szCs w:val="21"/>
        </w:rPr>
        <w:t>1951.1</w:t>
      </w:r>
      <w:r>
        <w:rPr>
          <w:rFonts w:hAnsi="宋体" w:hint="eastAsia"/>
          <w:szCs w:val="21"/>
        </w:rPr>
        <w:t>—</w:t>
      </w:r>
      <w:r>
        <w:rPr>
          <w:rFonts w:hAnsi="宋体" w:hint="eastAsia"/>
          <w:szCs w:val="21"/>
        </w:rPr>
        <w:t>20</w:t>
      </w:r>
      <w:r>
        <w:rPr>
          <w:rFonts w:hAnsi="宋体" w:hint="eastAsia"/>
          <w:szCs w:val="21"/>
        </w:rPr>
        <w:t>10</w:t>
      </w:r>
      <w:r>
        <w:rPr>
          <w:rFonts w:hAnsi="宋体" w:hint="eastAsia"/>
          <w:szCs w:val="21"/>
        </w:rPr>
        <w:t>）</w:t>
      </w:r>
    </w:p>
    <w:p w14:paraId="5D1AD034" w14:textId="77777777" w:rsidR="00000000" w:rsidRDefault="00AE730E">
      <w:pPr>
        <w:pStyle w:val="ac"/>
        <w:tabs>
          <w:tab w:val="center" w:pos="4201"/>
          <w:tab w:val="right" w:leader="dot" w:pos="9298"/>
        </w:tabs>
        <w:spacing w:line="460" w:lineRule="exact"/>
        <w:rPr>
          <w:rFonts w:hAnsi="宋体" w:hint="eastAsia"/>
          <w:szCs w:val="21"/>
        </w:rPr>
      </w:pPr>
      <w:r>
        <w:rPr>
          <w:rFonts w:hAnsi="宋体" w:hint="eastAsia"/>
          <w:szCs w:val="21"/>
        </w:rPr>
        <w:t>金属家具通用技术条件（</w:t>
      </w:r>
      <w:r>
        <w:rPr>
          <w:rFonts w:hAnsi="宋体" w:hint="eastAsia"/>
          <w:szCs w:val="21"/>
        </w:rPr>
        <w:t xml:space="preserve">GB/T </w:t>
      </w:r>
      <w:r>
        <w:rPr>
          <w:rFonts w:hAnsi="宋体" w:hint="eastAsia"/>
          <w:szCs w:val="21"/>
        </w:rPr>
        <w:t>3325</w:t>
      </w:r>
      <w:r>
        <w:rPr>
          <w:rFonts w:hAnsi="宋体" w:hint="eastAsia"/>
          <w:szCs w:val="21"/>
        </w:rPr>
        <w:t>—</w:t>
      </w:r>
      <w:r>
        <w:rPr>
          <w:rFonts w:hAnsi="宋体" w:hint="eastAsia"/>
          <w:szCs w:val="21"/>
        </w:rPr>
        <w:t>20</w:t>
      </w:r>
      <w:r>
        <w:rPr>
          <w:rFonts w:hAnsi="宋体" w:hint="eastAsia"/>
          <w:szCs w:val="21"/>
        </w:rPr>
        <w:t>17</w:t>
      </w:r>
      <w:r>
        <w:rPr>
          <w:rFonts w:hAnsi="宋体" w:hint="eastAsia"/>
          <w:szCs w:val="21"/>
        </w:rPr>
        <w:t>）</w:t>
      </w:r>
    </w:p>
    <w:p w14:paraId="68B251CD" w14:textId="77777777" w:rsidR="00000000" w:rsidRDefault="00AE730E">
      <w:pPr>
        <w:pStyle w:val="ac"/>
        <w:tabs>
          <w:tab w:val="center" w:pos="4201"/>
          <w:tab w:val="right" w:leader="dot" w:pos="9298"/>
        </w:tabs>
        <w:spacing w:line="460" w:lineRule="exact"/>
        <w:rPr>
          <w:rFonts w:hAnsi="宋体" w:hint="eastAsia"/>
          <w:szCs w:val="21"/>
        </w:rPr>
      </w:pPr>
      <w:r>
        <w:rPr>
          <w:rFonts w:hAnsi="宋体" w:hint="eastAsia"/>
          <w:szCs w:val="21"/>
        </w:rPr>
        <w:t>金属家具质量检验及质量评定（</w:t>
      </w:r>
      <w:r>
        <w:rPr>
          <w:rFonts w:hAnsi="宋体" w:hint="eastAsia"/>
          <w:szCs w:val="21"/>
        </w:rPr>
        <w:t>Q</w:t>
      </w:r>
      <w:r>
        <w:rPr>
          <w:rFonts w:hAnsi="宋体" w:hint="eastAsia"/>
          <w:szCs w:val="21"/>
        </w:rPr>
        <w:t xml:space="preserve">B/T </w:t>
      </w:r>
      <w:r>
        <w:rPr>
          <w:rFonts w:hAnsi="宋体" w:hint="eastAsia"/>
          <w:szCs w:val="21"/>
        </w:rPr>
        <w:t>1951.2</w:t>
      </w:r>
      <w:r>
        <w:rPr>
          <w:rFonts w:hAnsi="宋体" w:hint="eastAsia"/>
          <w:szCs w:val="21"/>
        </w:rPr>
        <w:t>—</w:t>
      </w:r>
      <w:r>
        <w:rPr>
          <w:rFonts w:hAnsi="宋体" w:hint="eastAsia"/>
          <w:szCs w:val="21"/>
        </w:rPr>
        <w:t>20</w:t>
      </w:r>
      <w:r>
        <w:rPr>
          <w:rFonts w:hAnsi="宋体" w:hint="eastAsia"/>
          <w:szCs w:val="21"/>
        </w:rPr>
        <w:t>13</w:t>
      </w:r>
      <w:r>
        <w:rPr>
          <w:rFonts w:hAnsi="宋体" w:hint="eastAsia"/>
          <w:szCs w:val="21"/>
        </w:rPr>
        <w:t>）</w:t>
      </w:r>
    </w:p>
    <w:p w14:paraId="1BF9096E" w14:textId="77777777" w:rsidR="00000000" w:rsidRDefault="00AE730E">
      <w:pPr>
        <w:pStyle w:val="ab"/>
        <w:spacing w:beforeLines="0" w:afterLines="0" w:line="460" w:lineRule="exact"/>
        <w:ind w:firstLine="0"/>
        <w:outlineLvl w:val="0"/>
        <w:rPr>
          <w:rFonts w:hAnsi="黑体" w:hint="eastAsia"/>
          <w:szCs w:val="21"/>
        </w:rPr>
      </w:pPr>
      <w:r>
        <w:rPr>
          <w:rFonts w:hAnsi="黑体" w:hint="eastAsia"/>
          <w:szCs w:val="21"/>
        </w:rPr>
        <w:t xml:space="preserve">3   </w:t>
      </w:r>
      <w:r>
        <w:rPr>
          <w:rFonts w:hAnsi="黑体" w:hint="eastAsia"/>
          <w:szCs w:val="21"/>
        </w:rPr>
        <w:t>术语与定义</w:t>
      </w:r>
    </w:p>
    <w:p w14:paraId="3BEB8047" w14:textId="77777777" w:rsidR="00000000" w:rsidRDefault="00AE730E">
      <w:pPr>
        <w:pStyle w:val="ac"/>
        <w:tabs>
          <w:tab w:val="center" w:pos="4201"/>
          <w:tab w:val="right" w:leader="dot" w:pos="9298"/>
        </w:tabs>
        <w:spacing w:line="460" w:lineRule="exact"/>
        <w:ind w:firstLine="422"/>
        <w:rPr>
          <w:rFonts w:ascii="黑体" w:eastAsia="黑体" w:hAnsi="黑体" w:hint="eastAsia"/>
          <w:b/>
          <w:bCs/>
          <w:szCs w:val="21"/>
        </w:rPr>
      </w:pPr>
      <w:r>
        <w:rPr>
          <w:rFonts w:ascii="黑体" w:eastAsia="黑体" w:hAnsi="黑体" w:hint="eastAsia"/>
          <w:b/>
          <w:bCs/>
          <w:szCs w:val="21"/>
        </w:rPr>
        <w:t>中央行政事业单位</w:t>
      </w:r>
    </w:p>
    <w:p w14:paraId="54A4E9ED" w14:textId="77777777" w:rsidR="00000000" w:rsidRDefault="00AE730E">
      <w:pPr>
        <w:pStyle w:val="ac"/>
        <w:tabs>
          <w:tab w:val="center" w:pos="4201"/>
          <w:tab w:val="right" w:leader="dot" w:pos="9298"/>
        </w:tabs>
        <w:spacing w:line="460" w:lineRule="exact"/>
        <w:rPr>
          <w:rFonts w:ascii="黑体" w:eastAsia="黑体" w:hAnsi="黑体" w:hint="eastAsia"/>
          <w:szCs w:val="21"/>
        </w:rPr>
      </w:pPr>
      <w:r>
        <w:rPr>
          <w:rFonts w:hAnsi="宋体" w:cs="宋体" w:hint="eastAsia"/>
          <w:szCs w:val="21"/>
        </w:rPr>
        <w:t>国务院各部门、各直属事业单位，最高人民法院，最高人民检察院，有关人民团体等的机关本级及其所属垂直管理机构、派出机构等各级行政单位和各类事业单位。</w:t>
      </w:r>
    </w:p>
    <w:p w14:paraId="55AF0389" w14:textId="77777777" w:rsidR="00000000" w:rsidRDefault="00AE730E">
      <w:pPr>
        <w:pStyle w:val="ac"/>
        <w:tabs>
          <w:tab w:val="center" w:pos="4201"/>
          <w:tab w:val="right" w:leader="dot" w:pos="9298"/>
        </w:tabs>
        <w:spacing w:line="460" w:lineRule="exact"/>
        <w:ind w:firstLine="422"/>
        <w:rPr>
          <w:rFonts w:ascii="黑体" w:eastAsia="黑体" w:hAnsi="黑体"/>
          <w:szCs w:val="21"/>
        </w:rPr>
      </w:pPr>
      <w:r>
        <w:rPr>
          <w:rFonts w:ascii="黑体" w:eastAsia="黑体" w:hAnsi="黑体" w:hint="eastAsia"/>
          <w:b/>
          <w:bCs/>
          <w:szCs w:val="21"/>
        </w:rPr>
        <w:t>通用办公家具</w:t>
      </w:r>
      <w:r>
        <w:rPr>
          <w:rFonts w:ascii="黑体" w:eastAsia="黑体" w:hAnsi="黑体" w:hint="eastAsia"/>
          <w:szCs w:val="21"/>
        </w:rPr>
        <w:t xml:space="preserve"> </w:t>
      </w:r>
    </w:p>
    <w:p w14:paraId="362781D3" w14:textId="77777777" w:rsidR="00000000" w:rsidRDefault="00AE730E">
      <w:pPr>
        <w:pStyle w:val="ac"/>
        <w:tabs>
          <w:tab w:val="center" w:pos="4201"/>
          <w:tab w:val="right" w:leader="dot" w:pos="9298"/>
        </w:tabs>
        <w:spacing w:line="460" w:lineRule="exact"/>
        <w:rPr>
          <w:rFonts w:hAnsi="宋体" w:hint="eastAsia"/>
          <w:szCs w:val="21"/>
        </w:rPr>
      </w:pPr>
      <w:r>
        <w:rPr>
          <w:rFonts w:hAnsi="宋体" w:hint="eastAsia"/>
          <w:szCs w:val="21"/>
        </w:rPr>
        <w:lastRenderedPageBreak/>
        <w:t>普遍适用于中央行政事业单位，配置在包括办公室、会议室等场所，满足办公基本需要的</w:t>
      </w:r>
      <w:r>
        <w:rPr>
          <w:rFonts w:hAnsi="宋体" w:hint="eastAsia"/>
          <w:szCs w:val="21"/>
        </w:rPr>
        <w:t>家具</w:t>
      </w:r>
      <w:r>
        <w:rPr>
          <w:rFonts w:hAnsi="宋体" w:hint="eastAsia"/>
          <w:szCs w:val="21"/>
        </w:rPr>
        <w:t>，不含专业类家具。</w:t>
      </w:r>
    </w:p>
    <w:p w14:paraId="24AC5A70" w14:textId="77777777" w:rsidR="00000000" w:rsidRDefault="00AE730E">
      <w:pPr>
        <w:pStyle w:val="ab"/>
        <w:spacing w:beforeLines="0" w:afterLines="0" w:line="460" w:lineRule="exact"/>
        <w:ind w:firstLine="0"/>
        <w:outlineLvl w:val="0"/>
        <w:rPr>
          <w:rFonts w:hAnsi="黑体" w:hint="eastAsia"/>
          <w:szCs w:val="21"/>
        </w:rPr>
      </w:pPr>
      <w:r>
        <w:rPr>
          <w:rFonts w:hAnsi="黑体" w:hint="eastAsia"/>
          <w:szCs w:val="21"/>
        </w:rPr>
        <w:t xml:space="preserve">4   </w:t>
      </w:r>
      <w:r>
        <w:rPr>
          <w:rFonts w:hAnsi="黑体" w:hint="eastAsia"/>
          <w:szCs w:val="21"/>
        </w:rPr>
        <w:t>基本</w:t>
      </w:r>
      <w:r>
        <w:rPr>
          <w:rFonts w:hAnsi="黑体" w:hint="eastAsia"/>
          <w:szCs w:val="21"/>
        </w:rPr>
        <w:t>要求</w:t>
      </w:r>
    </w:p>
    <w:p w14:paraId="03164BEA" w14:textId="77777777" w:rsidR="00000000" w:rsidRDefault="00AE730E">
      <w:pPr>
        <w:pStyle w:val="ac"/>
        <w:widowControl w:val="0"/>
        <w:tabs>
          <w:tab w:val="center" w:pos="4201"/>
          <w:tab w:val="right" w:leader="dot" w:pos="9298"/>
        </w:tabs>
        <w:spacing w:line="460" w:lineRule="exact"/>
        <w:rPr>
          <w:rFonts w:hAnsi="宋体" w:hint="eastAsia"/>
          <w:szCs w:val="21"/>
        </w:rPr>
      </w:pPr>
      <w:r>
        <w:rPr>
          <w:rFonts w:hAnsi="宋体" w:hint="eastAsia"/>
          <w:szCs w:val="21"/>
        </w:rPr>
        <w:t>4.1</w:t>
      </w:r>
      <w:r>
        <w:rPr>
          <w:rFonts w:hAnsi="宋体" w:hint="eastAsia"/>
          <w:szCs w:val="21"/>
        </w:rPr>
        <w:t xml:space="preserve">  </w:t>
      </w:r>
      <w:r>
        <w:rPr>
          <w:rFonts w:hAnsi="宋体" w:hint="eastAsia"/>
          <w:szCs w:val="21"/>
        </w:rPr>
        <w:t>通用办公家具选材、制作、运输、使用及报废等应当符合国家有关资源节约、绿色健康环保等标准和要求</w:t>
      </w:r>
      <w:r>
        <w:rPr>
          <w:rFonts w:hAnsi="宋体" w:hint="eastAsia"/>
          <w:szCs w:val="21"/>
        </w:rPr>
        <w:t>，</w:t>
      </w:r>
      <w:r>
        <w:rPr>
          <w:rFonts w:hAnsi="宋体" w:hint="eastAsia"/>
          <w:szCs w:val="21"/>
        </w:rPr>
        <w:t>逐步形成相对统一的风格，促进标准化生产和规模化采购。</w:t>
      </w:r>
    </w:p>
    <w:p w14:paraId="096AFF97" w14:textId="77777777" w:rsidR="00000000" w:rsidRDefault="00AE730E">
      <w:pPr>
        <w:spacing w:line="460" w:lineRule="exact"/>
        <w:ind w:firstLineChars="200" w:firstLine="420"/>
        <w:rPr>
          <w:rFonts w:ascii="宋体" w:hAnsi="宋体" w:hint="eastAsia"/>
          <w:kern w:val="0"/>
          <w:szCs w:val="21"/>
        </w:rPr>
      </w:pPr>
      <w:r>
        <w:rPr>
          <w:rFonts w:ascii="宋体" w:hAnsi="宋体" w:hint="eastAsia"/>
          <w:kern w:val="0"/>
          <w:szCs w:val="21"/>
        </w:rPr>
        <w:t>4.</w:t>
      </w:r>
      <w:r>
        <w:rPr>
          <w:rFonts w:ascii="宋体" w:hAnsi="宋体" w:hint="eastAsia"/>
          <w:kern w:val="0"/>
          <w:szCs w:val="21"/>
        </w:rPr>
        <w:t xml:space="preserve">2  </w:t>
      </w:r>
      <w:r>
        <w:rPr>
          <w:rFonts w:hAnsi="宋体" w:hint="eastAsia"/>
          <w:szCs w:val="21"/>
        </w:rPr>
        <w:t>通用办公家具应当符合勤俭节约、庄重严肃、简约实用的要求，不得配置豪华家具</w:t>
      </w:r>
      <w:r>
        <w:rPr>
          <w:rFonts w:hAnsi="宋体" w:hint="eastAsia"/>
          <w:szCs w:val="21"/>
        </w:rPr>
        <w:t>。各单位在用的办公家具，应当继续使用，加强维护保养，</w:t>
      </w:r>
      <w:r>
        <w:rPr>
          <w:rFonts w:ascii="宋体" w:hAnsi="宋体" w:hint="eastAsia"/>
          <w:kern w:val="0"/>
          <w:szCs w:val="21"/>
        </w:rPr>
        <w:t>不得借</w:t>
      </w:r>
      <w:r>
        <w:rPr>
          <w:rFonts w:ascii="宋体" w:hAnsi="宋体" w:hint="eastAsia"/>
          <w:kern w:val="0"/>
          <w:szCs w:val="21"/>
        </w:rPr>
        <w:t>机进行</w:t>
      </w:r>
      <w:r>
        <w:rPr>
          <w:rFonts w:ascii="宋体" w:hAnsi="宋体" w:hint="eastAsia"/>
          <w:kern w:val="0"/>
          <w:szCs w:val="21"/>
        </w:rPr>
        <w:t>非必要配置</w:t>
      </w:r>
      <w:r>
        <w:rPr>
          <w:rFonts w:ascii="宋体" w:hAnsi="宋体" w:hint="eastAsia"/>
          <w:kern w:val="0"/>
          <w:szCs w:val="21"/>
        </w:rPr>
        <w:t>和更新。</w:t>
      </w:r>
    </w:p>
    <w:p w14:paraId="68DC0472" w14:textId="77777777" w:rsidR="00000000" w:rsidRDefault="00AE730E">
      <w:pPr>
        <w:spacing w:line="460" w:lineRule="exact"/>
        <w:ind w:firstLineChars="200" w:firstLine="420"/>
        <w:rPr>
          <w:rFonts w:ascii="宋体" w:hAnsi="宋体" w:hint="eastAsia"/>
          <w:kern w:val="0"/>
          <w:szCs w:val="21"/>
        </w:rPr>
      </w:pPr>
      <w:r>
        <w:rPr>
          <w:rFonts w:ascii="宋体" w:hAnsi="宋体" w:hint="eastAsia"/>
          <w:kern w:val="0"/>
          <w:szCs w:val="21"/>
        </w:rPr>
        <w:t xml:space="preserve">4.3  </w:t>
      </w:r>
      <w:r>
        <w:rPr>
          <w:rFonts w:ascii="宋体" w:hAnsi="宋体" w:hint="eastAsia"/>
          <w:kern w:val="0"/>
          <w:szCs w:val="21"/>
        </w:rPr>
        <w:t>中央行政事业单位应当</w:t>
      </w:r>
      <w:r>
        <w:rPr>
          <w:rFonts w:ascii="宋体" w:hAnsi="宋体" w:hint="eastAsia"/>
          <w:szCs w:val="21"/>
        </w:rPr>
        <w:t>综合考虑通用办公家具存量、增减变动和机构人员情况等因素，科学编制配置计划</w:t>
      </w:r>
      <w:r>
        <w:rPr>
          <w:rFonts w:ascii="宋体" w:hAnsi="宋体" w:hint="eastAsia"/>
          <w:szCs w:val="21"/>
        </w:rPr>
        <w:t>，</w:t>
      </w:r>
      <w:r>
        <w:rPr>
          <w:rFonts w:ascii="宋体" w:hAnsi="宋体" w:hint="eastAsia"/>
          <w:kern w:val="0"/>
          <w:szCs w:val="21"/>
        </w:rPr>
        <w:t>严格</w:t>
      </w:r>
      <w:r>
        <w:rPr>
          <w:rFonts w:ascii="宋体" w:hAnsi="宋体" w:hint="eastAsia"/>
          <w:kern w:val="0"/>
          <w:szCs w:val="21"/>
        </w:rPr>
        <w:t>按</w:t>
      </w:r>
      <w:r>
        <w:rPr>
          <w:rFonts w:ascii="宋体" w:hAnsi="宋体" w:hint="eastAsia"/>
          <w:kern w:val="0"/>
          <w:szCs w:val="21"/>
        </w:rPr>
        <w:t>计划</w:t>
      </w:r>
      <w:r>
        <w:rPr>
          <w:rFonts w:ascii="宋体" w:hAnsi="宋体" w:hint="eastAsia"/>
          <w:kern w:val="0"/>
          <w:szCs w:val="21"/>
        </w:rPr>
        <w:t>配置</w:t>
      </w:r>
      <w:r>
        <w:rPr>
          <w:rFonts w:ascii="宋体" w:hAnsi="宋体" w:hint="eastAsia"/>
          <w:kern w:val="0"/>
          <w:szCs w:val="21"/>
        </w:rPr>
        <w:t>通用</w:t>
      </w:r>
      <w:r>
        <w:rPr>
          <w:rFonts w:ascii="宋体" w:hAnsi="宋体" w:hint="eastAsia"/>
          <w:kern w:val="0"/>
          <w:szCs w:val="21"/>
        </w:rPr>
        <w:t>办公家具</w:t>
      </w:r>
      <w:r>
        <w:rPr>
          <w:rFonts w:ascii="宋体" w:hAnsi="宋体" w:hint="eastAsia"/>
          <w:kern w:val="0"/>
          <w:szCs w:val="21"/>
        </w:rPr>
        <w:t>。</w:t>
      </w:r>
    </w:p>
    <w:p w14:paraId="5BA369E9" w14:textId="77777777" w:rsidR="00000000" w:rsidRDefault="00AE730E">
      <w:pPr>
        <w:spacing w:line="460" w:lineRule="exact"/>
        <w:ind w:firstLineChars="200" w:firstLine="420"/>
        <w:rPr>
          <w:rFonts w:ascii="宋体" w:hAnsi="宋体" w:hint="eastAsia"/>
          <w:szCs w:val="21"/>
        </w:rPr>
      </w:pPr>
      <w:r>
        <w:rPr>
          <w:rFonts w:ascii="宋体" w:hAnsi="宋体" w:hint="eastAsia"/>
          <w:kern w:val="0"/>
          <w:szCs w:val="21"/>
        </w:rPr>
        <w:t>4.</w:t>
      </w:r>
      <w:r>
        <w:rPr>
          <w:rFonts w:ascii="宋体" w:hAnsi="宋体" w:hint="eastAsia"/>
          <w:kern w:val="0"/>
          <w:szCs w:val="21"/>
        </w:rPr>
        <w:t xml:space="preserve">4  </w:t>
      </w:r>
      <w:r>
        <w:rPr>
          <w:rFonts w:ascii="宋体" w:hAnsi="宋体" w:hint="eastAsia"/>
          <w:szCs w:val="21"/>
        </w:rPr>
        <w:t>通</w:t>
      </w:r>
      <w:r>
        <w:rPr>
          <w:rFonts w:ascii="宋体" w:hAnsi="宋体" w:hint="eastAsia"/>
          <w:szCs w:val="21"/>
        </w:rPr>
        <w:t>用办公家具应当根据</w:t>
      </w:r>
      <w:r>
        <w:rPr>
          <w:rFonts w:ascii="宋体" w:hAnsi="宋体" w:hint="eastAsia"/>
          <w:kern w:val="0"/>
          <w:szCs w:val="21"/>
        </w:rPr>
        <w:t>办公实际需要</w:t>
      </w:r>
      <w:r>
        <w:rPr>
          <w:rFonts w:ascii="宋体" w:hAnsi="宋体" w:hint="eastAsia"/>
          <w:kern w:val="0"/>
          <w:szCs w:val="21"/>
        </w:rPr>
        <w:t>和</w:t>
      </w:r>
      <w:r>
        <w:rPr>
          <w:rFonts w:ascii="宋体" w:hAnsi="宋体" w:hint="eastAsia"/>
          <w:szCs w:val="21"/>
        </w:rPr>
        <w:t>办公用房面积、布局</w:t>
      </w:r>
      <w:r>
        <w:rPr>
          <w:rFonts w:ascii="宋体" w:hAnsi="宋体" w:hint="eastAsia"/>
          <w:szCs w:val="21"/>
        </w:rPr>
        <w:t>合理</w:t>
      </w:r>
      <w:r>
        <w:rPr>
          <w:rFonts w:ascii="宋体" w:hAnsi="宋体" w:hint="eastAsia"/>
          <w:szCs w:val="21"/>
        </w:rPr>
        <w:t>配置</w:t>
      </w:r>
      <w:r>
        <w:rPr>
          <w:rFonts w:ascii="宋体" w:hAnsi="宋体" w:hint="eastAsia"/>
          <w:szCs w:val="21"/>
        </w:rPr>
        <w:t>。新组建部门办公区、</w:t>
      </w:r>
      <w:r>
        <w:rPr>
          <w:rFonts w:ascii="宋体" w:hAnsi="宋体" w:hint="eastAsia"/>
          <w:szCs w:val="21"/>
        </w:rPr>
        <w:t>集中办公区或</w:t>
      </w:r>
      <w:r>
        <w:rPr>
          <w:rFonts w:ascii="宋体" w:hAnsi="宋体" w:hint="eastAsia"/>
          <w:szCs w:val="21"/>
        </w:rPr>
        <w:t>开展综合性维修的办公区等</w:t>
      </w:r>
      <w:r>
        <w:rPr>
          <w:rFonts w:ascii="宋体" w:hAnsi="宋体" w:hint="eastAsia"/>
          <w:szCs w:val="21"/>
        </w:rPr>
        <w:t>，</w:t>
      </w:r>
      <w:r>
        <w:rPr>
          <w:rFonts w:ascii="宋体" w:hAnsi="宋体" w:hint="eastAsia"/>
          <w:szCs w:val="21"/>
        </w:rPr>
        <w:t>具备条件的，可结合实际</w:t>
      </w:r>
      <w:r>
        <w:rPr>
          <w:rFonts w:ascii="宋体" w:hAnsi="宋体" w:hint="eastAsia"/>
          <w:szCs w:val="21"/>
        </w:rPr>
        <w:t>配置统一风格的通用办公家具。</w:t>
      </w:r>
    </w:p>
    <w:p w14:paraId="2722FEC4" w14:textId="77777777" w:rsidR="00000000" w:rsidRDefault="00AE730E">
      <w:pPr>
        <w:spacing w:line="460" w:lineRule="exact"/>
        <w:ind w:firstLineChars="200" w:firstLine="420"/>
        <w:rPr>
          <w:rFonts w:ascii="宋体" w:hAnsi="宋体" w:hint="eastAsia"/>
          <w:szCs w:val="21"/>
        </w:rPr>
      </w:pPr>
      <w:r>
        <w:rPr>
          <w:rFonts w:ascii="宋体" w:hAnsi="宋体" w:hint="eastAsia"/>
          <w:szCs w:val="21"/>
        </w:rPr>
        <w:t xml:space="preserve">4.5  </w:t>
      </w:r>
      <w:r>
        <w:rPr>
          <w:rFonts w:ascii="宋体" w:hAnsi="宋体" w:hint="eastAsia"/>
          <w:szCs w:val="21"/>
        </w:rPr>
        <w:t>配置通用办公家具首先应当通过单位内部调剂存量资产予以保障；内部无法调剂的，可通过中央行政事业单位公物仓进行跨部门、跨地区、跨层级的调剂予以保障。确有必要</w:t>
      </w:r>
      <w:r>
        <w:rPr>
          <w:rFonts w:ascii="宋体" w:hAnsi="宋体" w:hint="eastAsia"/>
          <w:szCs w:val="21"/>
        </w:rPr>
        <w:t>购</w:t>
      </w:r>
      <w:r>
        <w:rPr>
          <w:rFonts w:ascii="宋体" w:hAnsi="宋体" w:hint="eastAsia"/>
          <w:szCs w:val="21"/>
        </w:rPr>
        <w:t>置的，</w:t>
      </w:r>
      <w:r>
        <w:rPr>
          <w:rFonts w:ascii="宋体" w:hAnsi="宋体" w:hint="eastAsia"/>
          <w:szCs w:val="21"/>
        </w:rPr>
        <w:t>应当</w:t>
      </w:r>
      <w:r>
        <w:rPr>
          <w:rFonts w:ascii="宋体" w:hAnsi="宋体" w:hint="eastAsia"/>
          <w:szCs w:val="21"/>
        </w:rPr>
        <w:t>严格</w:t>
      </w:r>
      <w:r>
        <w:rPr>
          <w:rFonts w:ascii="宋体" w:hAnsi="宋体" w:hint="eastAsia"/>
          <w:szCs w:val="21"/>
        </w:rPr>
        <w:t>按照资产管理有关规定执行。</w:t>
      </w:r>
    </w:p>
    <w:p w14:paraId="049466FE" w14:textId="77777777" w:rsidR="00000000" w:rsidRDefault="00AE730E">
      <w:pPr>
        <w:spacing w:line="460" w:lineRule="exact"/>
        <w:ind w:firstLineChars="200" w:firstLine="420"/>
        <w:rPr>
          <w:rFonts w:ascii="宋体" w:hAnsi="宋体" w:hint="eastAsia"/>
          <w:szCs w:val="21"/>
        </w:rPr>
      </w:pPr>
      <w:r>
        <w:rPr>
          <w:rFonts w:ascii="宋体" w:hAnsi="宋体" w:hint="eastAsia"/>
          <w:szCs w:val="21"/>
        </w:rPr>
        <w:t xml:space="preserve">4.6  </w:t>
      </w:r>
      <w:r>
        <w:rPr>
          <w:rFonts w:ascii="宋体" w:hAnsi="宋体" w:hint="eastAsia"/>
          <w:szCs w:val="21"/>
        </w:rPr>
        <w:t>中央行政事业</w:t>
      </w:r>
      <w:r>
        <w:rPr>
          <w:rFonts w:ascii="宋体" w:hAnsi="宋体" w:hint="eastAsia"/>
          <w:szCs w:val="21"/>
        </w:rPr>
        <w:t>单位应当建立</w:t>
      </w:r>
      <w:r>
        <w:rPr>
          <w:rFonts w:ascii="宋体" w:hAnsi="宋体" w:hint="eastAsia"/>
          <w:szCs w:val="21"/>
        </w:rPr>
        <w:t>通用办公家具</w:t>
      </w:r>
      <w:r>
        <w:rPr>
          <w:rFonts w:ascii="宋体" w:hAnsi="宋体" w:hint="eastAsia"/>
          <w:szCs w:val="21"/>
        </w:rPr>
        <w:t>使用责任清单制度，明确使用人和管理人的岗位责任，将管理责任落实到具体人员。使用人、管理人应当</w:t>
      </w:r>
      <w:r>
        <w:rPr>
          <w:rFonts w:ascii="宋体" w:hAnsi="宋体" w:hint="eastAsia"/>
          <w:szCs w:val="21"/>
        </w:rPr>
        <w:t>履行岗位责任，按照规程合理使用、管理</w:t>
      </w:r>
      <w:r>
        <w:rPr>
          <w:rFonts w:ascii="宋体" w:hAnsi="宋体" w:hint="eastAsia"/>
          <w:szCs w:val="21"/>
        </w:rPr>
        <w:t>通用办公家具</w:t>
      </w:r>
      <w:r>
        <w:rPr>
          <w:rFonts w:ascii="宋体" w:hAnsi="宋体" w:hint="eastAsia"/>
          <w:szCs w:val="21"/>
        </w:rPr>
        <w:t>，</w:t>
      </w:r>
      <w:r>
        <w:rPr>
          <w:rFonts w:ascii="宋体" w:hAnsi="宋体" w:hint="eastAsia"/>
          <w:szCs w:val="21"/>
        </w:rPr>
        <w:t>及时提出</w:t>
      </w:r>
      <w:r>
        <w:rPr>
          <w:rFonts w:ascii="宋体" w:hAnsi="宋体" w:hint="eastAsia"/>
          <w:szCs w:val="21"/>
        </w:rPr>
        <w:t>维修、保养、调剂、更新、报废</w:t>
      </w:r>
      <w:r>
        <w:rPr>
          <w:rFonts w:ascii="宋体" w:hAnsi="宋体" w:hint="eastAsia"/>
          <w:szCs w:val="21"/>
        </w:rPr>
        <w:t>需求，保证资产安全完整，</w:t>
      </w:r>
      <w:r>
        <w:rPr>
          <w:rFonts w:ascii="宋体" w:hAnsi="宋体" w:hint="eastAsia"/>
          <w:szCs w:val="21"/>
        </w:rPr>
        <w:t>充分发挥资产效能。</w:t>
      </w:r>
    </w:p>
    <w:p w14:paraId="4C3FE42E" w14:textId="77777777" w:rsidR="00000000" w:rsidRDefault="00AE730E">
      <w:pPr>
        <w:spacing w:line="460" w:lineRule="exact"/>
        <w:ind w:firstLineChars="200" w:firstLine="420"/>
        <w:rPr>
          <w:rFonts w:ascii="宋体" w:hAnsi="宋体" w:hint="eastAsia"/>
          <w:szCs w:val="21"/>
        </w:rPr>
      </w:pPr>
      <w:r>
        <w:rPr>
          <w:rFonts w:ascii="宋体" w:hAnsi="宋体" w:hint="eastAsia"/>
          <w:szCs w:val="21"/>
        </w:rPr>
        <w:t xml:space="preserve">4.7  </w:t>
      </w:r>
      <w:r>
        <w:rPr>
          <w:rFonts w:ascii="宋体" w:hAnsi="宋体" w:hint="eastAsia"/>
          <w:szCs w:val="21"/>
        </w:rPr>
        <w:t>严格执行中央行政事业单位</w:t>
      </w:r>
      <w:r>
        <w:rPr>
          <w:rFonts w:ascii="宋体" w:hAnsi="宋体" w:hint="eastAsia"/>
          <w:szCs w:val="21"/>
        </w:rPr>
        <w:t>通用办公家具</w:t>
      </w:r>
      <w:r>
        <w:rPr>
          <w:rFonts w:ascii="宋体" w:hAnsi="宋体" w:hint="eastAsia"/>
          <w:szCs w:val="21"/>
        </w:rPr>
        <w:t>处置管理有关规定，</w:t>
      </w:r>
      <w:r>
        <w:rPr>
          <w:rFonts w:ascii="宋体" w:hAnsi="宋体" w:hint="eastAsia"/>
          <w:szCs w:val="21"/>
        </w:rPr>
        <w:t>规范处置程序，经维修后仍具有使用价值的通用办公家具，应当及时修旧利旧，已达报废期限但尚能使用的要继续使用，切实做到物尽其用，避免浪费。</w:t>
      </w:r>
      <w:r>
        <w:rPr>
          <w:rFonts w:ascii="宋体" w:hAnsi="宋体" w:hint="eastAsia"/>
          <w:szCs w:val="21"/>
        </w:rPr>
        <w:t>除国家另有规定外，经批准的处置事项要面向社会进行公开，增加处置事项透明度。</w:t>
      </w:r>
    </w:p>
    <w:p w14:paraId="4A21A49B" w14:textId="77777777" w:rsidR="00000000" w:rsidRDefault="00AE730E">
      <w:pPr>
        <w:pStyle w:val="ab"/>
        <w:spacing w:beforeLines="0" w:afterLines="0" w:line="460" w:lineRule="exact"/>
        <w:ind w:firstLine="0"/>
        <w:outlineLvl w:val="0"/>
        <w:rPr>
          <w:rFonts w:hAnsi="黑体" w:hint="eastAsia"/>
          <w:szCs w:val="21"/>
        </w:rPr>
      </w:pPr>
      <w:r>
        <w:rPr>
          <w:rFonts w:hAnsi="黑体" w:hint="eastAsia"/>
          <w:szCs w:val="21"/>
        </w:rPr>
        <w:t xml:space="preserve">5   </w:t>
      </w:r>
      <w:r>
        <w:rPr>
          <w:rFonts w:hAnsi="黑体" w:hint="eastAsia"/>
          <w:szCs w:val="21"/>
        </w:rPr>
        <w:t>外观和材料</w:t>
      </w:r>
      <w:r>
        <w:rPr>
          <w:rFonts w:hAnsi="黑体" w:hint="eastAsia"/>
          <w:szCs w:val="21"/>
        </w:rPr>
        <w:t>要求</w:t>
      </w:r>
    </w:p>
    <w:p w14:paraId="07B4BDBB" w14:textId="77777777" w:rsidR="00000000" w:rsidRDefault="00AE730E">
      <w:pPr>
        <w:spacing w:line="460" w:lineRule="exact"/>
        <w:ind w:firstLineChars="200" w:firstLine="420"/>
        <w:rPr>
          <w:rFonts w:ascii="宋体" w:hAnsi="宋体" w:hint="eastAsia"/>
          <w:kern w:val="0"/>
          <w:szCs w:val="21"/>
          <w:lang w:bidi="en-US"/>
        </w:rPr>
      </w:pPr>
      <w:r>
        <w:rPr>
          <w:rFonts w:ascii="宋体" w:hAnsi="宋体" w:hint="eastAsia"/>
          <w:kern w:val="0"/>
          <w:szCs w:val="21"/>
          <w:lang w:bidi="en-US"/>
        </w:rPr>
        <w:t>5</w:t>
      </w:r>
      <w:r>
        <w:rPr>
          <w:rFonts w:ascii="宋体" w:hAnsi="宋体" w:hint="eastAsia"/>
          <w:kern w:val="0"/>
          <w:szCs w:val="21"/>
          <w:lang w:bidi="en-US"/>
        </w:rPr>
        <w:t>.1</w:t>
      </w:r>
      <w:r>
        <w:rPr>
          <w:rFonts w:ascii="宋体" w:hAnsi="宋体" w:hint="eastAsia"/>
          <w:kern w:val="0"/>
          <w:szCs w:val="21"/>
          <w:lang w:bidi="en-US"/>
        </w:rPr>
        <w:t xml:space="preserve">  </w:t>
      </w:r>
      <w:r>
        <w:rPr>
          <w:rFonts w:ascii="宋体" w:hAnsi="宋体"/>
          <w:kern w:val="0"/>
          <w:szCs w:val="21"/>
          <w:lang w:bidi="en-US"/>
        </w:rPr>
        <w:t>样式</w:t>
      </w:r>
      <w:r>
        <w:rPr>
          <w:rFonts w:ascii="宋体" w:hAnsi="宋体" w:hint="eastAsia"/>
          <w:kern w:val="0"/>
          <w:szCs w:val="21"/>
          <w:lang w:bidi="en-US"/>
        </w:rPr>
        <w:t>要求</w:t>
      </w:r>
    </w:p>
    <w:p w14:paraId="3BDF663B" w14:textId="77777777" w:rsidR="00000000" w:rsidRDefault="00AE730E">
      <w:pPr>
        <w:spacing w:line="460" w:lineRule="exact"/>
        <w:ind w:firstLineChars="200" w:firstLine="420"/>
        <w:rPr>
          <w:rFonts w:ascii="宋体" w:hAnsi="宋体" w:hint="eastAsia"/>
          <w:kern w:val="0"/>
          <w:szCs w:val="21"/>
        </w:rPr>
      </w:pPr>
      <w:r>
        <w:rPr>
          <w:rFonts w:ascii="宋体" w:hAnsi="宋体" w:hint="eastAsia"/>
          <w:kern w:val="0"/>
          <w:szCs w:val="21"/>
        </w:rPr>
        <w:t>通用办公家具样式</w:t>
      </w:r>
      <w:r>
        <w:rPr>
          <w:rFonts w:ascii="宋体" w:hAnsi="宋体" w:hint="eastAsia"/>
          <w:kern w:val="0"/>
          <w:szCs w:val="21"/>
        </w:rPr>
        <w:t>宜</w:t>
      </w:r>
      <w:r>
        <w:rPr>
          <w:rFonts w:ascii="宋体" w:hAnsi="宋体" w:hint="eastAsia"/>
          <w:kern w:val="0"/>
          <w:szCs w:val="21"/>
        </w:rPr>
        <w:t>与建筑装修风格协调一致，不做多余装饰，体现务实</w:t>
      </w:r>
      <w:r>
        <w:rPr>
          <w:rFonts w:ascii="宋体" w:hAnsi="宋体" w:hint="eastAsia"/>
          <w:kern w:val="0"/>
          <w:szCs w:val="21"/>
        </w:rPr>
        <w:t>节俭的办公文化。零部件构成合理，拆装方便</w:t>
      </w:r>
      <w:r>
        <w:rPr>
          <w:rFonts w:ascii="宋体" w:hAnsi="宋体" w:hint="eastAsia"/>
          <w:kern w:val="0"/>
          <w:szCs w:val="21"/>
        </w:rPr>
        <w:t>，结构功能尺寸</w:t>
      </w:r>
      <w:r>
        <w:rPr>
          <w:rFonts w:ascii="宋体" w:hAnsi="宋体" w:hint="eastAsia"/>
          <w:kern w:val="0"/>
          <w:szCs w:val="21"/>
        </w:rPr>
        <w:t>设计符合人</w:t>
      </w:r>
      <w:r>
        <w:rPr>
          <w:rFonts w:ascii="宋体" w:hAnsi="宋体" w:hint="eastAsia"/>
          <w:kern w:val="0"/>
          <w:szCs w:val="21"/>
        </w:rPr>
        <w:t>体工</w:t>
      </w:r>
      <w:r>
        <w:rPr>
          <w:rFonts w:ascii="宋体" w:hAnsi="宋体" w:hint="eastAsia"/>
          <w:kern w:val="0"/>
          <w:szCs w:val="21"/>
        </w:rPr>
        <w:t>效学原理。</w:t>
      </w:r>
    </w:p>
    <w:p w14:paraId="0461C13A" w14:textId="77777777" w:rsidR="00000000" w:rsidRDefault="00AE730E">
      <w:pPr>
        <w:spacing w:line="460" w:lineRule="exact"/>
        <w:ind w:firstLineChars="200" w:firstLine="420"/>
        <w:rPr>
          <w:rFonts w:ascii="宋体" w:hAnsi="宋体" w:hint="eastAsia"/>
          <w:kern w:val="0"/>
          <w:szCs w:val="21"/>
          <w:lang w:bidi="en-US"/>
        </w:rPr>
      </w:pPr>
      <w:r>
        <w:rPr>
          <w:rFonts w:ascii="宋体" w:hAnsi="宋体" w:hint="eastAsia"/>
          <w:kern w:val="0"/>
          <w:szCs w:val="21"/>
          <w:lang w:bidi="en-US"/>
        </w:rPr>
        <w:t xml:space="preserve">5.2  </w:t>
      </w:r>
      <w:r>
        <w:rPr>
          <w:rFonts w:ascii="宋体" w:hAnsi="宋体" w:hint="eastAsia"/>
          <w:kern w:val="0"/>
          <w:szCs w:val="21"/>
          <w:lang w:bidi="en-US"/>
        </w:rPr>
        <w:t>颜色要求</w:t>
      </w:r>
    </w:p>
    <w:p w14:paraId="353E6EBD" w14:textId="77777777" w:rsidR="00000000" w:rsidRDefault="00AE730E">
      <w:pPr>
        <w:spacing w:line="460" w:lineRule="exact"/>
        <w:ind w:firstLineChars="200" w:firstLine="420"/>
        <w:rPr>
          <w:rFonts w:ascii="宋体" w:hAnsi="宋体" w:hint="eastAsia"/>
          <w:kern w:val="0"/>
          <w:szCs w:val="21"/>
        </w:rPr>
      </w:pPr>
      <w:r>
        <w:rPr>
          <w:rFonts w:ascii="宋体" w:hAnsi="宋体" w:hint="eastAsia"/>
          <w:kern w:val="0"/>
          <w:szCs w:val="21"/>
        </w:rPr>
        <w:lastRenderedPageBreak/>
        <w:t>通用办公家具颜色</w:t>
      </w:r>
      <w:r>
        <w:rPr>
          <w:rFonts w:ascii="宋体" w:hAnsi="宋体" w:hint="eastAsia"/>
          <w:kern w:val="0"/>
          <w:szCs w:val="21"/>
        </w:rPr>
        <w:t>宜</w:t>
      </w:r>
      <w:r>
        <w:rPr>
          <w:rFonts w:ascii="宋体" w:hAnsi="宋体" w:hint="eastAsia"/>
          <w:kern w:val="0"/>
          <w:szCs w:val="21"/>
        </w:rPr>
        <w:t>与建筑内装饰风格相适应，以单色为主，不宜过分鲜艳，内外部涂饰应当协调一致。木制</w:t>
      </w:r>
      <w:r>
        <w:rPr>
          <w:rFonts w:ascii="宋体" w:hAnsi="宋体" w:hint="eastAsia"/>
          <w:kern w:val="0"/>
          <w:szCs w:val="21"/>
        </w:rPr>
        <w:t>家具表面颜色推荐选用</w:t>
      </w:r>
      <w:r>
        <w:rPr>
          <w:rFonts w:ascii="宋体" w:hAnsi="宋体" w:hint="eastAsia"/>
          <w:kern w:val="0"/>
          <w:szCs w:val="21"/>
        </w:rPr>
        <w:t>胡桃木色、樱桃木色、原木色</w:t>
      </w:r>
      <w:r>
        <w:rPr>
          <w:rFonts w:ascii="宋体" w:hAnsi="宋体" w:hint="eastAsia"/>
          <w:kern w:val="0"/>
          <w:szCs w:val="21"/>
        </w:rPr>
        <w:t>；钢制家具表面颜色推荐选用灰白色或者</w:t>
      </w:r>
      <w:r>
        <w:rPr>
          <w:rFonts w:ascii="宋体" w:hAnsi="宋体" w:hint="eastAsia"/>
          <w:kern w:val="0"/>
          <w:szCs w:val="21"/>
        </w:rPr>
        <w:t>镀铬金属色；</w:t>
      </w:r>
      <w:r>
        <w:rPr>
          <w:rFonts w:ascii="宋体" w:hAnsi="宋体" w:hint="eastAsia"/>
          <w:kern w:val="0"/>
          <w:szCs w:val="21"/>
        </w:rPr>
        <w:t>覆面材料推荐选用黑色、棕色、米色。</w:t>
      </w:r>
    </w:p>
    <w:p w14:paraId="372B29FE" w14:textId="77777777" w:rsidR="00000000" w:rsidRDefault="00AE730E">
      <w:pPr>
        <w:spacing w:line="460" w:lineRule="exact"/>
        <w:ind w:firstLineChars="200" w:firstLine="420"/>
        <w:rPr>
          <w:rFonts w:ascii="宋体" w:hAnsi="宋体" w:hint="eastAsia"/>
          <w:kern w:val="0"/>
          <w:szCs w:val="21"/>
        </w:rPr>
      </w:pPr>
      <w:r>
        <w:rPr>
          <w:rFonts w:ascii="宋体" w:hAnsi="宋体" w:hint="eastAsia"/>
          <w:kern w:val="0"/>
          <w:szCs w:val="21"/>
        </w:rPr>
        <w:t xml:space="preserve">5.3  </w:t>
      </w:r>
      <w:r>
        <w:rPr>
          <w:rFonts w:ascii="宋体" w:hAnsi="宋体" w:hint="eastAsia"/>
          <w:kern w:val="0"/>
          <w:szCs w:val="21"/>
        </w:rPr>
        <w:t>材料要求</w:t>
      </w:r>
    </w:p>
    <w:p w14:paraId="0DF6CD3E" w14:textId="77777777" w:rsidR="00000000" w:rsidRDefault="00AE730E">
      <w:pPr>
        <w:spacing w:line="460" w:lineRule="exact"/>
        <w:ind w:firstLineChars="200" w:firstLine="420"/>
        <w:rPr>
          <w:rFonts w:ascii="宋体" w:hAnsi="宋体" w:hint="eastAsia"/>
          <w:kern w:val="0"/>
          <w:szCs w:val="21"/>
        </w:rPr>
      </w:pPr>
      <w:r>
        <w:rPr>
          <w:rFonts w:ascii="宋体" w:hAnsi="宋体" w:hint="eastAsia"/>
          <w:color w:val="000000"/>
          <w:kern w:val="0"/>
          <w:szCs w:val="21"/>
        </w:rPr>
        <w:t>制作</w:t>
      </w:r>
      <w:r>
        <w:rPr>
          <w:rFonts w:ascii="宋体" w:hAnsi="宋体" w:hint="eastAsia"/>
          <w:color w:val="000000"/>
          <w:kern w:val="0"/>
          <w:szCs w:val="21"/>
        </w:rPr>
        <w:t>通用</w:t>
      </w:r>
      <w:r>
        <w:rPr>
          <w:rFonts w:ascii="宋体" w:hAnsi="宋体" w:hint="eastAsia"/>
          <w:color w:val="000000"/>
          <w:kern w:val="0"/>
          <w:szCs w:val="21"/>
        </w:rPr>
        <w:t>办公家具</w:t>
      </w:r>
      <w:r>
        <w:rPr>
          <w:rFonts w:ascii="宋体" w:hAnsi="宋体" w:hint="eastAsia"/>
          <w:color w:val="000000"/>
          <w:kern w:val="0"/>
          <w:szCs w:val="21"/>
        </w:rPr>
        <w:t>宜选用</w:t>
      </w:r>
      <w:r>
        <w:rPr>
          <w:rFonts w:ascii="宋体" w:hAnsi="宋体" w:hint="eastAsia"/>
          <w:color w:val="000000"/>
          <w:kern w:val="0"/>
          <w:szCs w:val="21"/>
        </w:rPr>
        <w:t>可回收、可循环利用</w:t>
      </w:r>
      <w:r>
        <w:rPr>
          <w:rFonts w:ascii="宋体" w:hAnsi="宋体" w:hint="eastAsia"/>
          <w:color w:val="000000"/>
          <w:kern w:val="0"/>
          <w:szCs w:val="21"/>
        </w:rPr>
        <w:t>材料，材料性能符合国家及行业标准，</w:t>
      </w:r>
      <w:r>
        <w:rPr>
          <w:rFonts w:ascii="宋体" w:hAnsi="宋体" w:hint="eastAsia"/>
          <w:color w:val="000000"/>
          <w:kern w:val="0"/>
          <w:szCs w:val="21"/>
        </w:rPr>
        <w:t>不得选用名贵</w:t>
      </w:r>
      <w:r>
        <w:rPr>
          <w:rFonts w:ascii="宋体" w:hAnsi="宋体" w:hint="eastAsia"/>
          <w:color w:val="000000"/>
          <w:kern w:val="0"/>
          <w:szCs w:val="21"/>
        </w:rPr>
        <w:t>木材</w:t>
      </w:r>
      <w:r>
        <w:rPr>
          <w:rFonts w:ascii="宋体" w:hAnsi="宋体" w:hint="eastAsia"/>
          <w:color w:val="000000"/>
          <w:kern w:val="0"/>
          <w:szCs w:val="21"/>
        </w:rPr>
        <w:t>。</w:t>
      </w:r>
    </w:p>
    <w:p w14:paraId="502C8071" w14:textId="77777777" w:rsidR="00000000" w:rsidRDefault="00AE730E">
      <w:pPr>
        <w:spacing w:line="460" w:lineRule="exact"/>
        <w:rPr>
          <w:rFonts w:ascii="宋体" w:hAnsi="宋体" w:hint="eastAsia"/>
          <w:kern w:val="0"/>
          <w:szCs w:val="21"/>
          <w:lang w:bidi="en-US"/>
        </w:rPr>
      </w:pPr>
      <w:r>
        <w:rPr>
          <w:rFonts w:ascii="方正黑体简体" w:eastAsia="方正黑体简体" w:hAnsi="方正黑体简体" w:cs="方正黑体简体" w:hint="eastAsia"/>
          <w:kern w:val="0"/>
          <w:szCs w:val="21"/>
          <w:lang w:bidi="en-US"/>
        </w:rPr>
        <w:t>6</w:t>
      </w:r>
      <w:r>
        <w:rPr>
          <w:rFonts w:ascii="方正黑体简体" w:eastAsia="方正黑体简体" w:hAnsi="方正黑体简体" w:cs="方正黑体简体" w:hint="eastAsia"/>
          <w:kern w:val="0"/>
          <w:szCs w:val="21"/>
          <w:lang w:bidi="en-US"/>
        </w:rPr>
        <w:t xml:space="preserve">   </w:t>
      </w:r>
      <w:r>
        <w:rPr>
          <w:rFonts w:ascii="方正黑体简体" w:eastAsia="方正黑体简体" w:hAnsi="方正黑体简体" w:cs="方正黑体简体" w:hint="eastAsia"/>
          <w:kern w:val="0"/>
          <w:szCs w:val="21"/>
          <w:lang w:bidi="en-US"/>
        </w:rPr>
        <w:t>环保要求</w:t>
      </w:r>
    </w:p>
    <w:p w14:paraId="56483C60" w14:textId="77777777" w:rsidR="00000000" w:rsidRDefault="00AE730E">
      <w:pPr>
        <w:spacing w:line="460" w:lineRule="exact"/>
        <w:ind w:firstLineChars="200" w:firstLine="420"/>
        <w:rPr>
          <w:rFonts w:ascii="宋体" w:hAnsi="宋体" w:hint="eastAsia"/>
          <w:kern w:val="0"/>
          <w:szCs w:val="21"/>
          <w:lang w:bidi="en-US"/>
        </w:rPr>
      </w:pPr>
      <w:r>
        <w:rPr>
          <w:rFonts w:ascii="宋体" w:hAnsi="宋体" w:hint="eastAsia"/>
          <w:kern w:val="0"/>
          <w:szCs w:val="21"/>
          <w:lang w:bidi="en-US"/>
        </w:rPr>
        <w:t xml:space="preserve">6.1  </w:t>
      </w:r>
      <w:r>
        <w:rPr>
          <w:rFonts w:ascii="宋体" w:hAnsi="宋体" w:hint="eastAsia"/>
          <w:kern w:val="0"/>
          <w:szCs w:val="21"/>
          <w:lang w:bidi="en-US"/>
        </w:rPr>
        <w:t>板材</w:t>
      </w:r>
      <w:r>
        <w:rPr>
          <w:rFonts w:ascii="宋体" w:hAnsi="宋体" w:hint="eastAsia"/>
          <w:kern w:val="0"/>
          <w:szCs w:val="21"/>
          <w:lang w:bidi="en-US"/>
        </w:rPr>
        <w:t>有害物质限量</w:t>
      </w:r>
      <w:r>
        <w:rPr>
          <w:rFonts w:ascii="宋体" w:hAnsi="宋体" w:hint="eastAsia"/>
          <w:kern w:val="0"/>
          <w:szCs w:val="21"/>
          <w:lang w:bidi="en-US"/>
        </w:rPr>
        <w:t>要求：</w:t>
      </w:r>
      <w:r>
        <w:rPr>
          <w:rFonts w:ascii="宋体" w:hAnsi="宋体" w:hint="eastAsia"/>
          <w:kern w:val="0"/>
          <w:szCs w:val="21"/>
          <w:lang w:bidi="en-US"/>
        </w:rPr>
        <w:t>甲醛释放量≤</w:t>
      </w:r>
      <w:r>
        <w:rPr>
          <w:rFonts w:ascii="宋体" w:hAnsi="宋体" w:hint="eastAsia"/>
          <w:kern w:val="0"/>
          <w:szCs w:val="21"/>
          <w:lang w:bidi="en-US"/>
        </w:rPr>
        <w:t>0.05m</w:t>
      </w:r>
      <w:r>
        <w:rPr>
          <w:rFonts w:ascii="宋体" w:hAnsi="宋体" w:hint="eastAsia"/>
          <w:kern w:val="0"/>
          <w:szCs w:val="21"/>
          <w:lang w:bidi="en-US"/>
        </w:rPr>
        <w:t>g/m</w:t>
      </w:r>
      <w:r>
        <w:rPr>
          <w:rFonts w:ascii="宋体" w:hAnsi="宋体" w:hint="eastAsia"/>
          <w:kern w:val="0"/>
          <w:szCs w:val="21"/>
          <w:vertAlign w:val="superscript"/>
          <w:lang w:bidi="en-US"/>
        </w:rPr>
        <w:t>3</w:t>
      </w:r>
      <w:r>
        <w:rPr>
          <w:rFonts w:ascii="宋体" w:hAnsi="宋体" w:hint="eastAsia"/>
          <w:kern w:val="0"/>
          <w:szCs w:val="21"/>
          <w:lang w:bidi="en-US"/>
        </w:rPr>
        <w:t>，</w:t>
      </w:r>
      <w:r>
        <w:rPr>
          <w:rFonts w:ascii="宋体" w:hAnsi="宋体" w:hint="eastAsia"/>
          <w:kern w:val="0"/>
          <w:szCs w:val="21"/>
          <w:lang w:bidi="en-US"/>
        </w:rPr>
        <w:t>总挥发性有机化合物（</w:t>
      </w:r>
      <w:r>
        <w:rPr>
          <w:rFonts w:ascii="宋体" w:hAnsi="宋体" w:hint="eastAsia"/>
          <w:kern w:val="0"/>
          <w:szCs w:val="21"/>
          <w:lang w:bidi="en-US"/>
        </w:rPr>
        <w:t>TVOC</w:t>
      </w:r>
      <w:r>
        <w:rPr>
          <w:rFonts w:ascii="宋体" w:hAnsi="宋体" w:hint="eastAsia"/>
          <w:kern w:val="0"/>
          <w:szCs w:val="21"/>
          <w:lang w:bidi="en-US"/>
        </w:rPr>
        <w:t>）释放量</w:t>
      </w:r>
      <w:r>
        <w:rPr>
          <w:rFonts w:ascii="宋体" w:hAnsi="宋体" w:hint="eastAsia"/>
          <w:kern w:val="0"/>
          <w:szCs w:val="21"/>
          <w:lang w:bidi="en-US"/>
        </w:rPr>
        <w:t>≤</w:t>
      </w:r>
      <w:r>
        <w:rPr>
          <w:rFonts w:ascii="宋体" w:hAnsi="宋体" w:hint="eastAsia"/>
          <w:kern w:val="0"/>
          <w:szCs w:val="21"/>
          <w:lang w:bidi="en-US"/>
        </w:rPr>
        <w:t>0.</w:t>
      </w:r>
      <w:r>
        <w:rPr>
          <w:rFonts w:ascii="宋体" w:hAnsi="宋体" w:hint="eastAsia"/>
          <w:kern w:val="0"/>
          <w:szCs w:val="21"/>
          <w:lang w:bidi="en-US"/>
        </w:rPr>
        <w:t>1</w:t>
      </w:r>
      <w:r>
        <w:rPr>
          <w:rFonts w:ascii="宋体" w:hAnsi="宋体" w:hint="eastAsia"/>
          <w:kern w:val="0"/>
          <w:szCs w:val="21"/>
          <w:lang w:bidi="en-US"/>
        </w:rPr>
        <w:t>mg/m</w:t>
      </w:r>
      <w:r>
        <w:rPr>
          <w:rFonts w:ascii="宋体" w:hAnsi="宋体" w:hint="eastAsia"/>
          <w:kern w:val="0"/>
          <w:szCs w:val="21"/>
          <w:vertAlign w:val="superscript"/>
          <w:lang w:bidi="en-US"/>
        </w:rPr>
        <w:t>3</w:t>
      </w:r>
      <w:r>
        <w:rPr>
          <w:rFonts w:ascii="宋体" w:hAnsi="宋体" w:hint="eastAsia"/>
          <w:kern w:val="0"/>
          <w:szCs w:val="21"/>
          <w:lang w:bidi="en-US"/>
        </w:rPr>
        <w:t>。</w:t>
      </w:r>
    </w:p>
    <w:p w14:paraId="2C411A19" w14:textId="77777777" w:rsidR="00000000" w:rsidRDefault="00AE730E">
      <w:pPr>
        <w:spacing w:line="460" w:lineRule="exact"/>
        <w:ind w:firstLineChars="200" w:firstLine="420"/>
        <w:rPr>
          <w:rFonts w:ascii="宋体" w:hAnsi="宋体" w:hint="eastAsia"/>
          <w:kern w:val="0"/>
          <w:szCs w:val="21"/>
          <w:lang w:bidi="en-US"/>
        </w:rPr>
      </w:pPr>
      <w:r>
        <w:rPr>
          <w:rFonts w:ascii="宋体" w:hAnsi="宋体" w:hint="eastAsia"/>
          <w:kern w:val="0"/>
          <w:szCs w:val="21"/>
          <w:lang w:bidi="en-US"/>
        </w:rPr>
        <w:t xml:space="preserve">6.2  </w:t>
      </w:r>
      <w:r>
        <w:rPr>
          <w:rFonts w:ascii="宋体" w:hAnsi="宋体" w:hint="eastAsia"/>
          <w:kern w:val="0"/>
          <w:szCs w:val="21"/>
          <w:lang w:bidi="en-US"/>
        </w:rPr>
        <w:t>座椅软包、织物</w:t>
      </w:r>
      <w:r>
        <w:rPr>
          <w:rFonts w:ascii="宋体" w:hAnsi="宋体" w:hint="eastAsia"/>
          <w:kern w:val="0"/>
          <w:szCs w:val="21"/>
          <w:lang w:bidi="en-US"/>
        </w:rPr>
        <w:t>中</w:t>
      </w:r>
      <w:r>
        <w:rPr>
          <w:rFonts w:ascii="宋体" w:hAnsi="宋体" w:hint="eastAsia"/>
          <w:kern w:val="0"/>
          <w:szCs w:val="21"/>
          <w:lang w:bidi="en-US"/>
        </w:rPr>
        <w:t>有害物质限量要求：</w:t>
      </w:r>
      <w:r>
        <w:rPr>
          <w:rFonts w:ascii="宋体" w:hAnsi="宋体" w:hint="eastAsia"/>
          <w:kern w:val="0"/>
          <w:szCs w:val="21"/>
          <w:lang w:bidi="en-US"/>
        </w:rPr>
        <w:t>皮革、纺织品面料禁用可分解芳香胺染料</w:t>
      </w:r>
      <w:r>
        <w:rPr>
          <w:rFonts w:ascii="宋体" w:hAnsi="宋体" w:hint="eastAsia"/>
          <w:kern w:val="0"/>
          <w:szCs w:val="21"/>
          <w:lang w:bidi="en-US"/>
        </w:rPr>
        <w:t>。</w:t>
      </w:r>
    </w:p>
    <w:p w14:paraId="58930826" w14:textId="77777777" w:rsidR="00000000" w:rsidRDefault="00AE730E">
      <w:pPr>
        <w:spacing w:line="460" w:lineRule="exact"/>
        <w:ind w:firstLineChars="200" w:firstLine="420"/>
        <w:rPr>
          <w:rFonts w:ascii="宋体" w:hAnsi="宋体" w:hint="eastAsia"/>
          <w:kern w:val="0"/>
          <w:szCs w:val="21"/>
          <w:lang w:bidi="en-US"/>
        </w:rPr>
      </w:pPr>
      <w:r>
        <w:rPr>
          <w:rFonts w:ascii="宋体" w:hAnsi="宋体" w:hint="eastAsia"/>
          <w:kern w:val="0"/>
          <w:szCs w:val="21"/>
          <w:lang w:bidi="en-US"/>
        </w:rPr>
        <w:t xml:space="preserve">6.3  </w:t>
      </w:r>
      <w:r>
        <w:rPr>
          <w:rFonts w:ascii="宋体" w:hAnsi="宋体" w:hint="eastAsia"/>
          <w:kern w:val="0"/>
          <w:szCs w:val="21"/>
          <w:lang w:bidi="en-US"/>
        </w:rPr>
        <w:t>涂饰材料中</w:t>
      </w:r>
      <w:r>
        <w:rPr>
          <w:rFonts w:ascii="宋体" w:hAnsi="宋体" w:hint="eastAsia"/>
          <w:kern w:val="0"/>
          <w:szCs w:val="21"/>
          <w:lang w:bidi="en-US"/>
        </w:rPr>
        <w:t>重金属</w:t>
      </w:r>
      <w:r>
        <w:rPr>
          <w:rFonts w:ascii="宋体" w:hAnsi="宋体" w:hint="eastAsia"/>
          <w:kern w:val="0"/>
          <w:szCs w:val="21"/>
          <w:lang w:bidi="en-US"/>
        </w:rPr>
        <w:t>限量要求</w:t>
      </w:r>
      <w:r>
        <w:rPr>
          <w:rFonts w:ascii="宋体" w:hAnsi="宋体" w:hint="eastAsia"/>
          <w:kern w:val="0"/>
          <w:szCs w:val="21"/>
          <w:lang w:bidi="en-US"/>
        </w:rPr>
        <w:t>：可溶性铅≤</w:t>
      </w:r>
      <w:r>
        <w:rPr>
          <w:rFonts w:ascii="宋体" w:hAnsi="宋体" w:hint="eastAsia"/>
          <w:kern w:val="0"/>
          <w:szCs w:val="21"/>
          <w:lang w:bidi="en-US"/>
        </w:rPr>
        <w:t>90mg/kg</w:t>
      </w:r>
      <w:r>
        <w:rPr>
          <w:rFonts w:ascii="宋体" w:hAnsi="宋体" w:hint="eastAsia"/>
          <w:kern w:val="0"/>
          <w:szCs w:val="21"/>
          <w:lang w:bidi="en-US"/>
        </w:rPr>
        <w:t>，可溶性镉≤</w:t>
      </w:r>
      <w:r>
        <w:rPr>
          <w:rFonts w:ascii="宋体" w:hAnsi="宋体" w:hint="eastAsia"/>
          <w:kern w:val="0"/>
          <w:szCs w:val="21"/>
          <w:lang w:bidi="en-US"/>
        </w:rPr>
        <w:t>75mg/kg</w:t>
      </w:r>
      <w:r>
        <w:rPr>
          <w:rFonts w:ascii="宋体" w:hAnsi="宋体" w:hint="eastAsia"/>
          <w:kern w:val="0"/>
          <w:szCs w:val="21"/>
          <w:lang w:bidi="en-US"/>
        </w:rPr>
        <w:t>，可溶性铬≤</w:t>
      </w:r>
      <w:r>
        <w:rPr>
          <w:rFonts w:ascii="宋体" w:hAnsi="宋体" w:hint="eastAsia"/>
          <w:kern w:val="0"/>
          <w:szCs w:val="21"/>
          <w:lang w:bidi="en-US"/>
        </w:rPr>
        <w:t>60mg/kg</w:t>
      </w:r>
      <w:r>
        <w:rPr>
          <w:rFonts w:ascii="宋体" w:hAnsi="宋体" w:hint="eastAsia"/>
          <w:kern w:val="0"/>
          <w:szCs w:val="21"/>
          <w:lang w:bidi="en-US"/>
        </w:rPr>
        <w:t>，可溶性汞≤</w:t>
      </w:r>
      <w:r>
        <w:rPr>
          <w:rFonts w:ascii="宋体" w:hAnsi="宋体" w:hint="eastAsia"/>
          <w:kern w:val="0"/>
          <w:szCs w:val="21"/>
          <w:lang w:bidi="en-US"/>
        </w:rPr>
        <w:t>60mg/kg</w:t>
      </w:r>
      <w:r>
        <w:rPr>
          <w:rFonts w:ascii="宋体" w:hAnsi="宋体" w:hint="eastAsia"/>
          <w:kern w:val="0"/>
          <w:szCs w:val="21"/>
          <w:lang w:bidi="en-US"/>
        </w:rPr>
        <w:t>。</w:t>
      </w:r>
    </w:p>
    <w:p w14:paraId="1BAC7632" w14:textId="77777777" w:rsidR="00000000" w:rsidRDefault="00AE730E">
      <w:pPr>
        <w:spacing w:line="460" w:lineRule="exact"/>
        <w:rPr>
          <w:rFonts w:ascii="宋体" w:hAnsi="宋体" w:hint="eastAsia"/>
          <w:kern w:val="0"/>
          <w:szCs w:val="21"/>
          <w:lang w:bidi="en-US"/>
        </w:rPr>
      </w:pPr>
      <w:r>
        <w:rPr>
          <w:rFonts w:ascii="方正黑体简体" w:eastAsia="方正黑体简体" w:hAnsi="方正黑体简体" w:cs="方正黑体简体" w:hint="eastAsia"/>
          <w:kern w:val="0"/>
          <w:szCs w:val="21"/>
          <w:lang w:bidi="en-US"/>
        </w:rPr>
        <w:t xml:space="preserve">7   </w:t>
      </w:r>
      <w:r>
        <w:rPr>
          <w:rFonts w:ascii="方正黑体简体" w:eastAsia="方正黑体简体" w:hAnsi="方正黑体简体" w:cs="方正黑体简体" w:hint="eastAsia"/>
          <w:kern w:val="0"/>
          <w:szCs w:val="21"/>
          <w:lang w:bidi="en-US"/>
        </w:rPr>
        <w:t>质量要求</w:t>
      </w:r>
    </w:p>
    <w:p w14:paraId="423F0E37" w14:textId="77777777" w:rsidR="00000000" w:rsidRDefault="00AE730E">
      <w:pPr>
        <w:spacing w:line="460" w:lineRule="exact"/>
        <w:ind w:firstLineChars="200" w:firstLine="420"/>
        <w:rPr>
          <w:rFonts w:ascii="宋体" w:hAnsi="宋体" w:hint="eastAsia"/>
          <w:kern w:val="0"/>
          <w:szCs w:val="21"/>
          <w:lang w:bidi="en-US"/>
        </w:rPr>
      </w:pPr>
      <w:r>
        <w:rPr>
          <w:rFonts w:ascii="宋体" w:hAnsi="宋体" w:hint="eastAsia"/>
          <w:kern w:val="0"/>
          <w:szCs w:val="21"/>
          <w:lang w:bidi="en-US"/>
        </w:rPr>
        <w:t xml:space="preserve">7.1  </w:t>
      </w:r>
      <w:r>
        <w:rPr>
          <w:rFonts w:ascii="宋体" w:hAnsi="宋体" w:hint="eastAsia"/>
          <w:kern w:val="0"/>
          <w:szCs w:val="21"/>
          <w:lang w:bidi="en-US"/>
        </w:rPr>
        <w:t>外观质量</w:t>
      </w:r>
      <w:r>
        <w:rPr>
          <w:rFonts w:ascii="宋体" w:hAnsi="宋体" w:hint="eastAsia"/>
          <w:kern w:val="0"/>
          <w:szCs w:val="21"/>
          <w:lang w:bidi="en-US"/>
        </w:rPr>
        <w:tab/>
      </w:r>
    </w:p>
    <w:p w14:paraId="08113AB6" w14:textId="77777777" w:rsidR="00000000" w:rsidRDefault="00AE730E">
      <w:pPr>
        <w:spacing w:line="460" w:lineRule="exact"/>
        <w:ind w:firstLineChars="200" w:firstLine="420"/>
        <w:rPr>
          <w:rFonts w:ascii="宋体" w:hAnsi="宋体" w:hint="eastAsia"/>
          <w:kern w:val="0"/>
          <w:szCs w:val="21"/>
          <w:lang w:bidi="en-US"/>
        </w:rPr>
      </w:pPr>
      <w:r>
        <w:rPr>
          <w:rFonts w:ascii="宋体" w:hAnsi="宋体" w:hint="eastAsia"/>
          <w:kern w:val="0"/>
          <w:szCs w:val="21"/>
          <w:lang w:bidi="en-US"/>
        </w:rPr>
        <w:t>家具表面平整光滑，无明显划伤、凹坑、鼓泡、黑色斑点、污渍等缺陷；木制家具表面木纹纹路一致，凹凸部分匀称，纹理清晰，色泽一致；无褪色、掉色现象，贴面严密平整，封边、包边无脱胶、鼓泡</w:t>
      </w:r>
      <w:r>
        <w:rPr>
          <w:rFonts w:ascii="宋体" w:hAnsi="宋体" w:hint="eastAsia"/>
          <w:kern w:val="0"/>
          <w:szCs w:val="21"/>
          <w:lang w:bidi="en-US"/>
        </w:rPr>
        <w:t>或开裂现象。</w:t>
      </w:r>
    </w:p>
    <w:p w14:paraId="18060CB8" w14:textId="77777777" w:rsidR="00000000" w:rsidRDefault="00AE730E">
      <w:pPr>
        <w:spacing w:line="460" w:lineRule="exact"/>
        <w:ind w:firstLineChars="200" w:firstLine="420"/>
        <w:rPr>
          <w:rFonts w:ascii="宋体" w:hAnsi="宋体" w:hint="eastAsia"/>
          <w:kern w:val="0"/>
          <w:szCs w:val="21"/>
          <w:lang w:bidi="en-US"/>
        </w:rPr>
      </w:pPr>
      <w:r>
        <w:rPr>
          <w:rFonts w:ascii="宋体" w:hAnsi="宋体" w:hint="eastAsia"/>
          <w:kern w:val="0"/>
          <w:szCs w:val="21"/>
          <w:lang w:bidi="en-US"/>
        </w:rPr>
        <w:t>家具长、宽、高等核心尺寸长度、宽度误差≤</w:t>
      </w:r>
      <w:r>
        <w:rPr>
          <w:rFonts w:ascii="宋体" w:hAnsi="宋体" w:hint="eastAsia"/>
          <w:kern w:val="0"/>
          <w:szCs w:val="21"/>
          <w:lang w:bidi="en-US"/>
        </w:rPr>
        <w:t>3mm</w:t>
      </w:r>
      <w:r>
        <w:rPr>
          <w:rFonts w:ascii="宋体" w:hAnsi="宋体" w:hint="eastAsia"/>
          <w:kern w:val="0"/>
          <w:szCs w:val="21"/>
          <w:lang w:bidi="en-US"/>
        </w:rPr>
        <w:t>；桌平面、立面板材翘曲度值≤</w:t>
      </w:r>
      <w:r>
        <w:rPr>
          <w:rFonts w:ascii="宋体" w:hAnsi="宋体" w:hint="eastAsia"/>
          <w:kern w:val="0"/>
          <w:szCs w:val="21"/>
          <w:lang w:bidi="en-US"/>
        </w:rPr>
        <w:t>1mm</w:t>
      </w:r>
      <w:r>
        <w:rPr>
          <w:rFonts w:ascii="宋体" w:hAnsi="宋体" w:hint="eastAsia"/>
          <w:kern w:val="0"/>
          <w:szCs w:val="21"/>
          <w:lang w:bidi="en-US"/>
        </w:rPr>
        <w:t>。</w:t>
      </w:r>
    </w:p>
    <w:p w14:paraId="3B22B5F4" w14:textId="77777777" w:rsidR="00000000" w:rsidRDefault="00AE730E">
      <w:pPr>
        <w:spacing w:line="460" w:lineRule="exact"/>
        <w:ind w:firstLineChars="200" w:firstLine="420"/>
        <w:rPr>
          <w:rFonts w:ascii="宋体" w:hAnsi="宋体"/>
          <w:kern w:val="0"/>
          <w:szCs w:val="21"/>
          <w:lang w:bidi="en-US"/>
        </w:rPr>
      </w:pPr>
      <w:r>
        <w:rPr>
          <w:rFonts w:ascii="宋体" w:hAnsi="宋体" w:hint="eastAsia"/>
          <w:kern w:val="0"/>
          <w:szCs w:val="21"/>
          <w:lang w:bidi="en-US"/>
        </w:rPr>
        <w:t xml:space="preserve">7.2  </w:t>
      </w:r>
      <w:r>
        <w:rPr>
          <w:rFonts w:ascii="宋体" w:hAnsi="宋体"/>
          <w:kern w:val="0"/>
          <w:szCs w:val="21"/>
          <w:lang w:bidi="en-US"/>
        </w:rPr>
        <w:t>力学耐用性</w:t>
      </w:r>
      <w:r>
        <w:rPr>
          <w:rFonts w:ascii="宋体" w:hAnsi="宋体"/>
          <w:kern w:val="0"/>
          <w:szCs w:val="21"/>
          <w:lang w:bidi="en-US"/>
        </w:rPr>
        <w:tab/>
      </w:r>
    </w:p>
    <w:p w14:paraId="3DAB1394" w14:textId="77777777" w:rsidR="00000000" w:rsidRDefault="00AE730E">
      <w:pPr>
        <w:spacing w:line="460" w:lineRule="exact"/>
        <w:ind w:firstLineChars="200" w:firstLine="420"/>
        <w:rPr>
          <w:rFonts w:ascii="宋体" w:hAnsi="宋体"/>
          <w:kern w:val="0"/>
          <w:szCs w:val="21"/>
          <w:lang w:bidi="en-US"/>
        </w:rPr>
      </w:pPr>
      <w:r>
        <w:rPr>
          <w:rFonts w:ascii="宋体" w:hAnsi="宋体"/>
          <w:kern w:val="0"/>
          <w:szCs w:val="21"/>
          <w:lang w:bidi="en-US"/>
        </w:rPr>
        <w:t>零部件应无断裂或豁裂；无严重影响使用功能的磨损或变形；用手揿压某些应为牢固的部件，应无永久性松动；连接部位应无松动；活动部件（门、抽屉等）开关应灵活；家具五金件应无明显变形、损坏；推柜稳定性牢固，柜门、抽屉用力开合不变形。</w:t>
      </w:r>
      <w:r>
        <w:rPr>
          <w:rFonts w:ascii="宋体" w:hAnsi="宋体" w:hint="eastAsia"/>
          <w:kern w:val="0"/>
          <w:szCs w:val="21"/>
          <w:lang w:bidi="en-US"/>
        </w:rPr>
        <w:t>办公桌、办公椅、会议桌、会议椅最大承重不低于</w:t>
      </w:r>
      <w:r>
        <w:rPr>
          <w:rFonts w:ascii="宋体" w:hAnsi="宋体" w:hint="eastAsia"/>
          <w:kern w:val="0"/>
          <w:szCs w:val="21"/>
          <w:lang w:bidi="en-US"/>
        </w:rPr>
        <w:t>100kg</w:t>
      </w:r>
      <w:r>
        <w:rPr>
          <w:rFonts w:ascii="宋体" w:hAnsi="宋体" w:hint="eastAsia"/>
          <w:kern w:val="0"/>
          <w:szCs w:val="21"/>
          <w:lang w:bidi="en-US"/>
        </w:rPr>
        <w:t>；书柜、文件柜内隔板最大承重不低于</w:t>
      </w:r>
      <w:r>
        <w:rPr>
          <w:rFonts w:ascii="宋体" w:hAnsi="宋体" w:hint="eastAsia"/>
          <w:kern w:val="0"/>
          <w:szCs w:val="21"/>
          <w:lang w:bidi="en-US"/>
        </w:rPr>
        <w:t>35kg</w:t>
      </w:r>
      <w:r>
        <w:rPr>
          <w:rFonts w:ascii="宋体" w:hAnsi="宋体" w:hint="eastAsia"/>
          <w:kern w:val="0"/>
          <w:szCs w:val="21"/>
          <w:lang w:bidi="en-US"/>
        </w:rPr>
        <w:t>；衣柜内隔板最大承重不低于</w:t>
      </w:r>
      <w:r>
        <w:rPr>
          <w:rFonts w:ascii="宋体" w:hAnsi="宋体" w:hint="eastAsia"/>
          <w:kern w:val="0"/>
          <w:szCs w:val="21"/>
          <w:lang w:bidi="en-US"/>
        </w:rPr>
        <w:t>30kg</w:t>
      </w:r>
      <w:r>
        <w:rPr>
          <w:rFonts w:ascii="宋体" w:hAnsi="宋体" w:hint="eastAsia"/>
          <w:kern w:val="0"/>
          <w:szCs w:val="21"/>
          <w:lang w:bidi="en-US"/>
        </w:rPr>
        <w:t>，挂衣杆最大承重不低于</w:t>
      </w:r>
      <w:r>
        <w:rPr>
          <w:rFonts w:ascii="宋体" w:hAnsi="宋体" w:hint="eastAsia"/>
          <w:kern w:val="0"/>
          <w:szCs w:val="21"/>
          <w:lang w:bidi="en-US"/>
        </w:rPr>
        <w:t>15kg</w:t>
      </w:r>
      <w:r>
        <w:rPr>
          <w:rFonts w:ascii="宋体" w:hAnsi="宋体" w:hint="eastAsia"/>
          <w:kern w:val="0"/>
          <w:szCs w:val="21"/>
          <w:lang w:bidi="en-US"/>
        </w:rPr>
        <w:t>；抽屉最</w:t>
      </w:r>
      <w:r>
        <w:rPr>
          <w:rFonts w:ascii="宋体" w:hAnsi="宋体" w:hint="eastAsia"/>
          <w:kern w:val="0"/>
          <w:szCs w:val="21"/>
          <w:lang w:bidi="en-US"/>
        </w:rPr>
        <w:t>大承重不低于</w:t>
      </w:r>
      <w:r>
        <w:rPr>
          <w:rFonts w:ascii="宋体" w:hAnsi="宋体" w:hint="eastAsia"/>
          <w:kern w:val="0"/>
          <w:szCs w:val="21"/>
          <w:lang w:bidi="en-US"/>
        </w:rPr>
        <w:t>6kg</w:t>
      </w:r>
      <w:r>
        <w:rPr>
          <w:rFonts w:ascii="宋体" w:hAnsi="宋体" w:hint="eastAsia"/>
          <w:kern w:val="0"/>
          <w:szCs w:val="21"/>
          <w:lang w:bidi="en-US"/>
        </w:rPr>
        <w:t>。</w:t>
      </w:r>
    </w:p>
    <w:p w14:paraId="671AE89C" w14:textId="77777777" w:rsidR="00000000" w:rsidRDefault="00AE730E">
      <w:pPr>
        <w:spacing w:line="460" w:lineRule="exact"/>
        <w:ind w:firstLineChars="200" w:firstLine="420"/>
        <w:rPr>
          <w:rFonts w:ascii="宋体" w:hAnsi="宋体" w:hint="eastAsia"/>
          <w:kern w:val="0"/>
          <w:szCs w:val="21"/>
          <w:lang w:bidi="en-US"/>
        </w:rPr>
      </w:pPr>
      <w:r>
        <w:rPr>
          <w:rFonts w:ascii="宋体" w:hAnsi="宋体" w:hint="eastAsia"/>
          <w:kern w:val="0"/>
          <w:szCs w:val="21"/>
          <w:lang w:bidi="en-US"/>
        </w:rPr>
        <w:t xml:space="preserve">7.3  </w:t>
      </w:r>
      <w:r>
        <w:rPr>
          <w:rFonts w:ascii="宋体" w:hAnsi="宋体" w:hint="eastAsia"/>
          <w:kern w:val="0"/>
          <w:szCs w:val="21"/>
          <w:lang w:bidi="en-US"/>
        </w:rPr>
        <w:t>表面耐用性</w:t>
      </w:r>
      <w:r>
        <w:rPr>
          <w:rFonts w:ascii="宋体" w:hAnsi="宋体" w:hint="eastAsia"/>
          <w:kern w:val="0"/>
          <w:szCs w:val="21"/>
          <w:lang w:bidi="en-US"/>
        </w:rPr>
        <w:tab/>
      </w:r>
    </w:p>
    <w:p w14:paraId="0E5A8C54" w14:textId="77777777" w:rsidR="00000000" w:rsidRDefault="00AE730E">
      <w:pPr>
        <w:spacing w:line="460" w:lineRule="exact"/>
        <w:ind w:firstLineChars="200" w:firstLine="420"/>
        <w:rPr>
          <w:rFonts w:ascii="方正黑体简体" w:eastAsia="方正黑体简体" w:hAnsi="方正黑体简体" w:cs="方正黑体简体" w:hint="eastAsia"/>
          <w:kern w:val="0"/>
          <w:szCs w:val="21"/>
          <w:lang w:bidi="en-US"/>
        </w:rPr>
      </w:pPr>
      <w:r>
        <w:rPr>
          <w:rFonts w:ascii="宋体" w:hAnsi="宋体" w:hint="eastAsia"/>
          <w:kern w:val="0"/>
          <w:szCs w:val="21"/>
          <w:lang w:bidi="en-US"/>
        </w:rPr>
        <w:t>表面漆膜遇生活中常见酸性或碱性液体不会出现褪色、变形、膨胀、纤维突起、开裂、鼓泡等现象，日常使用不会产生明显划痕和漆膜剥落现象；遇光照、冷、热、温差不易鼓泡、裂缝和明显失光。</w:t>
      </w:r>
    </w:p>
    <w:p w14:paraId="42C63C52" w14:textId="77777777" w:rsidR="00000000" w:rsidRDefault="00AE730E">
      <w:pPr>
        <w:spacing w:line="460" w:lineRule="exact"/>
        <w:rPr>
          <w:rFonts w:ascii="方正黑体简体" w:eastAsia="方正黑体简体" w:hAnsi="方正黑体简体" w:cs="方正黑体简体" w:hint="eastAsia"/>
          <w:szCs w:val="21"/>
        </w:rPr>
      </w:pPr>
      <w:r>
        <w:rPr>
          <w:rFonts w:ascii="方正黑体简体" w:eastAsia="方正黑体简体" w:hAnsi="方正黑体简体" w:cs="方正黑体简体" w:hint="eastAsia"/>
          <w:kern w:val="0"/>
          <w:szCs w:val="21"/>
          <w:lang w:bidi="en-US"/>
        </w:rPr>
        <w:lastRenderedPageBreak/>
        <w:t xml:space="preserve">8   </w:t>
      </w:r>
      <w:r>
        <w:rPr>
          <w:rFonts w:ascii="方正黑体简体" w:eastAsia="方正黑体简体" w:hAnsi="方正黑体简体" w:cs="方正黑体简体" w:hint="eastAsia"/>
          <w:szCs w:val="21"/>
        </w:rPr>
        <w:t>材质和规格要求</w:t>
      </w:r>
    </w:p>
    <w:p w14:paraId="4A04EC68" w14:textId="77777777" w:rsidR="00000000" w:rsidRDefault="00AE730E">
      <w:pPr>
        <w:pStyle w:val="a0"/>
        <w:spacing w:line="360" w:lineRule="exact"/>
        <w:jc w:val="center"/>
        <w:rPr>
          <w:rFonts w:ascii="黑体" w:eastAsia="黑体" w:hAnsi="黑体" w:hint="eastAsia"/>
          <w:color w:val="000000"/>
          <w:kern w:val="0"/>
          <w:sz w:val="21"/>
          <w:szCs w:val="21"/>
          <w:lang w:bidi="en-US"/>
        </w:rPr>
      </w:pPr>
      <w:r>
        <w:rPr>
          <w:rFonts w:ascii="黑体" w:eastAsia="黑体" w:hAnsi="黑体" w:hint="eastAsia"/>
          <w:color w:val="000000"/>
          <w:kern w:val="0"/>
          <w:sz w:val="21"/>
          <w:szCs w:val="21"/>
          <w:lang w:bidi="en-US"/>
        </w:rPr>
        <w:t>材质和规格</w:t>
      </w:r>
      <w:r>
        <w:rPr>
          <w:rFonts w:ascii="黑体" w:eastAsia="黑体" w:hAnsi="黑体" w:hint="eastAsia"/>
          <w:color w:val="000000"/>
          <w:kern w:val="0"/>
          <w:sz w:val="21"/>
          <w:szCs w:val="21"/>
          <w:lang w:bidi="en-US"/>
        </w:rPr>
        <w:t>要求</w:t>
      </w:r>
    </w:p>
    <w:p w14:paraId="39EE2AB9" w14:textId="77777777" w:rsidR="00000000" w:rsidRDefault="00AE730E">
      <w:pPr>
        <w:pStyle w:val="a0"/>
        <w:spacing w:line="360" w:lineRule="exact"/>
        <w:jc w:val="center"/>
        <w:rPr>
          <w:rFonts w:ascii="黑体" w:eastAsia="黑体" w:hAnsi="黑体" w:hint="eastAsia"/>
          <w:color w:val="000000"/>
          <w:kern w:val="0"/>
          <w:sz w:val="21"/>
          <w:szCs w:val="21"/>
          <w:lang w:bidi="en-US"/>
        </w:rPr>
      </w:pPr>
    </w:p>
    <w:tbl>
      <w:tblPr>
        <w:tblStyle w:val="aa"/>
        <w:tblW w:w="4997" w:type="pct"/>
        <w:tblInd w:w="0" w:type="dxa"/>
        <w:tblLayout w:type="fixed"/>
        <w:tblLook w:val="0000" w:firstRow="0" w:lastRow="0" w:firstColumn="0" w:lastColumn="0" w:noHBand="0" w:noVBand="0"/>
      </w:tblPr>
      <w:tblGrid>
        <w:gridCol w:w="1146"/>
        <w:gridCol w:w="1757"/>
        <w:gridCol w:w="992"/>
        <w:gridCol w:w="4934"/>
      </w:tblGrid>
      <w:tr w:rsidR="00000000" w14:paraId="1B28D795" w14:textId="77777777">
        <w:tc>
          <w:tcPr>
            <w:tcW w:w="649" w:type="pct"/>
            <w:vAlign w:val="center"/>
          </w:tcPr>
          <w:p w14:paraId="00E9C5FD" w14:textId="77777777" w:rsidR="00000000" w:rsidRDefault="00AE730E">
            <w:pPr>
              <w:widowControl/>
              <w:jc w:val="center"/>
              <w:rPr>
                <w:rFonts w:ascii="宋体" w:hAnsi="宋体" w:cs="宋体" w:hint="eastAsia"/>
                <w:b/>
                <w:bCs/>
                <w:color w:val="000000"/>
                <w:kern w:val="0"/>
              </w:rPr>
            </w:pPr>
            <w:r>
              <w:rPr>
                <w:rFonts w:ascii="黑体" w:eastAsia="黑体" w:hAnsi="黑体"/>
                <w:color w:val="000000"/>
                <w:kern w:val="0"/>
                <w:szCs w:val="21"/>
                <w:lang w:bidi="en-US"/>
              </w:rPr>
              <w:t xml:space="preserve"> </w:t>
            </w:r>
            <w:r>
              <w:rPr>
                <w:rFonts w:ascii="宋体" w:hAnsi="宋体" w:cs="宋体" w:hint="eastAsia"/>
                <w:b/>
                <w:bCs/>
                <w:color w:val="000000"/>
                <w:kern w:val="0"/>
              </w:rPr>
              <w:t>家具品目</w:t>
            </w:r>
          </w:p>
        </w:tc>
        <w:tc>
          <w:tcPr>
            <w:tcW w:w="995" w:type="pct"/>
            <w:vAlign w:val="center"/>
          </w:tcPr>
          <w:p w14:paraId="235D3907" w14:textId="77777777" w:rsidR="00000000" w:rsidRDefault="00AE730E">
            <w:pPr>
              <w:widowControl/>
              <w:jc w:val="center"/>
              <w:rPr>
                <w:rFonts w:ascii="宋体" w:hAnsi="宋体" w:cs="宋体" w:hint="eastAsia"/>
                <w:b/>
                <w:bCs/>
                <w:color w:val="000000"/>
                <w:kern w:val="0"/>
              </w:rPr>
            </w:pPr>
            <w:r>
              <w:rPr>
                <w:rFonts w:ascii="宋体" w:hAnsi="宋体" w:cs="宋体" w:hint="eastAsia"/>
                <w:b/>
                <w:bCs/>
                <w:color w:val="000000"/>
                <w:kern w:val="0"/>
              </w:rPr>
              <w:t>材质</w:t>
            </w:r>
          </w:p>
        </w:tc>
        <w:tc>
          <w:tcPr>
            <w:tcW w:w="3355" w:type="pct"/>
            <w:gridSpan w:val="2"/>
            <w:vAlign w:val="center"/>
          </w:tcPr>
          <w:p w14:paraId="4A618B46" w14:textId="77777777" w:rsidR="00000000" w:rsidRDefault="00AE730E">
            <w:pPr>
              <w:widowControl/>
              <w:jc w:val="center"/>
              <w:rPr>
                <w:rFonts w:ascii="宋体" w:hAnsi="宋体" w:cs="宋体" w:hint="eastAsia"/>
                <w:b/>
                <w:bCs/>
                <w:color w:val="000000"/>
                <w:kern w:val="0"/>
              </w:rPr>
            </w:pPr>
            <w:r>
              <w:rPr>
                <w:rFonts w:ascii="宋体" w:hAnsi="宋体" w:cs="宋体" w:hint="eastAsia"/>
                <w:b/>
                <w:bCs/>
                <w:color w:val="000000"/>
                <w:kern w:val="0"/>
              </w:rPr>
              <w:t>规格（</w:t>
            </w:r>
            <w:r>
              <w:rPr>
                <w:rFonts w:ascii="宋体" w:hAnsi="宋体" w:cs="宋体" w:hint="eastAsia"/>
                <w:b/>
                <w:bCs/>
                <w:color w:val="000000"/>
                <w:kern w:val="0"/>
              </w:rPr>
              <w:t>单位：毫米</w:t>
            </w:r>
            <w:r>
              <w:rPr>
                <w:rFonts w:ascii="宋体" w:hAnsi="宋体" w:cs="宋体" w:hint="eastAsia"/>
                <w:b/>
                <w:bCs/>
                <w:color w:val="000000"/>
                <w:kern w:val="0"/>
              </w:rPr>
              <w:t>）</w:t>
            </w:r>
          </w:p>
        </w:tc>
      </w:tr>
      <w:tr w:rsidR="00000000" w14:paraId="606249BE" w14:textId="77777777">
        <w:trPr>
          <w:cantSplit/>
          <w:trHeight w:val="1930"/>
        </w:trPr>
        <w:tc>
          <w:tcPr>
            <w:tcW w:w="649" w:type="pct"/>
            <w:vMerge w:val="restart"/>
            <w:vAlign w:val="center"/>
          </w:tcPr>
          <w:p w14:paraId="08E33484" w14:textId="77777777" w:rsidR="00000000" w:rsidRDefault="00AE730E">
            <w:pPr>
              <w:jc w:val="center"/>
              <w:rPr>
                <w:rFonts w:ascii="宋体" w:hAnsi="宋体" w:cs="宋体" w:hint="eastAsia"/>
                <w:color w:val="000000"/>
                <w:kern w:val="0"/>
              </w:rPr>
            </w:pPr>
            <w:r>
              <w:rPr>
                <w:rFonts w:ascii="宋体" w:hAnsi="宋体" w:cs="宋体" w:hint="eastAsia"/>
                <w:color w:val="000000"/>
                <w:kern w:val="0"/>
              </w:rPr>
              <w:t>办公桌</w:t>
            </w:r>
          </w:p>
        </w:tc>
        <w:tc>
          <w:tcPr>
            <w:tcW w:w="995" w:type="pct"/>
            <w:vMerge w:val="restart"/>
            <w:vAlign w:val="center"/>
          </w:tcPr>
          <w:p w14:paraId="0F626713" w14:textId="77777777" w:rsidR="00000000" w:rsidRDefault="00AE730E">
            <w:pPr>
              <w:jc w:val="center"/>
              <w:rPr>
                <w:rFonts w:ascii="宋体" w:hAnsi="宋体" w:cs="宋体" w:hint="eastAsia"/>
                <w:color w:val="000000"/>
                <w:kern w:val="0"/>
              </w:rPr>
            </w:pPr>
            <w:r>
              <w:rPr>
                <w:rFonts w:ascii="宋体" w:hAnsi="宋体" w:cs="宋体" w:hint="eastAsia"/>
                <w:color w:val="000000"/>
                <w:kern w:val="0"/>
              </w:rPr>
              <w:t>钢木结合</w:t>
            </w:r>
            <w:r>
              <w:rPr>
                <w:rFonts w:ascii="宋体" w:hAnsi="宋体" w:cs="宋体" w:hint="eastAsia"/>
                <w:kern w:val="0"/>
                <w:szCs w:val="21"/>
                <w:lang w:bidi="en-US"/>
              </w:rPr>
              <w:t>/</w:t>
            </w:r>
            <w:r>
              <w:rPr>
                <w:rFonts w:ascii="宋体" w:hAnsi="宋体" w:cs="宋体" w:hint="eastAsia"/>
                <w:color w:val="000000"/>
                <w:kern w:val="0"/>
              </w:rPr>
              <w:t>木</w:t>
            </w:r>
            <w:r>
              <w:rPr>
                <w:rFonts w:ascii="宋体" w:hAnsi="宋体" w:cs="宋体" w:hint="eastAsia"/>
                <w:color w:val="000000"/>
                <w:kern w:val="0"/>
              </w:rPr>
              <w:t>制</w:t>
            </w:r>
          </w:p>
        </w:tc>
        <w:tc>
          <w:tcPr>
            <w:tcW w:w="562" w:type="pct"/>
            <w:vAlign w:val="center"/>
          </w:tcPr>
          <w:p w14:paraId="4D190371" w14:textId="77777777" w:rsidR="00000000" w:rsidRDefault="00AE730E">
            <w:pPr>
              <w:rPr>
                <w:rFonts w:ascii="宋体" w:hAnsi="宋体" w:cs="宋体" w:hint="eastAsia"/>
                <w:kern w:val="0"/>
              </w:rPr>
            </w:pPr>
            <w:r>
              <w:rPr>
                <w:rFonts w:ascii="宋体" w:hAnsi="宋体" w:cs="宋体" w:hint="eastAsia"/>
                <w:kern w:val="0"/>
              </w:rPr>
              <w:t>司</w:t>
            </w:r>
            <w:r>
              <w:rPr>
                <w:rFonts w:ascii="宋体" w:hAnsi="宋体" w:cs="宋体" w:hint="eastAsia"/>
                <w:kern w:val="0"/>
              </w:rPr>
              <w:t>局级</w:t>
            </w:r>
          </w:p>
        </w:tc>
        <w:tc>
          <w:tcPr>
            <w:tcW w:w="2792" w:type="pct"/>
          </w:tcPr>
          <w:p w14:paraId="53A5E116" w14:textId="77777777" w:rsidR="00000000" w:rsidRDefault="00AE730E">
            <w:pPr>
              <w:jc w:val="left"/>
              <w:rPr>
                <w:rFonts w:ascii="宋体" w:hAnsi="宋体" w:cs="宋体" w:hint="eastAsia"/>
                <w:kern w:val="0"/>
                <w:szCs w:val="21"/>
                <w:lang w:bidi="en-US"/>
              </w:rPr>
            </w:pPr>
            <w:r>
              <w:rPr>
                <w:rFonts w:ascii="宋体" w:hAnsi="宋体" w:cs="宋体" w:hint="eastAsia"/>
                <w:kern w:val="0"/>
                <w:szCs w:val="21"/>
                <w:lang w:bidi="en-US"/>
              </w:rPr>
              <w:t>由主台、副台、三屉活动推柜构成。</w:t>
            </w:r>
          </w:p>
          <w:p w14:paraId="1DB8FD6F" w14:textId="77777777" w:rsidR="00000000" w:rsidRDefault="00AE730E">
            <w:pPr>
              <w:rPr>
                <w:rFonts w:ascii="宋体" w:hAnsi="宋体" w:cs="宋体" w:hint="eastAsia"/>
                <w:szCs w:val="21"/>
              </w:rPr>
            </w:pPr>
            <w:r>
              <w:rPr>
                <w:rFonts w:ascii="宋体" w:hAnsi="宋体" w:cs="宋体" w:hint="eastAsia"/>
                <w:color w:val="000000"/>
                <w:kern w:val="0"/>
              </w:rPr>
              <w:t>主台：</w:t>
            </w:r>
            <w:r>
              <w:rPr>
                <w:rFonts w:ascii="宋体" w:hAnsi="宋体" w:cs="宋体" w:hint="eastAsia"/>
                <w:color w:val="000000"/>
                <w:kern w:val="0"/>
              </w:rPr>
              <w:t>2200</w:t>
            </w:r>
            <w:r>
              <w:rPr>
                <w:rFonts w:ascii="宋体" w:hAnsi="宋体" w:cs="宋体" w:hint="eastAsia"/>
                <w:color w:val="000000"/>
                <w:kern w:val="0"/>
              </w:rPr>
              <w:t>×</w:t>
            </w:r>
            <w:r>
              <w:rPr>
                <w:rFonts w:ascii="宋体" w:hAnsi="宋体" w:cs="宋体" w:hint="eastAsia"/>
                <w:color w:val="000000"/>
                <w:kern w:val="0"/>
              </w:rPr>
              <w:t>1100</w:t>
            </w:r>
            <w:r>
              <w:rPr>
                <w:rFonts w:ascii="宋体" w:hAnsi="宋体" w:cs="宋体" w:hint="eastAsia"/>
                <w:color w:val="000000"/>
                <w:kern w:val="0"/>
              </w:rPr>
              <w:t>×</w:t>
            </w:r>
            <w:r>
              <w:rPr>
                <w:rFonts w:ascii="宋体" w:hAnsi="宋体" w:cs="宋体" w:hint="eastAsia"/>
                <w:color w:val="000000"/>
                <w:kern w:val="0"/>
              </w:rPr>
              <w:t>760</w:t>
            </w:r>
            <w:r>
              <w:rPr>
                <w:rFonts w:ascii="宋体" w:hAnsi="宋体" w:cs="宋体" w:hint="eastAsia"/>
                <w:color w:val="000000"/>
                <w:kern w:val="0"/>
              </w:rPr>
              <w:t>或</w:t>
            </w:r>
            <w:r>
              <w:rPr>
                <w:rFonts w:ascii="宋体" w:hAnsi="宋体" w:cs="宋体" w:hint="eastAsia"/>
                <w:color w:val="000000"/>
                <w:kern w:val="0"/>
              </w:rPr>
              <w:t>2</w:t>
            </w:r>
            <w:r>
              <w:rPr>
                <w:rFonts w:ascii="宋体" w:hAnsi="宋体" w:cs="宋体" w:hint="eastAsia"/>
                <w:color w:val="000000"/>
                <w:kern w:val="0"/>
              </w:rPr>
              <w:t>0</w:t>
            </w:r>
            <w:r>
              <w:rPr>
                <w:rFonts w:ascii="宋体" w:hAnsi="宋体" w:cs="宋体" w:hint="eastAsia"/>
                <w:color w:val="000000"/>
                <w:kern w:val="0"/>
              </w:rPr>
              <w:t>00</w:t>
            </w:r>
            <w:r>
              <w:rPr>
                <w:rFonts w:ascii="宋体" w:hAnsi="宋体" w:cs="宋体" w:hint="eastAsia"/>
                <w:color w:val="000000"/>
                <w:kern w:val="0"/>
              </w:rPr>
              <w:t>×</w:t>
            </w:r>
            <w:r>
              <w:rPr>
                <w:rFonts w:ascii="宋体" w:hAnsi="宋体" w:cs="宋体" w:hint="eastAsia"/>
                <w:color w:val="000000"/>
                <w:kern w:val="0"/>
              </w:rPr>
              <w:t>1000</w:t>
            </w:r>
            <w:r>
              <w:rPr>
                <w:rFonts w:ascii="宋体" w:hAnsi="宋体" w:cs="宋体" w:hint="eastAsia"/>
                <w:color w:val="000000"/>
                <w:kern w:val="0"/>
              </w:rPr>
              <w:t>×</w:t>
            </w:r>
            <w:r>
              <w:rPr>
                <w:rFonts w:ascii="宋体" w:hAnsi="宋体" w:cs="宋体" w:hint="eastAsia"/>
                <w:color w:val="000000"/>
                <w:kern w:val="0"/>
              </w:rPr>
              <w:t>760</w:t>
            </w:r>
            <w:r>
              <w:rPr>
                <w:rFonts w:ascii="宋体" w:hAnsi="宋体" w:cs="宋体" w:hint="eastAsia"/>
                <w:kern w:val="0"/>
                <w:szCs w:val="18"/>
                <w:lang w:bidi="en-US"/>
              </w:rPr>
              <w:t>，中</w:t>
            </w:r>
            <w:r>
              <w:rPr>
                <w:rFonts w:ascii="宋体" w:hAnsi="宋体" w:cs="宋体" w:hint="eastAsia"/>
                <w:szCs w:val="21"/>
              </w:rPr>
              <w:t>间净空高</w:t>
            </w:r>
            <w:r>
              <w:rPr>
                <w:rFonts w:ascii="宋体" w:hAnsi="宋体" w:cs="宋体" w:hint="eastAsia"/>
                <w:szCs w:val="21"/>
              </w:rPr>
              <w:t>≥</w:t>
            </w:r>
            <w:r>
              <w:rPr>
                <w:rFonts w:ascii="宋体" w:hAnsi="宋体" w:cs="宋体" w:hint="eastAsia"/>
                <w:szCs w:val="21"/>
              </w:rPr>
              <w:t>580</w:t>
            </w:r>
            <w:r>
              <w:rPr>
                <w:rFonts w:ascii="宋体" w:hAnsi="宋体" w:cs="宋体" w:hint="eastAsia"/>
                <w:szCs w:val="21"/>
              </w:rPr>
              <w:t>；</w:t>
            </w:r>
          </w:p>
          <w:p w14:paraId="5CDF4923" w14:textId="77777777" w:rsidR="00000000" w:rsidRDefault="00AE730E">
            <w:pPr>
              <w:rPr>
                <w:rFonts w:ascii="宋体" w:hAnsi="宋体" w:cs="宋体" w:hint="eastAsia"/>
                <w:szCs w:val="21"/>
              </w:rPr>
            </w:pPr>
            <w:r>
              <w:rPr>
                <w:rFonts w:ascii="宋体" w:hAnsi="宋体" w:cs="宋体" w:hint="eastAsia"/>
                <w:szCs w:val="21"/>
              </w:rPr>
              <w:t>副台：</w:t>
            </w:r>
            <w:r>
              <w:rPr>
                <w:rFonts w:ascii="宋体" w:hAnsi="宋体" w:cs="宋体" w:hint="eastAsia"/>
                <w:color w:val="000000"/>
                <w:kern w:val="0"/>
                <w:szCs w:val="21"/>
              </w:rPr>
              <w:t>1400</w:t>
            </w:r>
            <w:r>
              <w:rPr>
                <w:rFonts w:ascii="宋体" w:hAnsi="宋体" w:cs="宋体" w:hint="eastAsia"/>
                <w:color w:val="000000"/>
                <w:kern w:val="0"/>
                <w:szCs w:val="21"/>
              </w:rPr>
              <w:t>×</w:t>
            </w:r>
            <w:r>
              <w:rPr>
                <w:rFonts w:ascii="宋体" w:hAnsi="宋体" w:cs="宋体" w:hint="eastAsia"/>
                <w:color w:val="000000"/>
                <w:kern w:val="0"/>
                <w:szCs w:val="21"/>
              </w:rPr>
              <w:t>550</w:t>
            </w:r>
            <w:r>
              <w:rPr>
                <w:rFonts w:ascii="宋体" w:hAnsi="宋体" w:cs="宋体" w:hint="eastAsia"/>
                <w:color w:val="000000"/>
                <w:kern w:val="0"/>
                <w:szCs w:val="21"/>
              </w:rPr>
              <w:t>×</w:t>
            </w:r>
            <w:r>
              <w:rPr>
                <w:rFonts w:ascii="宋体" w:hAnsi="宋体" w:cs="宋体" w:hint="eastAsia"/>
                <w:color w:val="000000"/>
                <w:kern w:val="0"/>
                <w:szCs w:val="21"/>
              </w:rPr>
              <w:t>660</w:t>
            </w:r>
            <w:r>
              <w:rPr>
                <w:rFonts w:ascii="宋体" w:hAnsi="宋体" w:cs="宋体" w:hint="eastAsia"/>
                <w:color w:val="000000"/>
                <w:kern w:val="0"/>
                <w:szCs w:val="21"/>
              </w:rPr>
              <w:t>或</w:t>
            </w:r>
            <w:r>
              <w:rPr>
                <w:rFonts w:ascii="宋体" w:eastAsia="方正仿宋简体" w:hAnsi="宋体" w:cs="方正仿宋简体" w:hint="eastAsia"/>
                <w:color w:val="000000"/>
                <w:kern w:val="0"/>
                <w:szCs w:val="21"/>
              </w:rPr>
              <w:t>1200</w:t>
            </w:r>
            <w:r>
              <w:rPr>
                <w:rFonts w:ascii="宋体" w:eastAsia="方正仿宋简体" w:hAnsi="宋体" w:cs="方正仿宋简体" w:hint="eastAsia"/>
                <w:color w:val="000000"/>
                <w:kern w:val="0"/>
                <w:szCs w:val="21"/>
              </w:rPr>
              <w:t>×</w:t>
            </w:r>
            <w:r>
              <w:rPr>
                <w:rFonts w:ascii="宋体" w:eastAsia="方正仿宋简体" w:hAnsi="宋体" w:cs="方正仿宋简体" w:hint="eastAsia"/>
                <w:color w:val="000000"/>
                <w:kern w:val="0"/>
                <w:szCs w:val="21"/>
              </w:rPr>
              <w:t>550</w:t>
            </w:r>
            <w:r>
              <w:rPr>
                <w:rFonts w:ascii="宋体" w:eastAsia="方正仿宋简体" w:hAnsi="宋体" w:cs="方正仿宋简体" w:hint="eastAsia"/>
                <w:color w:val="000000"/>
                <w:kern w:val="0"/>
                <w:szCs w:val="21"/>
              </w:rPr>
              <w:t>×</w:t>
            </w:r>
            <w:r>
              <w:rPr>
                <w:rFonts w:ascii="宋体" w:eastAsia="方正仿宋简体" w:hAnsi="宋体" w:cs="方正仿宋简体" w:hint="eastAsia"/>
                <w:color w:val="000000"/>
                <w:kern w:val="0"/>
                <w:szCs w:val="21"/>
              </w:rPr>
              <w:t>660</w:t>
            </w:r>
            <w:r>
              <w:rPr>
                <w:rFonts w:ascii="宋体" w:hAnsi="宋体" w:cs="宋体" w:hint="eastAsia"/>
                <w:kern w:val="0"/>
                <w:szCs w:val="21"/>
                <w:lang w:bidi="en-US"/>
              </w:rPr>
              <w:t>，</w:t>
            </w:r>
            <w:r>
              <w:rPr>
                <w:rFonts w:ascii="宋体" w:hAnsi="宋体" w:cs="宋体" w:hint="eastAsia"/>
                <w:szCs w:val="21"/>
              </w:rPr>
              <w:t>抽屉内宽≥</w:t>
            </w:r>
            <w:r>
              <w:rPr>
                <w:rFonts w:ascii="宋体" w:hAnsi="宋体" w:cs="宋体" w:hint="eastAsia"/>
                <w:szCs w:val="21"/>
              </w:rPr>
              <w:t>230</w:t>
            </w:r>
            <w:r>
              <w:rPr>
                <w:rFonts w:ascii="宋体" w:hAnsi="宋体" w:cs="宋体" w:hint="eastAsia"/>
                <w:szCs w:val="21"/>
              </w:rPr>
              <w:t>，</w:t>
            </w:r>
            <w:r>
              <w:rPr>
                <w:rFonts w:ascii="宋体" w:hAnsi="宋体" w:cs="宋体" w:hint="eastAsia"/>
                <w:kern w:val="0"/>
                <w:szCs w:val="21"/>
                <w:lang w:bidi="en-US"/>
              </w:rPr>
              <w:t>可选配键盘架、电脑主机箱空格、单开门柜</w:t>
            </w:r>
            <w:r>
              <w:rPr>
                <w:rFonts w:ascii="宋体" w:hAnsi="宋体" w:cs="宋体" w:hint="eastAsia"/>
                <w:kern w:val="0"/>
                <w:szCs w:val="21"/>
                <w:lang w:bidi="en-US"/>
              </w:rPr>
              <w:t>；</w:t>
            </w:r>
          </w:p>
          <w:p w14:paraId="7D05BE4B" w14:textId="77777777" w:rsidR="00000000" w:rsidRDefault="00AE730E">
            <w:pPr>
              <w:rPr>
                <w:rFonts w:hint="eastAsia"/>
              </w:rPr>
            </w:pPr>
            <w:r>
              <w:rPr>
                <w:rFonts w:ascii="宋体" w:hAnsi="宋体" w:cs="宋体" w:hint="eastAsia"/>
                <w:color w:val="000000"/>
                <w:kern w:val="0"/>
              </w:rPr>
              <w:t>推柜：</w:t>
            </w:r>
            <w:r>
              <w:rPr>
                <w:rFonts w:ascii="宋体" w:hAnsi="宋体" w:cs="宋体" w:hint="eastAsia"/>
                <w:color w:val="000000"/>
                <w:kern w:val="0"/>
              </w:rPr>
              <w:t>420</w:t>
            </w:r>
            <w:r>
              <w:rPr>
                <w:rFonts w:ascii="宋体" w:hAnsi="宋体" w:cs="宋体" w:hint="eastAsia"/>
                <w:color w:val="000000"/>
                <w:kern w:val="0"/>
              </w:rPr>
              <w:t>×</w:t>
            </w:r>
            <w:r>
              <w:rPr>
                <w:rFonts w:ascii="宋体" w:hAnsi="宋体" w:cs="宋体" w:hint="eastAsia"/>
                <w:color w:val="000000"/>
                <w:kern w:val="0"/>
              </w:rPr>
              <w:t>490</w:t>
            </w:r>
            <w:r>
              <w:rPr>
                <w:rFonts w:ascii="宋体" w:hAnsi="宋体" w:cs="宋体" w:hint="eastAsia"/>
                <w:color w:val="000000"/>
                <w:kern w:val="0"/>
              </w:rPr>
              <w:t>×</w:t>
            </w:r>
            <w:r>
              <w:rPr>
                <w:rFonts w:ascii="宋体" w:hAnsi="宋体" w:cs="宋体" w:hint="eastAsia"/>
                <w:color w:val="000000"/>
                <w:kern w:val="0"/>
              </w:rPr>
              <w:t>660</w:t>
            </w:r>
            <w:r>
              <w:rPr>
                <w:rFonts w:ascii="宋体" w:hAnsi="宋体" w:cs="宋体" w:hint="eastAsia"/>
                <w:color w:val="000000"/>
                <w:kern w:val="0"/>
              </w:rPr>
              <w:t>，</w:t>
            </w:r>
            <w:r>
              <w:rPr>
                <w:rFonts w:ascii="宋体" w:hAnsi="宋体" w:cs="宋体" w:hint="eastAsia"/>
                <w:kern w:val="0"/>
                <w:szCs w:val="21"/>
                <w:lang w:bidi="en-US"/>
              </w:rPr>
              <w:t>配置三连锁</w:t>
            </w:r>
            <w:r>
              <w:rPr>
                <w:rFonts w:ascii="宋体" w:hAnsi="宋体" w:cs="宋体" w:hint="eastAsia"/>
                <w:kern w:val="0"/>
                <w:szCs w:val="21"/>
                <w:lang w:bidi="en-US"/>
              </w:rPr>
              <w:t>。</w:t>
            </w:r>
          </w:p>
        </w:tc>
      </w:tr>
      <w:tr w:rsidR="00000000" w14:paraId="0C8CB595" w14:textId="77777777">
        <w:trPr>
          <w:trHeight w:val="1924"/>
        </w:trPr>
        <w:tc>
          <w:tcPr>
            <w:tcW w:w="649" w:type="pct"/>
            <w:vMerge/>
            <w:vAlign w:val="center"/>
          </w:tcPr>
          <w:p w14:paraId="35B3D9A9" w14:textId="77777777" w:rsidR="00000000" w:rsidRDefault="00AE730E">
            <w:pPr>
              <w:jc w:val="center"/>
              <w:rPr>
                <w:rFonts w:ascii="宋体" w:hAnsi="宋体" w:cs="宋体" w:hint="eastAsia"/>
                <w:color w:val="000000"/>
                <w:kern w:val="0"/>
              </w:rPr>
            </w:pPr>
          </w:p>
        </w:tc>
        <w:tc>
          <w:tcPr>
            <w:tcW w:w="995" w:type="pct"/>
            <w:vMerge/>
            <w:vAlign w:val="center"/>
          </w:tcPr>
          <w:p w14:paraId="4FB207DA" w14:textId="77777777" w:rsidR="00000000" w:rsidRDefault="00AE730E">
            <w:pPr>
              <w:jc w:val="center"/>
              <w:rPr>
                <w:rFonts w:ascii="宋体" w:hAnsi="宋体" w:cs="宋体" w:hint="eastAsia"/>
                <w:color w:val="000000"/>
                <w:kern w:val="0"/>
              </w:rPr>
            </w:pPr>
          </w:p>
        </w:tc>
        <w:tc>
          <w:tcPr>
            <w:tcW w:w="562" w:type="pct"/>
            <w:vAlign w:val="center"/>
          </w:tcPr>
          <w:p w14:paraId="7BE41FC4" w14:textId="77777777" w:rsidR="00000000" w:rsidRDefault="00AE730E">
            <w:pPr>
              <w:rPr>
                <w:rFonts w:ascii="宋体" w:hAnsi="宋体" w:cs="宋体" w:hint="eastAsia"/>
                <w:kern w:val="0"/>
              </w:rPr>
            </w:pPr>
            <w:r>
              <w:rPr>
                <w:rFonts w:ascii="宋体" w:hAnsi="宋体" w:cs="宋体" w:hint="eastAsia"/>
                <w:kern w:val="0"/>
              </w:rPr>
              <w:t>处级</w:t>
            </w:r>
            <w:r>
              <w:rPr>
                <w:rFonts w:ascii="宋体" w:hAnsi="宋体" w:cs="宋体" w:hint="eastAsia"/>
                <w:kern w:val="0"/>
              </w:rPr>
              <w:t>及</w:t>
            </w:r>
            <w:r>
              <w:rPr>
                <w:rFonts w:ascii="宋体" w:hAnsi="宋体" w:cs="宋体" w:hint="eastAsia"/>
                <w:kern w:val="0"/>
              </w:rPr>
              <w:t>处级以下</w:t>
            </w:r>
          </w:p>
        </w:tc>
        <w:tc>
          <w:tcPr>
            <w:tcW w:w="2792" w:type="pct"/>
            <w:vAlign w:val="center"/>
          </w:tcPr>
          <w:p w14:paraId="79A39FC8" w14:textId="77777777" w:rsidR="00000000" w:rsidRDefault="00AE730E">
            <w:pPr>
              <w:rPr>
                <w:rFonts w:ascii="宋体" w:hAnsi="宋体" w:cs="宋体" w:hint="eastAsia"/>
                <w:kern w:val="0"/>
                <w:szCs w:val="21"/>
                <w:lang w:bidi="en-US"/>
              </w:rPr>
            </w:pPr>
            <w:r>
              <w:rPr>
                <w:rFonts w:ascii="宋体" w:hAnsi="宋体" w:cs="宋体" w:hint="eastAsia"/>
                <w:kern w:val="0"/>
                <w:szCs w:val="21"/>
                <w:lang w:bidi="en-US"/>
              </w:rPr>
              <w:t>由主台、副台、三屉活动推柜构成。</w:t>
            </w:r>
          </w:p>
          <w:p w14:paraId="1535A5FC" w14:textId="77777777" w:rsidR="00000000" w:rsidRDefault="00AE730E">
            <w:pPr>
              <w:rPr>
                <w:rFonts w:ascii="宋体" w:hAnsi="宋体" w:cs="宋体" w:hint="eastAsia"/>
                <w:szCs w:val="21"/>
              </w:rPr>
            </w:pPr>
            <w:r>
              <w:rPr>
                <w:rFonts w:ascii="宋体" w:hAnsi="宋体" w:cs="宋体" w:hint="eastAsia"/>
                <w:color w:val="000000"/>
                <w:kern w:val="0"/>
              </w:rPr>
              <w:t>主台：</w:t>
            </w:r>
            <w:r>
              <w:rPr>
                <w:rFonts w:ascii="宋体" w:hAnsi="宋体" w:cs="宋体" w:hint="eastAsia"/>
                <w:color w:val="000000"/>
                <w:kern w:val="0"/>
              </w:rPr>
              <w:t>1800</w:t>
            </w:r>
            <w:r>
              <w:rPr>
                <w:rFonts w:ascii="宋体" w:hAnsi="宋体" w:cs="宋体" w:hint="eastAsia"/>
                <w:color w:val="000000"/>
                <w:kern w:val="0"/>
              </w:rPr>
              <w:t>×</w:t>
            </w:r>
            <w:r>
              <w:rPr>
                <w:rFonts w:ascii="宋体" w:hAnsi="宋体" w:cs="宋体" w:hint="eastAsia"/>
                <w:color w:val="000000"/>
                <w:kern w:val="0"/>
              </w:rPr>
              <w:t>900</w:t>
            </w:r>
            <w:r>
              <w:rPr>
                <w:rFonts w:ascii="宋体" w:hAnsi="宋体" w:cs="宋体" w:hint="eastAsia"/>
                <w:color w:val="000000"/>
                <w:kern w:val="0"/>
              </w:rPr>
              <w:t>×</w:t>
            </w:r>
            <w:r>
              <w:rPr>
                <w:rFonts w:ascii="宋体" w:hAnsi="宋体" w:cs="宋体" w:hint="eastAsia"/>
                <w:color w:val="000000"/>
                <w:kern w:val="0"/>
              </w:rPr>
              <w:t>760</w:t>
            </w:r>
            <w:r>
              <w:rPr>
                <w:rFonts w:ascii="宋体" w:hAnsi="宋体" w:cs="宋体" w:hint="eastAsia"/>
                <w:color w:val="000000"/>
                <w:kern w:val="0"/>
                <w:szCs w:val="21"/>
              </w:rPr>
              <w:t>或</w:t>
            </w:r>
            <w:r>
              <w:rPr>
                <w:rFonts w:ascii="宋体" w:eastAsia="方正仿宋简体" w:hAnsi="宋体" w:cs="方正仿宋简体" w:hint="eastAsia"/>
                <w:color w:val="000000"/>
                <w:kern w:val="0"/>
                <w:szCs w:val="21"/>
              </w:rPr>
              <w:t>1600</w:t>
            </w:r>
            <w:r>
              <w:rPr>
                <w:rFonts w:ascii="宋体" w:eastAsia="方正仿宋简体" w:hAnsi="宋体" w:cs="方正仿宋简体" w:hint="eastAsia"/>
                <w:color w:val="000000"/>
                <w:kern w:val="0"/>
                <w:szCs w:val="21"/>
              </w:rPr>
              <w:t>×</w:t>
            </w:r>
            <w:r>
              <w:rPr>
                <w:rFonts w:ascii="宋体" w:eastAsia="方正仿宋简体" w:hAnsi="宋体" w:cs="方正仿宋简体" w:hint="eastAsia"/>
                <w:color w:val="000000"/>
                <w:kern w:val="0"/>
                <w:szCs w:val="21"/>
              </w:rPr>
              <w:t>800</w:t>
            </w:r>
            <w:r>
              <w:rPr>
                <w:rFonts w:ascii="宋体" w:eastAsia="方正仿宋简体" w:hAnsi="宋体" w:cs="方正仿宋简体" w:hint="eastAsia"/>
                <w:color w:val="000000"/>
                <w:kern w:val="0"/>
                <w:szCs w:val="21"/>
              </w:rPr>
              <w:t>×</w:t>
            </w:r>
            <w:r>
              <w:rPr>
                <w:rFonts w:ascii="宋体" w:eastAsia="方正仿宋简体" w:hAnsi="宋体" w:cs="方正仿宋简体" w:hint="eastAsia"/>
                <w:color w:val="000000"/>
                <w:kern w:val="0"/>
                <w:szCs w:val="21"/>
              </w:rPr>
              <w:t>760</w:t>
            </w:r>
            <w:r>
              <w:rPr>
                <w:rFonts w:ascii="宋体" w:hAnsi="宋体" w:cs="宋体" w:hint="eastAsia"/>
                <w:kern w:val="0"/>
                <w:szCs w:val="21"/>
                <w:lang w:bidi="en-US"/>
              </w:rPr>
              <w:t>，</w:t>
            </w:r>
            <w:r>
              <w:rPr>
                <w:rFonts w:ascii="宋体" w:hAnsi="宋体" w:cs="宋体" w:hint="eastAsia"/>
                <w:kern w:val="0"/>
                <w:szCs w:val="18"/>
                <w:lang w:bidi="en-US"/>
              </w:rPr>
              <w:t>中</w:t>
            </w:r>
            <w:r>
              <w:rPr>
                <w:rFonts w:ascii="宋体" w:hAnsi="宋体" w:cs="宋体" w:hint="eastAsia"/>
                <w:szCs w:val="21"/>
              </w:rPr>
              <w:t>间净空高</w:t>
            </w:r>
            <w:r>
              <w:rPr>
                <w:rFonts w:ascii="宋体" w:hAnsi="宋体" w:cs="宋体" w:hint="eastAsia"/>
                <w:szCs w:val="21"/>
              </w:rPr>
              <w:t>≥</w:t>
            </w:r>
            <w:r>
              <w:rPr>
                <w:rFonts w:ascii="宋体" w:hAnsi="宋体" w:cs="宋体" w:hint="eastAsia"/>
                <w:szCs w:val="21"/>
              </w:rPr>
              <w:t>580</w:t>
            </w:r>
            <w:r>
              <w:rPr>
                <w:rFonts w:ascii="宋体" w:hAnsi="宋体" w:cs="宋体" w:hint="eastAsia"/>
                <w:szCs w:val="21"/>
              </w:rPr>
              <w:t>；</w:t>
            </w:r>
          </w:p>
          <w:p w14:paraId="462D5E6F" w14:textId="77777777" w:rsidR="00000000" w:rsidRDefault="00AE730E">
            <w:pPr>
              <w:rPr>
                <w:rFonts w:ascii="宋体" w:hAnsi="宋体" w:cs="宋体" w:hint="eastAsia"/>
                <w:szCs w:val="21"/>
              </w:rPr>
            </w:pPr>
            <w:r>
              <w:rPr>
                <w:rFonts w:ascii="宋体" w:hAnsi="宋体" w:cs="宋体" w:hint="eastAsia"/>
                <w:szCs w:val="21"/>
              </w:rPr>
              <w:t>副台：</w:t>
            </w:r>
            <w:r>
              <w:rPr>
                <w:rFonts w:ascii="宋体" w:hAnsi="宋体" w:cs="宋体" w:hint="eastAsia"/>
                <w:color w:val="000000"/>
                <w:kern w:val="0"/>
              </w:rPr>
              <w:t>1200</w:t>
            </w:r>
            <w:r>
              <w:rPr>
                <w:rFonts w:ascii="宋体" w:hAnsi="宋体" w:cs="宋体" w:hint="eastAsia"/>
                <w:color w:val="000000"/>
                <w:kern w:val="0"/>
              </w:rPr>
              <w:t>×</w:t>
            </w:r>
            <w:r>
              <w:rPr>
                <w:rFonts w:ascii="宋体" w:hAnsi="宋体" w:cs="宋体" w:hint="eastAsia"/>
                <w:color w:val="000000"/>
                <w:kern w:val="0"/>
              </w:rPr>
              <w:t>440</w:t>
            </w:r>
            <w:r>
              <w:rPr>
                <w:rFonts w:ascii="宋体" w:hAnsi="宋体" w:cs="宋体" w:hint="eastAsia"/>
                <w:color w:val="000000"/>
                <w:kern w:val="0"/>
              </w:rPr>
              <w:t>×</w:t>
            </w:r>
            <w:r>
              <w:rPr>
                <w:rFonts w:ascii="宋体" w:hAnsi="宋体" w:cs="宋体" w:hint="eastAsia"/>
                <w:color w:val="000000"/>
                <w:kern w:val="0"/>
              </w:rPr>
              <w:t>6</w:t>
            </w:r>
            <w:r>
              <w:rPr>
                <w:rFonts w:ascii="宋体" w:hAnsi="宋体" w:cs="宋体" w:hint="eastAsia"/>
                <w:color w:val="000000"/>
                <w:kern w:val="0"/>
              </w:rPr>
              <w:t>6</w:t>
            </w:r>
            <w:r>
              <w:rPr>
                <w:rFonts w:ascii="宋体" w:hAnsi="宋体" w:cs="宋体" w:hint="eastAsia"/>
                <w:color w:val="000000"/>
                <w:kern w:val="0"/>
              </w:rPr>
              <w:t>0</w:t>
            </w:r>
            <w:r>
              <w:rPr>
                <w:rFonts w:ascii="宋体" w:hAnsi="宋体" w:cs="宋体" w:hint="eastAsia"/>
                <w:color w:val="000000"/>
                <w:kern w:val="0"/>
                <w:szCs w:val="21"/>
              </w:rPr>
              <w:t>或</w:t>
            </w:r>
            <w:r>
              <w:rPr>
                <w:rFonts w:ascii="宋体" w:eastAsia="方正仿宋简体" w:hAnsi="宋体" w:cs="方正仿宋简体" w:hint="eastAsia"/>
                <w:color w:val="000000"/>
                <w:kern w:val="0"/>
                <w:szCs w:val="21"/>
              </w:rPr>
              <w:t>1000</w:t>
            </w:r>
            <w:r>
              <w:rPr>
                <w:rFonts w:ascii="宋体" w:eastAsia="方正仿宋简体" w:hAnsi="宋体" w:cs="方正仿宋简体" w:hint="eastAsia"/>
                <w:color w:val="000000"/>
                <w:kern w:val="0"/>
                <w:szCs w:val="21"/>
              </w:rPr>
              <w:t>×</w:t>
            </w:r>
            <w:r>
              <w:rPr>
                <w:rFonts w:ascii="宋体" w:eastAsia="方正仿宋简体" w:hAnsi="宋体" w:cs="方正仿宋简体" w:hint="eastAsia"/>
                <w:color w:val="000000"/>
                <w:kern w:val="0"/>
                <w:szCs w:val="21"/>
              </w:rPr>
              <w:t>440</w:t>
            </w:r>
            <w:r>
              <w:rPr>
                <w:rFonts w:ascii="宋体" w:eastAsia="方正仿宋简体" w:hAnsi="宋体" w:cs="方正仿宋简体" w:hint="eastAsia"/>
                <w:color w:val="000000"/>
                <w:kern w:val="0"/>
                <w:szCs w:val="21"/>
              </w:rPr>
              <w:t>×</w:t>
            </w:r>
            <w:r>
              <w:rPr>
                <w:rFonts w:ascii="宋体" w:eastAsia="方正仿宋简体" w:hAnsi="宋体" w:cs="方正仿宋简体" w:hint="eastAsia"/>
                <w:color w:val="000000"/>
                <w:kern w:val="0"/>
                <w:szCs w:val="21"/>
              </w:rPr>
              <w:t>660</w:t>
            </w:r>
            <w:r>
              <w:rPr>
                <w:rFonts w:ascii="宋体" w:hAnsi="宋体" w:cs="宋体" w:hint="eastAsia"/>
                <w:kern w:val="0"/>
                <w:szCs w:val="21"/>
                <w:lang w:bidi="en-US"/>
              </w:rPr>
              <w:t>，</w:t>
            </w:r>
            <w:r>
              <w:rPr>
                <w:rFonts w:ascii="宋体" w:hAnsi="宋体" w:cs="宋体" w:hint="eastAsia"/>
                <w:szCs w:val="21"/>
              </w:rPr>
              <w:t>抽屉内宽≥</w:t>
            </w:r>
            <w:r>
              <w:rPr>
                <w:rFonts w:ascii="宋体" w:hAnsi="宋体" w:cs="宋体" w:hint="eastAsia"/>
                <w:szCs w:val="21"/>
              </w:rPr>
              <w:t>230</w:t>
            </w:r>
            <w:r>
              <w:rPr>
                <w:rFonts w:ascii="宋体" w:hAnsi="宋体" w:cs="宋体" w:hint="eastAsia"/>
                <w:szCs w:val="21"/>
              </w:rPr>
              <w:t>，</w:t>
            </w:r>
            <w:r>
              <w:rPr>
                <w:rFonts w:ascii="宋体" w:hAnsi="宋体" w:cs="宋体" w:hint="eastAsia"/>
                <w:kern w:val="0"/>
                <w:szCs w:val="21"/>
                <w:lang w:bidi="en-US"/>
              </w:rPr>
              <w:t>可选配键盘架、电脑主机箱空格、单开门柜</w:t>
            </w:r>
            <w:r>
              <w:rPr>
                <w:rFonts w:ascii="宋体" w:hAnsi="宋体" w:cs="宋体" w:hint="eastAsia"/>
                <w:kern w:val="0"/>
                <w:szCs w:val="21"/>
                <w:lang w:bidi="en-US"/>
              </w:rPr>
              <w:t>；</w:t>
            </w:r>
          </w:p>
          <w:p w14:paraId="558C9067" w14:textId="77777777" w:rsidR="00000000" w:rsidRDefault="00AE730E">
            <w:pPr>
              <w:rPr>
                <w:rFonts w:ascii="宋体" w:hAnsi="宋体" w:cs="宋体" w:hint="eastAsia"/>
                <w:color w:val="000000"/>
                <w:kern w:val="0"/>
              </w:rPr>
            </w:pPr>
            <w:r>
              <w:rPr>
                <w:rFonts w:ascii="宋体" w:hAnsi="宋体" w:cs="宋体" w:hint="eastAsia"/>
                <w:color w:val="000000"/>
                <w:kern w:val="0"/>
              </w:rPr>
              <w:t>推柜：</w:t>
            </w:r>
            <w:r>
              <w:rPr>
                <w:rFonts w:ascii="宋体" w:hAnsi="宋体" w:cs="宋体" w:hint="eastAsia"/>
                <w:color w:val="000000"/>
                <w:kern w:val="0"/>
              </w:rPr>
              <w:t>420</w:t>
            </w:r>
            <w:r>
              <w:rPr>
                <w:rFonts w:ascii="宋体" w:hAnsi="宋体" w:cs="宋体" w:hint="eastAsia"/>
                <w:color w:val="000000"/>
                <w:kern w:val="0"/>
              </w:rPr>
              <w:t>×</w:t>
            </w:r>
            <w:r>
              <w:rPr>
                <w:rFonts w:ascii="宋体" w:hAnsi="宋体" w:cs="宋体" w:hint="eastAsia"/>
                <w:color w:val="000000"/>
                <w:kern w:val="0"/>
              </w:rPr>
              <w:t>490</w:t>
            </w:r>
            <w:r>
              <w:rPr>
                <w:rFonts w:ascii="宋体" w:hAnsi="宋体" w:cs="宋体" w:hint="eastAsia"/>
                <w:color w:val="000000"/>
                <w:kern w:val="0"/>
              </w:rPr>
              <w:t>×</w:t>
            </w:r>
            <w:r>
              <w:rPr>
                <w:rFonts w:ascii="宋体" w:hAnsi="宋体" w:cs="宋体" w:hint="eastAsia"/>
                <w:color w:val="000000"/>
                <w:kern w:val="0"/>
              </w:rPr>
              <w:t>660</w:t>
            </w:r>
            <w:r>
              <w:rPr>
                <w:rFonts w:ascii="宋体" w:hAnsi="宋体" w:cs="宋体" w:hint="eastAsia"/>
                <w:color w:val="000000"/>
                <w:kern w:val="0"/>
              </w:rPr>
              <w:t>，</w:t>
            </w:r>
            <w:r>
              <w:rPr>
                <w:rFonts w:ascii="宋体" w:hAnsi="宋体" w:cs="宋体" w:hint="eastAsia"/>
                <w:kern w:val="0"/>
                <w:szCs w:val="21"/>
                <w:lang w:bidi="en-US"/>
              </w:rPr>
              <w:t>配置三连锁</w:t>
            </w:r>
            <w:r>
              <w:rPr>
                <w:rFonts w:ascii="宋体" w:hAnsi="宋体" w:cs="宋体" w:hint="eastAsia"/>
                <w:kern w:val="0"/>
                <w:szCs w:val="21"/>
                <w:lang w:bidi="en-US"/>
              </w:rPr>
              <w:t>。</w:t>
            </w:r>
          </w:p>
        </w:tc>
      </w:tr>
      <w:tr w:rsidR="00000000" w14:paraId="53821328" w14:textId="77777777">
        <w:trPr>
          <w:trHeight w:val="307"/>
        </w:trPr>
        <w:tc>
          <w:tcPr>
            <w:tcW w:w="649" w:type="pct"/>
            <w:vAlign w:val="center"/>
          </w:tcPr>
          <w:p w14:paraId="0D1ED9C4" w14:textId="77777777" w:rsidR="00000000" w:rsidRDefault="00AE730E">
            <w:pPr>
              <w:jc w:val="center"/>
              <w:rPr>
                <w:rFonts w:ascii="宋体" w:hAnsi="宋体" w:cs="宋体" w:hint="eastAsia"/>
                <w:color w:val="000000"/>
                <w:kern w:val="0"/>
              </w:rPr>
            </w:pPr>
            <w:r>
              <w:rPr>
                <w:rFonts w:ascii="宋体" w:hAnsi="宋体" w:cs="宋体" w:hint="eastAsia"/>
                <w:color w:val="000000"/>
                <w:kern w:val="0"/>
              </w:rPr>
              <w:t>办公椅</w:t>
            </w:r>
          </w:p>
        </w:tc>
        <w:tc>
          <w:tcPr>
            <w:tcW w:w="995" w:type="pct"/>
            <w:vAlign w:val="center"/>
          </w:tcPr>
          <w:p w14:paraId="7394F65D" w14:textId="77777777" w:rsidR="00000000" w:rsidRDefault="00AE730E">
            <w:pPr>
              <w:jc w:val="left"/>
              <w:outlineLvl w:val="0"/>
              <w:rPr>
                <w:rFonts w:ascii="宋体" w:hAnsi="宋体" w:cs="宋体" w:hint="eastAsia"/>
                <w:kern w:val="0"/>
                <w:szCs w:val="21"/>
                <w:lang w:bidi="en-US"/>
              </w:rPr>
            </w:pPr>
            <w:r>
              <w:rPr>
                <w:rFonts w:ascii="宋体" w:hAnsi="宋体" w:cs="宋体" w:hint="eastAsia"/>
                <w:b/>
                <w:bCs/>
                <w:kern w:val="0"/>
                <w:szCs w:val="21"/>
                <w:lang w:bidi="en-US"/>
              </w:rPr>
              <w:t>椅架</w:t>
            </w:r>
            <w:r>
              <w:rPr>
                <w:rFonts w:ascii="宋体" w:hAnsi="宋体" w:cs="宋体" w:hint="eastAsia"/>
                <w:kern w:val="0"/>
                <w:szCs w:val="21"/>
                <w:lang w:bidi="en-US"/>
              </w:rPr>
              <w:t>：钢制</w:t>
            </w:r>
            <w:r>
              <w:rPr>
                <w:rFonts w:ascii="宋体" w:hAnsi="宋体" w:cs="宋体" w:hint="eastAsia"/>
                <w:kern w:val="0"/>
                <w:szCs w:val="21"/>
                <w:lang w:bidi="en-US"/>
              </w:rPr>
              <w:t>/</w:t>
            </w:r>
            <w:r>
              <w:rPr>
                <w:rFonts w:ascii="宋体" w:hAnsi="宋体" w:cs="宋体" w:hint="eastAsia"/>
                <w:kern w:val="0"/>
                <w:szCs w:val="21"/>
                <w:lang w:bidi="en-US"/>
              </w:rPr>
              <w:t>木制</w:t>
            </w:r>
            <w:r>
              <w:rPr>
                <w:rFonts w:ascii="宋体" w:hAnsi="宋体" w:cs="宋体" w:hint="eastAsia"/>
                <w:kern w:val="0"/>
                <w:szCs w:val="21"/>
                <w:lang w:bidi="en-US"/>
              </w:rPr>
              <w:t>/</w:t>
            </w:r>
            <w:r>
              <w:rPr>
                <w:rFonts w:ascii="宋体" w:hAnsi="宋体" w:cs="宋体" w:hint="eastAsia"/>
                <w:kern w:val="0"/>
                <w:szCs w:val="21"/>
                <w:lang w:bidi="en-US"/>
              </w:rPr>
              <w:t>塑胶；</w:t>
            </w:r>
          </w:p>
          <w:p w14:paraId="34BC3689" w14:textId="77777777" w:rsidR="00000000" w:rsidRDefault="00AE730E">
            <w:pPr>
              <w:jc w:val="left"/>
              <w:outlineLvl w:val="0"/>
              <w:rPr>
                <w:rFonts w:ascii="宋体" w:hAnsi="宋体" w:cs="宋体" w:hint="eastAsia"/>
                <w:kern w:val="0"/>
                <w:szCs w:val="21"/>
                <w:lang w:bidi="en-US"/>
              </w:rPr>
            </w:pPr>
            <w:r>
              <w:rPr>
                <w:rFonts w:ascii="宋体" w:hAnsi="宋体" w:cs="宋体" w:hint="eastAsia"/>
                <w:b/>
                <w:bCs/>
                <w:kern w:val="0"/>
                <w:szCs w:val="21"/>
                <w:lang w:bidi="en-US"/>
              </w:rPr>
              <w:t>覆面</w:t>
            </w:r>
            <w:r>
              <w:rPr>
                <w:rFonts w:ascii="宋体" w:hAnsi="宋体" w:cs="宋体" w:hint="eastAsia"/>
                <w:kern w:val="0"/>
                <w:szCs w:val="21"/>
                <w:lang w:bidi="en-US"/>
              </w:rPr>
              <w:t>：</w:t>
            </w:r>
            <w:r>
              <w:rPr>
                <w:rFonts w:ascii="宋体" w:hAnsi="宋体" w:cs="宋体" w:hint="eastAsia"/>
                <w:kern w:val="0"/>
                <w:szCs w:val="21"/>
                <w:lang w:bidi="en-US"/>
              </w:rPr>
              <w:t>皮制</w:t>
            </w:r>
            <w:r>
              <w:rPr>
                <w:rFonts w:ascii="宋体" w:hAnsi="宋体" w:cs="宋体" w:hint="eastAsia"/>
                <w:kern w:val="0"/>
                <w:szCs w:val="21"/>
                <w:lang w:bidi="en-US"/>
              </w:rPr>
              <w:t>/</w:t>
            </w:r>
            <w:r>
              <w:rPr>
                <w:rFonts w:ascii="宋体" w:hAnsi="宋体" w:cs="宋体" w:hint="eastAsia"/>
                <w:kern w:val="0"/>
                <w:szCs w:val="21"/>
                <w:lang w:bidi="en-US"/>
              </w:rPr>
              <w:t>网布</w:t>
            </w:r>
            <w:r>
              <w:rPr>
                <w:rFonts w:ascii="宋体" w:hAnsi="宋体" w:cs="宋体" w:hint="eastAsia"/>
                <w:kern w:val="0"/>
                <w:szCs w:val="21"/>
                <w:lang w:bidi="en-US"/>
              </w:rPr>
              <w:t>/</w:t>
            </w:r>
            <w:r>
              <w:rPr>
                <w:rFonts w:ascii="宋体" w:hAnsi="宋体" w:cs="宋体" w:hint="eastAsia"/>
                <w:kern w:val="0"/>
                <w:szCs w:val="21"/>
                <w:lang w:bidi="en-US"/>
              </w:rPr>
              <w:t>防静电麻绒</w:t>
            </w:r>
            <w:r>
              <w:rPr>
                <w:rFonts w:ascii="宋体" w:hAnsi="宋体" w:cs="宋体" w:hint="eastAsia"/>
                <w:kern w:val="0"/>
                <w:szCs w:val="21"/>
                <w:lang w:bidi="en-US"/>
              </w:rPr>
              <w:t>面料</w:t>
            </w:r>
            <w:r>
              <w:rPr>
                <w:rFonts w:ascii="宋体" w:hAnsi="宋体" w:cs="宋体" w:hint="eastAsia"/>
                <w:kern w:val="0"/>
                <w:szCs w:val="21"/>
                <w:lang w:bidi="en-US"/>
              </w:rPr>
              <w:t>/</w:t>
            </w:r>
            <w:r>
              <w:rPr>
                <w:rFonts w:ascii="宋体" w:hAnsi="宋体" w:cs="宋体" w:hint="eastAsia"/>
                <w:kern w:val="0"/>
                <w:szCs w:val="21"/>
                <w:lang w:bidi="en-US"/>
              </w:rPr>
              <w:t>科技布</w:t>
            </w:r>
            <w:r>
              <w:rPr>
                <w:rFonts w:ascii="宋体" w:hAnsi="宋体" w:cs="宋体" w:hint="eastAsia"/>
                <w:kern w:val="0"/>
                <w:szCs w:val="21"/>
                <w:lang w:bidi="en-US"/>
              </w:rPr>
              <w:t>；</w:t>
            </w:r>
          </w:p>
          <w:p w14:paraId="3384FD36" w14:textId="77777777" w:rsidR="00000000" w:rsidRDefault="00AE730E">
            <w:pPr>
              <w:jc w:val="left"/>
              <w:outlineLvl w:val="0"/>
              <w:rPr>
                <w:rFonts w:ascii="宋体" w:hAnsi="宋体" w:cs="宋体" w:hint="eastAsia"/>
                <w:color w:val="000000"/>
                <w:kern w:val="0"/>
              </w:rPr>
            </w:pPr>
            <w:r>
              <w:rPr>
                <w:rFonts w:ascii="宋体" w:hAnsi="宋体" w:cs="宋体" w:hint="eastAsia"/>
                <w:b/>
                <w:bCs/>
                <w:kern w:val="0"/>
                <w:szCs w:val="21"/>
                <w:lang w:bidi="en-US"/>
              </w:rPr>
              <w:t>填充物</w:t>
            </w:r>
            <w:r>
              <w:rPr>
                <w:rFonts w:ascii="宋体" w:hAnsi="宋体" w:cs="宋体" w:hint="eastAsia"/>
                <w:kern w:val="0"/>
                <w:szCs w:val="21"/>
                <w:lang w:bidi="en-US"/>
              </w:rPr>
              <w:t>：泡棉</w:t>
            </w:r>
            <w:r>
              <w:rPr>
                <w:rFonts w:ascii="宋体" w:hAnsi="宋体" w:cs="宋体" w:hint="eastAsia"/>
                <w:kern w:val="0"/>
                <w:szCs w:val="21"/>
                <w:lang w:bidi="en-US"/>
              </w:rPr>
              <w:t>/</w:t>
            </w:r>
            <w:r>
              <w:rPr>
                <w:rFonts w:ascii="宋体" w:hAnsi="宋体" w:cs="宋体" w:hint="eastAsia"/>
                <w:kern w:val="0"/>
                <w:szCs w:val="21"/>
                <w:lang w:bidi="en-US"/>
              </w:rPr>
              <w:t>海绵</w:t>
            </w:r>
            <w:r>
              <w:rPr>
                <w:rFonts w:ascii="宋体" w:hAnsi="宋体" w:cs="宋体" w:hint="eastAsia"/>
                <w:kern w:val="0"/>
                <w:szCs w:val="21"/>
                <w:lang w:bidi="en-US"/>
              </w:rPr>
              <w:t>/</w:t>
            </w:r>
            <w:r>
              <w:rPr>
                <w:rFonts w:ascii="宋体" w:hAnsi="宋体" w:cs="宋体" w:hint="eastAsia"/>
                <w:kern w:val="0"/>
                <w:szCs w:val="21"/>
                <w:lang w:bidi="en-US"/>
              </w:rPr>
              <w:t>蓬松棉</w:t>
            </w:r>
            <w:r>
              <w:rPr>
                <w:rFonts w:ascii="宋体" w:hAnsi="宋体" w:cs="宋体" w:hint="eastAsia"/>
                <w:kern w:val="0"/>
                <w:szCs w:val="21"/>
                <w:lang w:bidi="en-US"/>
              </w:rPr>
              <w:t>。</w:t>
            </w:r>
            <w:r>
              <w:rPr>
                <w:rFonts w:ascii="宋体" w:hAnsi="宋体" w:cs="宋体" w:hint="eastAsia"/>
                <w:color w:val="000000"/>
                <w:kern w:val="0"/>
              </w:rPr>
              <w:t xml:space="preserve"> </w:t>
            </w:r>
          </w:p>
        </w:tc>
        <w:tc>
          <w:tcPr>
            <w:tcW w:w="562" w:type="pct"/>
            <w:vAlign w:val="center"/>
          </w:tcPr>
          <w:p w14:paraId="0FF2D97C" w14:textId="77777777" w:rsidR="00000000" w:rsidRDefault="00AE730E">
            <w:pPr>
              <w:rPr>
                <w:rFonts w:ascii="宋体" w:hAnsi="宋体" w:cs="宋体" w:hint="eastAsia"/>
                <w:color w:val="000000"/>
                <w:kern w:val="0"/>
              </w:rPr>
            </w:pPr>
          </w:p>
        </w:tc>
        <w:tc>
          <w:tcPr>
            <w:tcW w:w="2792" w:type="pct"/>
            <w:vAlign w:val="center"/>
          </w:tcPr>
          <w:p w14:paraId="728E2DDB" w14:textId="77777777" w:rsidR="00000000" w:rsidRDefault="00AE730E">
            <w:pPr>
              <w:rPr>
                <w:rFonts w:ascii="宋体" w:hAnsi="宋体" w:cs="宋体" w:hint="eastAsia"/>
                <w:kern w:val="0"/>
                <w:szCs w:val="21"/>
                <w:lang w:bidi="en-US"/>
              </w:rPr>
            </w:pPr>
            <w:r>
              <w:rPr>
                <w:rFonts w:ascii="宋体" w:hAnsi="宋体" w:cs="宋体" w:hint="eastAsia"/>
                <w:kern w:val="0"/>
                <w:szCs w:val="21"/>
                <w:lang w:bidi="en-US"/>
              </w:rPr>
              <w:t>座高</w:t>
            </w:r>
            <w:r>
              <w:rPr>
                <w:rFonts w:ascii="宋体" w:hAnsi="宋体" w:cs="宋体" w:hint="eastAsia"/>
                <w:kern w:val="0"/>
                <w:szCs w:val="21"/>
                <w:lang w:bidi="en-US"/>
              </w:rPr>
              <w:t>420</w:t>
            </w:r>
            <w:r>
              <w:rPr>
                <w:rFonts w:ascii="宋体" w:hAnsi="宋体" w:cs="宋体" w:hint="eastAsia"/>
                <w:kern w:val="0"/>
                <w:szCs w:val="21"/>
                <w:lang w:bidi="en-US"/>
              </w:rPr>
              <w:t>，扶手高</w:t>
            </w:r>
            <w:r>
              <w:rPr>
                <w:rFonts w:ascii="宋体" w:hAnsi="宋体" w:cs="宋体" w:hint="eastAsia"/>
                <w:kern w:val="0"/>
                <w:szCs w:val="21"/>
                <w:lang w:bidi="en-US"/>
              </w:rPr>
              <w:t>220</w:t>
            </w:r>
            <w:r>
              <w:rPr>
                <w:rFonts w:ascii="宋体" w:hAnsi="宋体" w:cs="宋体" w:hint="eastAsia"/>
                <w:kern w:val="0"/>
                <w:szCs w:val="21"/>
                <w:lang w:bidi="en-US"/>
              </w:rPr>
              <w:t>，背倾角</w:t>
            </w:r>
            <w:r>
              <w:rPr>
                <w:rFonts w:ascii="宋体" w:hAnsi="宋体" w:cs="宋体" w:hint="eastAsia"/>
                <w:kern w:val="0"/>
                <w:szCs w:val="21"/>
                <w:lang w:bidi="en-US"/>
              </w:rPr>
              <w:t>95</w:t>
            </w:r>
            <w:r>
              <w:rPr>
                <w:rFonts w:ascii="宋体" w:hAnsi="宋体" w:cs="宋体" w:hint="eastAsia"/>
                <w:kern w:val="0"/>
                <w:szCs w:val="21"/>
                <w:lang w:bidi="en-US"/>
              </w:rPr>
              <w:t>°</w:t>
            </w:r>
            <w:r>
              <w:rPr>
                <w:rFonts w:ascii="宋体" w:hAnsi="宋体" w:cs="宋体" w:hint="eastAsia"/>
                <w:kern w:val="0"/>
                <w:szCs w:val="21"/>
                <w:lang w:bidi="en-US"/>
              </w:rPr>
              <w:t>～</w:t>
            </w:r>
            <w:r>
              <w:rPr>
                <w:rFonts w:ascii="宋体" w:hAnsi="宋体" w:cs="宋体" w:hint="eastAsia"/>
                <w:kern w:val="0"/>
                <w:szCs w:val="21"/>
                <w:lang w:bidi="en-US"/>
              </w:rPr>
              <w:t>105</w:t>
            </w:r>
            <w:r>
              <w:rPr>
                <w:rFonts w:ascii="宋体" w:hAnsi="宋体" w:cs="宋体" w:hint="eastAsia"/>
                <w:kern w:val="0"/>
                <w:szCs w:val="21"/>
                <w:lang w:bidi="en-US"/>
              </w:rPr>
              <w:t>°。</w:t>
            </w:r>
          </w:p>
        </w:tc>
      </w:tr>
      <w:tr w:rsidR="00000000" w14:paraId="41FA6C01" w14:textId="77777777">
        <w:tc>
          <w:tcPr>
            <w:tcW w:w="649" w:type="pct"/>
            <w:vMerge w:val="restart"/>
            <w:vAlign w:val="center"/>
          </w:tcPr>
          <w:p w14:paraId="4025D540" w14:textId="77777777" w:rsidR="00000000" w:rsidRDefault="00AE730E">
            <w:pPr>
              <w:jc w:val="center"/>
              <w:rPr>
                <w:rFonts w:ascii="宋体" w:hAnsi="宋体" w:cs="宋体" w:hint="eastAsia"/>
                <w:color w:val="000000"/>
                <w:kern w:val="0"/>
              </w:rPr>
            </w:pPr>
            <w:r>
              <w:rPr>
                <w:rFonts w:ascii="宋体" w:hAnsi="宋体" w:cs="宋体" w:hint="eastAsia"/>
                <w:color w:val="000000"/>
                <w:kern w:val="0"/>
              </w:rPr>
              <w:t>书柜</w:t>
            </w:r>
          </w:p>
        </w:tc>
        <w:tc>
          <w:tcPr>
            <w:tcW w:w="995" w:type="pct"/>
            <w:vAlign w:val="center"/>
          </w:tcPr>
          <w:p w14:paraId="0672CB6D" w14:textId="77777777" w:rsidR="00000000" w:rsidRDefault="00AE730E">
            <w:pPr>
              <w:jc w:val="center"/>
              <w:rPr>
                <w:rFonts w:ascii="宋体" w:hAnsi="宋体" w:cs="宋体" w:hint="eastAsia"/>
                <w:color w:val="000000"/>
                <w:kern w:val="0"/>
              </w:rPr>
            </w:pPr>
            <w:r>
              <w:rPr>
                <w:rFonts w:ascii="宋体" w:hAnsi="宋体" w:cs="宋体" w:hint="eastAsia"/>
                <w:color w:val="000000"/>
                <w:kern w:val="0"/>
              </w:rPr>
              <w:t>木制</w:t>
            </w:r>
          </w:p>
        </w:tc>
        <w:tc>
          <w:tcPr>
            <w:tcW w:w="562" w:type="pct"/>
            <w:vAlign w:val="center"/>
          </w:tcPr>
          <w:p w14:paraId="7CF2B989" w14:textId="77777777" w:rsidR="00000000" w:rsidRDefault="00AE730E">
            <w:pPr>
              <w:outlineLvl w:val="0"/>
              <w:rPr>
                <w:rFonts w:ascii="宋体" w:hAnsi="宋体" w:cs="宋体" w:hint="eastAsia"/>
                <w:kern w:val="0"/>
              </w:rPr>
            </w:pPr>
            <w:r>
              <w:rPr>
                <w:rFonts w:ascii="宋体" w:hAnsi="宋体" w:cs="宋体" w:hint="eastAsia"/>
                <w:kern w:val="0"/>
              </w:rPr>
              <w:t>司局级</w:t>
            </w:r>
          </w:p>
        </w:tc>
        <w:tc>
          <w:tcPr>
            <w:tcW w:w="2792" w:type="pct"/>
            <w:vAlign w:val="center"/>
          </w:tcPr>
          <w:p w14:paraId="06C4ABAB" w14:textId="77777777" w:rsidR="00000000" w:rsidRDefault="00AE730E">
            <w:pPr>
              <w:outlineLvl w:val="0"/>
              <w:rPr>
                <w:rFonts w:ascii="宋体" w:hAnsi="宋体" w:cs="宋体" w:hint="eastAsia"/>
                <w:kern w:val="0"/>
              </w:rPr>
            </w:pPr>
            <w:r>
              <w:rPr>
                <w:rFonts w:ascii="宋体" w:hAnsi="宋体" w:cs="宋体" w:hint="eastAsia"/>
                <w:kern w:val="0"/>
              </w:rPr>
              <w:t>900</w:t>
            </w:r>
            <w:r>
              <w:rPr>
                <w:rFonts w:ascii="宋体" w:hAnsi="宋体" w:cs="宋体" w:hint="eastAsia"/>
                <w:kern w:val="0"/>
              </w:rPr>
              <w:t>×</w:t>
            </w:r>
            <w:r>
              <w:rPr>
                <w:rFonts w:ascii="宋体" w:hAnsi="宋体" w:cs="宋体" w:hint="eastAsia"/>
                <w:kern w:val="0"/>
              </w:rPr>
              <w:t>420</w:t>
            </w:r>
            <w:r>
              <w:rPr>
                <w:rFonts w:ascii="宋体" w:hAnsi="宋体" w:cs="宋体" w:hint="eastAsia"/>
                <w:kern w:val="0"/>
              </w:rPr>
              <w:t>×</w:t>
            </w:r>
            <w:r>
              <w:rPr>
                <w:rFonts w:ascii="宋体" w:hAnsi="宋体" w:cs="宋体" w:hint="eastAsia"/>
                <w:kern w:val="0"/>
              </w:rPr>
              <w:t>2000</w:t>
            </w:r>
            <w:r>
              <w:rPr>
                <w:rFonts w:ascii="宋体" w:hAnsi="宋体" w:cs="宋体" w:hint="eastAsia"/>
                <w:kern w:val="0"/>
              </w:rPr>
              <w:t>。</w:t>
            </w:r>
            <w:r>
              <w:rPr>
                <w:rFonts w:ascii="宋体" w:hAnsi="宋体" w:cs="宋体" w:hint="eastAsia"/>
                <w:kern w:val="0"/>
                <w:szCs w:val="18"/>
                <w:lang w:bidi="en-US"/>
              </w:rPr>
              <w:t>上部为玻璃对开门，下部为木制对开门，内部涂饰处理，隐蔽部位封闭处理</w:t>
            </w:r>
            <w:r>
              <w:rPr>
                <w:rFonts w:ascii="宋体" w:hAnsi="宋体" w:cs="宋体" w:hint="eastAsia"/>
                <w:kern w:val="0"/>
                <w:szCs w:val="18"/>
                <w:lang w:bidi="en-US"/>
              </w:rPr>
              <w:t>。</w:t>
            </w:r>
            <w:r>
              <w:rPr>
                <w:rFonts w:ascii="宋体" w:hAnsi="宋体" w:cs="宋体" w:hint="eastAsia"/>
                <w:kern w:val="0"/>
                <w:szCs w:val="18"/>
                <w:lang w:bidi="en-US"/>
              </w:rPr>
              <w:t>层间净高≥</w:t>
            </w:r>
            <w:r>
              <w:rPr>
                <w:rFonts w:ascii="宋体" w:hAnsi="宋体" w:cs="宋体" w:hint="eastAsia"/>
                <w:kern w:val="0"/>
                <w:szCs w:val="18"/>
                <w:lang w:bidi="en-US"/>
              </w:rPr>
              <w:t>250</w:t>
            </w:r>
            <w:r>
              <w:rPr>
                <w:rFonts w:ascii="宋体" w:hAnsi="宋体" w:cs="宋体" w:hint="eastAsia"/>
                <w:kern w:val="0"/>
                <w:szCs w:val="18"/>
                <w:lang w:bidi="en-US"/>
              </w:rPr>
              <w:t>。</w:t>
            </w:r>
          </w:p>
        </w:tc>
      </w:tr>
      <w:tr w:rsidR="00000000" w14:paraId="383768E2" w14:textId="77777777">
        <w:tc>
          <w:tcPr>
            <w:tcW w:w="649" w:type="pct"/>
            <w:vMerge/>
            <w:vAlign w:val="center"/>
          </w:tcPr>
          <w:p w14:paraId="3F0E34A3" w14:textId="77777777" w:rsidR="00000000" w:rsidRDefault="00AE730E">
            <w:pPr>
              <w:jc w:val="center"/>
              <w:rPr>
                <w:rFonts w:ascii="宋体" w:hAnsi="宋体" w:cs="宋体" w:hint="eastAsia"/>
                <w:color w:val="000000"/>
                <w:kern w:val="0"/>
              </w:rPr>
            </w:pPr>
          </w:p>
        </w:tc>
        <w:tc>
          <w:tcPr>
            <w:tcW w:w="995" w:type="pct"/>
            <w:vAlign w:val="center"/>
          </w:tcPr>
          <w:p w14:paraId="1F0615A0" w14:textId="77777777" w:rsidR="00000000" w:rsidRDefault="00AE730E">
            <w:pPr>
              <w:jc w:val="center"/>
              <w:rPr>
                <w:rFonts w:ascii="宋体" w:hAnsi="宋体" w:cs="宋体" w:hint="eastAsia"/>
                <w:color w:val="000000"/>
                <w:kern w:val="0"/>
              </w:rPr>
            </w:pPr>
            <w:r>
              <w:rPr>
                <w:rFonts w:ascii="宋体" w:hAnsi="宋体" w:cs="宋体" w:hint="eastAsia"/>
                <w:color w:val="000000"/>
                <w:kern w:val="0"/>
              </w:rPr>
              <w:t>钢制</w:t>
            </w:r>
          </w:p>
        </w:tc>
        <w:tc>
          <w:tcPr>
            <w:tcW w:w="562" w:type="pct"/>
            <w:vAlign w:val="center"/>
          </w:tcPr>
          <w:p w14:paraId="47786EBF" w14:textId="77777777" w:rsidR="00000000" w:rsidRDefault="00AE730E">
            <w:pPr>
              <w:outlineLvl w:val="0"/>
              <w:rPr>
                <w:rFonts w:ascii="宋体" w:hAnsi="宋体" w:cs="宋体" w:hint="eastAsia"/>
                <w:color w:val="000000"/>
                <w:kern w:val="0"/>
              </w:rPr>
            </w:pPr>
            <w:r>
              <w:rPr>
                <w:rFonts w:ascii="宋体" w:hAnsi="宋体" w:cs="宋体" w:hint="eastAsia"/>
                <w:kern w:val="0"/>
              </w:rPr>
              <w:t>处级</w:t>
            </w:r>
            <w:r>
              <w:rPr>
                <w:rFonts w:ascii="宋体" w:hAnsi="宋体" w:cs="宋体" w:hint="eastAsia"/>
                <w:kern w:val="0"/>
              </w:rPr>
              <w:t>及</w:t>
            </w:r>
            <w:r>
              <w:rPr>
                <w:rFonts w:ascii="宋体" w:hAnsi="宋体" w:cs="宋体" w:hint="eastAsia"/>
                <w:kern w:val="0"/>
              </w:rPr>
              <w:t>处级以下</w:t>
            </w:r>
          </w:p>
        </w:tc>
        <w:tc>
          <w:tcPr>
            <w:tcW w:w="2792" w:type="pct"/>
            <w:vAlign w:val="center"/>
          </w:tcPr>
          <w:p w14:paraId="723D6422" w14:textId="77777777" w:rsidR="00000000" w:rsidRDefault="00AE730E">
            <w:pPr>
              <w:outlineLvl w:val="0"/>
              <w:rPr>
                <w:rFonts w:ascii="宋体" w:hAnsi="宋体" w:cs="宋体" w:hint="eastAsia"/>
                <w:color w:val="000000"/>
                <w:kern w:val="0"/>
              </w:rPr>
            </w:pPr>
            <w:r>
              <w:rPr>
                <w:rFonts w:ascii="宋体" w:hAnsi="宋体" w:cs="宋体" w:hint="eastAsia"/>
                <w:color w:val="000000"/>
                <w:kern w:val="0"/>
              </w:rPr>
              <w:t>900</w:t>
            </w:r>
            <w:r>
              <w:rPr>
                <w:rFonts w:ascii="宋体" w:hAnsi="宋体" w:cs="宋体" w:hint="eastAsia"/>
                <w:color w:val="000000"/>
                <w:kern w:val="0"/>
              </w:rPr>
              <w:t>×</w:t>
            </w:r>
            <w:r>
              <w:rPr>
                <w:rFonts w:ascii="宋体" w:hAnsi="宋体" w:cs="宋体" w:hint="eastAsia"/>
                <w:color w:val="000000"/>
                <w:kern w:val="0"/>
              </w:rPr>
              <w:t>400</w:t>
            </w:r>
            <w:r>
              <w:rPr>
                <w:rFonts w:ascii="宋体" w:hAnsi="宋体" w:cs="宋体" w:hint="eastAsia"/>
                <w:color w:val="000000"/>
                <w:kern w:val="0"/>
              </w:rPr>
              <w:t>×</w:t>
            </w:r>
            <w:r>
              <w:rPr>
                <w:rFonts w:ascii="宋体" w:hAnsi="宋体" w:cs="宋体" w:hint="eastAsia"/>
                <w:color w:val="000000"/>
                <w:kern w:val="0"/>
              </w:rPr>
              <w:t>2000</w:t>
            </w:r>
            <w:r>
              <w:rPr>
                <w:rFonts w:ascii="宋体" w:hAnsi="宋体" w:cs="宋体" w:hint="eastAsia"/>
                <w:color w:val="000000"/>
                <w:kern w:val="0"/>
              </w:rPr>
              <w:t>。</w:t>
            </w:r>
            <w:r>
              <w:rPr>
                <w:rFonts w:ascii="宋体" w:hAnsi="宋体" w:cs="宋体" w:hint="eastAsia"/>
                <w:kern w:val="0"/>
                <w:szCs w:val="18"/>
                <w:lang w:bidi="en-US"/>
              </w:rPr>
              <w:t>上部为钢框玻璃对开门，下部为钢板对开门，内置不少于</w:t>
            </w:r>
            <w:r>
              <w:rPr>
                <w:rFonts w:ascii="宋体" w:hAnsi="宋体" w:cs="宋体" w:hint="eastAsia"/>
                <w:kern w:val="0"/>
                <w:szCs w:val="18"/>
                <w:lang w:bidi="en-US"/>
              </w:rPr>
              <w:t>4</w:t>
            </w:r>
            <w:r>
              <w:rPr>
                <w:rFonts w:ascii="宋体" w:hAnsi="宋体" w:cs="宋体" w:hint="eastAsia"/>
                <w:kern w:val="0"/>
                <w:szCs w:val="18"/>
                <w:lang w:bidi="en-US"/>
              </w:rPr>
              <w:t>块钢制</w:t>
            </w:r>
            <w:r>
              <w:rPr>
                <w:rFonts w:ascii="宋体" w:hAnsi="宋体" w:cs="宋体" w:hint="eastAsia"/>
                <w:kern w:val="0"/>
                <w:szCs w:val="18"/>
                <w:lang w:bidi="en-US"/>
              </w:rPr>
              <w:t>可调节隔</w:t>
            </w:r>
            <w:r>
              <w:rPr>
                <w:rFonts w:ascii="宋体" w:hAnsi="宋体" w:cs="宋体" w:hint="eastAsia"/>
                <w:kern w:val="0"/>
                <w:szCs w:val="18"/>
                <w:lang w:bidi="en-US"/>
              </w:rPr>
              <w:t>板</w:t>
            </w:r>
            <w:r>
              <w:rPr>
                <w:rFonts w:ascii="宋体" w:hAnsi="宋体" w:cs="宋体" w:hint="eastAsia"/>
                <w:kern w:val="0"/>
                <w:szCs w:val="18"/>
                <w:lang w:bidi="en-US"/>
              </w:rPr>
              <w:t>。</w:t>
            </w:r>
            <w:r>
              <w:rPr>
                <w:rFonts w:ascii="宋体" w:hAnsi="宋体" w:cs="宋体" w:hint="eastAsia"/>
                <w:kern w:val="0"/>
                <w:szCs w:val="18"/>
                <w:lang w:bidi="en-US"/>
              </w:rPr>
              <w:t>可配钢</w:t>
            </w:r>
            <w:r>
              <w:rPr>
                <w:rFonts w:ascii="宋体" w:hAnsi="宋体" w:cs="宋体" w:hint="eastAsia"/>
                <w:kern w:val="0"/>
                <w:szCs w:val="18"/>
                <w:lang w:bidi="en-US"/>
              </w:rPr>
              <w:t>制</w:t>
            </w:r>
            <w:r>
              <w:rPr>
                <w:rFonts w:ascii="宋体" w:hAnsi="宋体" w:cs="宋体" w:hint="eastAsia"/>
                <w:kern w:val="0"/>
                <w:szCs w:val="18"/>
                <w:lang w:bidi="en-US"/>
              </w:rPr>
              <w:t>对开门顶柜</w:t>
            </w:r>
            <w:r>
              <w:rPr>
                <w:rFonts w:ascii="宋体" w:hAnsi="宋体" w:cs="宋体" w:hint="eastAsia"/>
                <w:kern w:val="0"/>
                <w:szCs w:val="18"/>
                <w:lang w:bidi="en-US"/>
              </w:rPr>
              <w:t>。</w:t>
            </w:r>
            <w:r>
              <w:rPr>
                <w:rFonts w:ascii="宋体" w:hAnsi="宋体" w:cs="宋体" w:hint="eastAsia"/>
                <w:kern w:val="0"/>
                <w:szCs w:val="18"/>
                <w:lang w:bidi="en-US"/>
              </w:rPr>
              <w:t>层间净高≥</w:t>
            </w:r>
            <w:r>
              <w:rPr>
                <w:rFonts w:ascii="宋体" w:hAnsi="宋体" w:cs="宋体" w:hint="eastAsia"/>
                <w:kern w:val="0"/>
                <w:szCs w:val="18"/>
                <w:lang w:bidi="en-US"/>
              </w:rPr>
              <w:t>250</w:t>
            </w:r>
            <w:r>
              <w:rPr>
                <w:rFonts w:ascii="宋体" w:hAnsi="宋体" w:cs="宋体" w:hint="eastAsia"/>
                <w:kern w:val="0"/>
                <w:szCs w:val="18"/>
                <w:lang w:bidi="en-US"/>
              </w:rPr>
              <w:t>。</w:t>
            </w:r>
          </w:p>
        </w:tc>
      </w:tr>
      <w:tr w:rsidR="00000000" w14:paraId="24969CCA" w14:textId="77777777">
        <w:tc>
          <w:tcPr>
            <w:tcW w:w="649" w:type="pct"/>
            <w:vMerge w:val="restart"/>
            <w:vAlign w:val="center"/>
          </w:tcPr>
          <w:p w14:paraId="40BF7BBF" w14:textId="77777777" w:rsidR="00000000" w:rsidRDefault="00AE730E">
            <w:pPr>
              <w:jc w:val="center"/>
              <w:rPr>
                <w:rFonts w:ascii="宋体" w:hAnsi="宋体" w:cs="宋体" w:hint="eastAsia"/>
                <w:color w:val="000000"/>
                <w:kern w:val="0"/>
              </w:rPr>
            </w:pPr>
            <w:r>
              <w:rPr>
                <w:rFonts w:ascii="宋体" w:hAnsi="宋体" w:cs="宋体" w:hint="eastAsia"/>
                <w:color w:val="000000"/>
                <w:kern w:val="0"/>
              </w:rPr>
              <w:t>文件柜</w:t>
            </w:r>
          </w:p>
        </w:tc>
        <w:tc>
          <w:tcPr>
            <w:tcW w:w="995" w:type="pct"/>
            <w:vAlign w:val="center"/>
          </w:tcPr>
          <w:p w14:paraId="0CFB1978" w14:textId="77777777" w:rsidR="00000000" w:rsidRDefault="00AE730E">
            <w:pPr>
              <w:jc w:val="center"/>
              <w:rPr>
                <w:rFonts w:ascii="宋体" w:hAnsi="宋体" w:cs="宋体" w:hint="eastAsia"/>
                <w:color w:val="000000"/>
                <w:kern w:val="0"/>
              </w:rPr>
            </w:pPr>
            <w:r>
              <w:rPr>
                <w:rFonts w:ascii="宋体" w:hAnsi="宋体" w:cs="宋体" w:hint="eastAsia"/>
                <w:color w:val="000000"/>
                <w:kern w:val="0"/>
              </w:rPr>
              <w:t>木制</w:t>
            </w:r>
          </w:p>
        </w:tc>
        <w:tc>
          <w:tcPr>
            <w:tcW w:w="562" w:type="pct"/>
            <w:vAlign w:val="center"/>
          </w:tcPr>
          <w:p w14:paraId="180CC439" w14:textId="77777777" w:rsidR="00000000" w:rsidRDefault="00AE730E">
            <w:pPr>
              <w:outlineLvl w:val="0"/>
              <w:rPr>
                <w:rFonts w:ascii="宋体" w:hAnsi="宋体" w:cs="宋体" w:hint="eastAsia"/>
                <w:kern w:val="0"/>
              </w:rPr>
            </w:pPr>
            <w:r>
              <w:rPr>
                <w:rFonts w:ascii="宋体" w:hAnsi="宋体" w:cs="宋体" w:hint="eastAsia"/>
                <w:kern w:val="0"/>
              </w:rPr>
              <w:t>司局级</w:t>
            </w:r>
          </w:p>
        </w:tc>
        <w:tc>
          <w:tcPr>
            <w:tcW w:w="2792" w:type="pct"/>
            <w:vAlign w:val="center"/>
          </w:tcPr>
          <w:p w14:paraId="3CD077F4" w14:textId="77777777" w:rsidR="00000000" w:rsidRDefault="00AE730E">
            <w:pPr>
              <w:jc w:val="left"/>
              <w:outlineLvl w:val="0"/>
              <w:rPr>
                <w:rFonts w:ascii="宋体" w:hAnsi="宋体" w:cs="宋体" w:hint="eastAsia"/>
                <w:kern w:val="0"/>
              </w:rPr>
            </w:pPr>
            <w:r>
              <w:rPr>
                <w:rFonts w:ascii="宋体" w:hAnsi="宋体" w:cs="宋体" w:hint="eastAsia"/>
                <w:kern w:val="0"/>
              </w:rPr>
              <w:t>900</w:t>
            </w:r>
            <w:r>
              <w:rPr>
                <w:rFonts w:ascii="宋体" w:hAnsi="宋体" w:cs="宋体" w:hint="eastAsia"/>
                <w:kern w:val="0"/>
              </w:rPr>
              <w:t>×</w:t>
            </w:r>
            <w:r>
              <w:rPr>
                <w:rFonts w:ascii="宋体" w:hAnsi="宋体" w:cs="宋体" w:hint="eastAsia"/>
                <w:kern w:val="0"/>
              </w:rPr>
              <w:t>420</w:t>
            </w:r>
            <w:r>
              <w:rPr>
                <w:rFonts w:ascii="宋体" w:hAnsi="宋体" w:cs="宋体" w:hint="eastAsia"/>
                <w:kern w:val="0"/>
              </w:rPr>
              <w:t>×</w:t>
            </w:r>
            <w:r>
              <w:rPr>
                <w:rFonts w:ascii="宋体" w:hAnsi="宋体" w:cs="宋体" w:hint="eastAsia"/>
                <w:kern w:val="0"/>
              </w:rPr>
              <w:t>2000</w:t>
            </w:r>
            <w:r>
              <w:rPr>
                <w:rFonts w:ascii="宋体" w:hAnsi="宋体" w:cs="宋体" w:hint="eastAsia"/>
                <w:kern w:val="0"/>
              </w:rPr>
              <w:t>。</w:t>
            </w:r>
            <w:r>
              <w:rPr>
                <w:rFonts w:ascii="宋体" w:hAnsi="宋体" w:cs="宋体" w:hint="eastAsia"/>
                <w:kern w:val="0"/>
                <w:szCs w:val="18"/>
                <w:lang w:bidi="en-US"/>
              </w:rPr>
              <w:t>内置不少于</w:t>
            </w:r>
            <w:r>
              <w:rPr>
                <w:rFonts w:ascii="宋体" w:hAnsi="宋体" w:cs="宋体" w:hint="eastAsia"/>
                <w:kern w:val="0"/>
                <w:szCs w:val="18"/>
                <w:lang w:bidi="en-US"/>
              </w:rPr>
              <w:t>4</w:t>
            </w:r>
            <w:r>
              <w:rPr>
                <w:rFonts w:ascii="宋体" w:hAnsi="宋体" w:cs="宋体" w:hint="eastAsia"/>
                <w:kern w:val="0"/>
                <w:szCs w:val="18"/>
                <w:lang w:bidi="en-US"/>
              </w:rPr>
              <w:t>块</w:t>
            </w:r>
            <w:r>
              <w:rPr>
                <w:rFonts w:ascii="宋体" w:hAnsi="宋体" w:cs="宋体" w:hint="eastAsia"/>
                <w:kern w:val="0"/>
                <w:szCs w:val="18"/>
                <w:lang w:bidi="en-US"/>
              </w:rPr>
              <w:t>可调节隔</w:t>
            </w:r>
            <w:r>
              <w:rPr>
                <w:rFonts w:ascii="宋体" w:hAnsi="宋体" w:cs="宋体" w:hint="eastAsia"/>
                <w:kern w:val="0"/>
                <w:szCs w:val="18"/>
                <w:lang w:bidi="en-US"/>
              </w:rPr>
              <w:t>板</w:t>
            </w:r>
            <w:r>
              <w:rPr>
                <w:rFonts w:ascii="宋体" w:hAnsi="宋体" w:cs="宋体" w:hint="eastAsia"/>
                <w:kern w:val="0"/>
                <w:szCs w:val="18"/>
                <w:lang w:bidi="en-US"/>
              </w:rPr>
              <w:t>。</w:t>
            </w:r>
            <w:r>
              <w:rPr>
                <w:rFonts w:ascii="宋体" w:hAnsi="宋体" w:cs="宋体" w:hint="eastAsia"/>
                <w:kern w:val="0"/>
                <w:szCs w:val="18"/>
                <w:lang w:bidi="en-US"/>
              </w:rPr>
              <w:t>层间净高≥</w:t>
            </w:r>
            <w:r>
              <w:rPr>
                <w:rFonts w:ascii="宋体" w:hAnsi="宋体" w:cs="宋体" w:hint="eastAsia"/>
                <w:kern w:val="0"/>
                <w:szCs w:val="18"/>
                <w:lang w:bidi="en-US"/>
              </w:rPr>
              <w:t>330</w:t>
            </w:r>
            <w:r>
              <w:rPr>
                <w:rFonts w:ascii="宋体" w:hAnsi="宋体" w:cs="宋体" w:hint="eastAsia"/>
                <w:kern w:val="0"/>
                <w:szCs w:val="18"/>
                <w:lang w:bidi="en-US"/>
              </w:rPr>
              <w:t>。</w:t>
            </w:r>
          </w:p>
        </w:tc>
      </w:tr>
      <w:tr w:rsidR="00000000" w14:paraId="449D2ABB" w14:textId="77777777">
        <w:tc>
          <w:tcPr>
            <w:tcW w:w="649" w:type="pct"/>
            <w:vMerge/>
            <w:vAlign w:val="center"/>
          </w:tcPr>
          <w:p w14:paraId="4109C05C" w14:textId="77777777" w:rsidR="00000000" w:rsidRDefault="00AE730E">
            <w:pPr>
              <w:jc w:val="center"/>
              <w:rPr>
                <w:rFonts w:ascii="宋体" w:hAnsi="宋体" w:cs="宋体" w:hint="eastAsia"/>
                <w:color w:val="000000"/>
                <w:kern w:val="0"/>
              </w:rPr>
            </w:pPr>
          </w:p>
        </w:tc>
        <w:tc>
          <w:tcPr>
            <w:tcW w:w="995" w:type="pct"/>
            <w:vAlign w:val="center"/>
          </w:tcPr>
          <w:p w14:paraId="2E254E22" w14:textId="77777777" w:rsidR="00000000" w:rsidRDefault="00AE730E">
            <w:pPr>
              <w:jc w:val="center"/>
              <w:rPr>
                <w:rFonts w:ascii="宋体" w:hAnsi="宋体" w:cs="宋体" w:hint="eastAsia"/>
                <w:color w:val="000000"/>
                <w:kern w:val="0"/>
              </w:rPr>
            </w:pPr>
            <w:r>
              <w:rPr>
                <w:rFonts w:ascii="宋体" w:hAnsi="宋体" w:cs="宋体" w:hint="eastAsia"/>
                <w:color w:val="000000"/>
                <w:kern w:val="0"/>
              </w:rPr>
              <w:t>钢制</w:t>
            </w:r>
          </w:p>
        </w:tc>
        <w:tc>
          <w:tcPr>
            <w:tcW w:w="562" w:type="pct"/>
            <w:vAlign w:val="center"/>
          </w:tcPr>
          <w:p w14:paraId="6833377B" w14:textId="77777777" w:rsidR="00000000" w:rsidRDefault="00AE730E">
            <w:pPr>
              <w:outlineLvl w:val="0"/>
              <w:rPr>
                <w:rFonts w:ascii="宋体" w:hAnsi="宋体" w:cs="宋体" w:hint="eastAsia"/>
                <w:color w:val="000000"/>
                <w:kern w:val="0"/>
              </w:rPr>
            </w:pPr>
            <w:r>
              <w:rPr>
                <w:rFonts w:ascii="宋体" w:hAnsi="宋体" w:cs="宋体" w:hint="eastAsia"/>
                <w:kern w:val="0"/>
              </w:rPr>
              <w:t>处级</w:t>
            </w:r>
            <w:r>
              <w:rPr>
                <w:rFonts w:ascii="宋体" w:hAnsi="宋体" w:cs="宋体" w:hint="eastAsia"/>
                <w:kern w:val="0"/>
              </w:rPr>
              <w:t>及</w:t>
            </w:r>
            <w:r>
              <w:rPr>
                <w:rFonts w:ascii="宋体" w:hAnsi="宋体" w:cs="宋体" w:hint="eastAsia"/>
                <w:kern w:val="0"/>
              </w:rPr>
              <w:t>处级以下</w:t>
            </w:r>
          </w:p>
        </w:tc>
        <w:tc>
          <w:tcPr>
            <w:tcW w:w="2792" w:type="pct"/>
            <w:vAlign w:val="center"/>
          </w:tcPr>
          <w:p w14:paraId="0FE44E51" w14:textId="77777777" w:rsidR="00000000" w:rsidRDefault="00AE730E">
            <w:pPr>
              <w:jc w:val="left"/>
              <w:outlineLvl w:val="0"/>
              <w:rPr>
                <w:rFonts w:ascii="宋体" w:hAnsi="宋体" w:cs="宋体" w:hint="eastAsia"/>
                <w:kern w:val="0"/>
              </w:rPr>
            </w:pPr>
            <w:r>
              <w:rPr>
                <w:rFonts w:ascii="宋体" w:hAnsi="宋体" w:cs="宋体" w:hint="eastAsia"/>
                <w:kern w:val="0"/>
              </w:rPr>
              <w:t>900</w:t>
            </w:r>
            <w:r>
              <w:rPr>
                <w:rFonts w:ascii="宋体" w:hAnsi="宋体" w:cs="宋体" w:hint="eastAsia"/>
                <w:kern w:val="0"/>
              </w:rPr>
              <w:t>×</w:t>
            </w:r>
            <w:r>
              <w:rPr>
                <w:rFonts w:ascii="宋体" w:hAnsi="宋体" w:cs="宋体" w:hint="eastAsia"/>
                <w:kern w:val="0"/>
              </w:rPr>
              <w:t>400</w:t>
            </w:r>
            <w:r>
              <w:rPr>
                <w:rFonts w:ascii="宋体" w:hAnsi="宋体" w:cs="宋体" w:hint="eastAsia"/>
                <w:kern w:val="0"/>
              </w:rPr>
              <w:t>×</w:t>
            </w:r>
            <w:r>
              <w:rPr>
                <w:rFonts w:ascii="宋体" w:hAnsi="宋体" w:cs="宋体" w:hint="eastAsia"/>
                <w:kern w:val="0"/>
              </w:rPr>
              <w:t>2000</w:t>
            </w:r>
            <w:r>
              <w:rPr>
                <w:rFonts w:ascii="宋体" w:hAnsi="宋体" w:cs="宋体" w:hint="eastAsia"/>
                <w:kern w:val="0"/>
              </w:rPr>
              <w:t>。</w:t>
            </w:r>
            <w:r>
              <w:rPr>
                <w:rFonts w:ascii="宋体" w:hAnsi="宋体" w:cs="宋体" w:hint="eastAsia"/>
                <w:kern w:val="0"/>
                <w:szCs w:val="18"/>
                <w:lang w:bidi="en-US"/>
              </w:rPr>
              <w:t>内置不少于</w:t>
            </w:r>
            <w:r>
              <w:rPr>
                <w:rFonts w:ascii="宋体" w:hAnsi="宋体" w:cs="宋体" w:hint="eastAsia"/>
                <w:kern w:val="0"/>
                <w:szCs w:val="18"/>
                <w:lang w:bidi="en-US"/>
              </w:rPr>
              <w:t>4</w:t>
            </w:r>
            <w:r>
              <w:rPr>
                <w:rFonts w:ascii="宋体" w:hAnsi="宋体" w:cs="宋体" w:hint="eastAsia"/>
                <w:kern w:val="0"/>
                <w:szCs w:val="18"/>
                <w:lang w:bidi="en-US"/>
              </w:rPr>
              <w:t>块钢制</w:t>
            </w:r>
            <w:r>
              <w:rPr>
                <w:rFonts w:ascii="宋体" w:hAnsi="宋体" w:cs="宋体" w:hint="eastAsia"/>
                <w:kern w:val="0"/>
                <w:szCs w:val="18"/>
                <w:lang w:bidi="en-US"/>
              </w:rPr>
              <w:t>可调节隔</w:t>
            </w:r>
            <w:r>
              <w:rPr>
                <w:rFonts w:ascii="宋体" w:hAnsi="宋体" w:cs="宋体" w:hint="eastAsia"/>
                <w:kern w:val="0"/>
                <w:szCs w:val="18"/>
                <w:lang w:bidi="en-US"/>
              </w:rPr>
              <w:t>板，可配钢</w:t>
            </w:r>
            <w:r>
              <w:rPr>
                <w:rFonts w:ascii="宋体" w:hAnsi="宋体" w:cs="宋体" w:hint="eastAsia"/>
                <w:kern w:val="0"/>
                <w:szCs w:val="18"/>
                <w:lang w:bidi="en-US"/>
              </w:rPr>
              <w:t>制</w:t>
            </w:r>
            <w:r>
              <w:rPr>
                <w:rFonts w:ascii="宋体" w:hAnsi="宋体" w:cs="宋体" w:hint="eastAsia"/>
                <w:kern w:val="0"/>
                <w:szCs w:val="18"/>
                <w:lang w:bidi="en-US"/>
              </w:rPr>
              <w:t>对开门顶柜</w:t>
            </w:r>
            <w:r>
              <w:rPr>
                <w:rFonts w:ascii="宋体" w:hAnsi="宋体" w:cs="宋体" w:hint="eastAsia"/>
                <w:kern w:val="0"/>
                <w:szCs w:val="18"/>
                <w:lang w:bidi="en-US"/>
              </w:rPr>
              <w:t>。</w:t>
            </w:r>
            <w:r>
              <w:rPr>
                <w:rFonts w:ascii="宋体" w:hAnsi="宋体" w:cs="宋体" w:hint="eastAsia"/>
                <w:kern w:val="0"/>
                <w:szCs w:val="18"/>
                <w:lang w:bidi="en-US"/>
              </w:rPr>
              <w:t>层间净高≥</w:t>
            </w:r>
            <w:r>
              <w:rPr>
                <w:rFonts w:ascii="宋体" w:hAnsi="宋体" w:cs="宋体" w:hint="eastAsia"/>
                <w:kern w:val="0"/>
                <w:szCs w:val="18"/>
                <w:lang w:bidi="en-US"/>
              </w:rPr>
              <w:t>330</w:t>
            </w:r>
            <w:r>
              <w:rPr>
                <w:rFonts w:ascii="宋体" w:hAnsi="宋体" w:cs="宋体" w:hint="eastAsia"/>
                <w:kern w:val="0"/>
                <w:szCs w:val="18"/>
                <w:lang w:bidi="en-US"/>
              </w:rPr>
              <w:t>。</w:t>
            </w:r>
          </w:p>
        </w:tc>
      </w:tr>
      <w:tr w:rsidR="00000000" w14:paraId="0A571612" w14:textId="77777777">
        <w:tc>
          <w:tcPr>
            <w:tcW w:w="649" w:type="pct"/>
            <w:vMerge w:val="restart"/>
            <w:vAlign w:val="center"/>
          </w:tcPr>
          <w:p w14:paraId="5C7D0F57" w14:textId="77777777" w:rsidR="00000000" w:rsidRDefault="00AE730E">
            <w:pPr>
              <w:jc w:val="center"/>
              <w:rPr>
                <w:rFonts w:ascii="宋体" w:hAnsi="宋体" w:cs="宋体" w:hint="eastAsia"/>
                <w:color w:val="000000"/>
                <w:kern w:val="0"/>
              </w:rPr>
            </w:pPr>
            <w:r>
              <w:rPr>
                <w:rFonts w:ascii="宋体" w:hAnsi="宋体" w:cs="宋体" w:hint="eastAsia"/>
                <w:color w:val="000000"/>
                <w:kern w:val="0"/>
              </w:rPr>
              <w:t>更衣柜</w:t>
            </w:r>
          </w:p>
        </w:tc>
        <w:tc>
          <w:tcPr>
            <w:tcW w:w="995" w:type="pct"/>
            <w:vAlign w:val="center"/>
          </w:tcPr>
          <w:p w14:paraId="44C25A6A" w14:textId="77777777" w:rsidR="00000000" w:rsidRDefault="00AE730E">
            <w:pPr>
              <w:jc w:val="center"/>
              <w:rPr>
                <w:rFonts w:ascii="宋体" w:hAnsi="宋体" w:cs="宋体" w:hint="eastAsia"/>
                <w:color w:val="000000"/>
                <w:kern w:val="0"/>
              </w:rPr>
            </w:pPr>
            <w:r>
              <w:rPr>
                <w:rFonts w:ascii="宋体" w:hAnsi="宋体" w:cs="宋体" w:hint="eastAsia"/>
                <w:color w:val="000000"/>
                <w:kern w:val="0"/>
              </w:rPr>
              <w:t>木制</w:t>
            </w:r>
          </w:p>
        </w:tc>
        <w:tc>
          <w:tcPr>
            <w:tcW w:w="562" w:type="pct"/>
            <w:vAlign w:val="center"/>
          </w:tcPr>
          <w:p w14:paraId="6F137E3B" w14:textId="77777777" w:rsidR="00000000" w:rsidRDefault="00AE730E">
            <w:pPr>
              <w:rPr>
                <w:rFonts w:ascii="宋体" w:hAnsi="宋体" w:cs="宋体" w:hint="eastAsia"/>
                <w:kern w:val="0"/>
              </w:rPr>
            </w:pPr>
            <w:r>
              <w:rPr>
                <w:rFonts w:ascii="宋体" w:hAnsi="宋体" w:cs="宋体" w:hint="eastAsia"/>
                <w:kern w:val="0"/>
              </w:rPr>
              <w:t>司局级</w:t>
            </w:r>
          </w:p>
        </w:tc>
        <w:tc>
          <w:tcPr>
            <w:tcW w:w="2792" w:type="pct"/>
            <w:vAlign w:val="center"/>
          </w:tcPr>
          <w:p w14:paraId="59DE8296" w14:textId="77777777" w:rsidR="00000000" w:rsidRDefault="00AE730E">
            <w:pPr>
              <w:rPr>
                <w:rFonts w:ascii="宋体" w:hAnsi="宋体" w:cs="宋体" w:hint="eastAsia"/>
                <w:kern w:val="0"/>
              </w:rPr>
            </w:pPr>
            <w:r>
              <w:rPr>
                <w:rFonts w:ascii="宋体" w:hAnsi="宋体" w:cs="宋体" w:hint="eastAsia"/>
                <w:kern w:val="0"/>
              </w:rPr>
              <w:t>900</w:t>
            </w:r>
            <w:r>
              <w:rPr>
                <w:rFonts w:ascii="宋体" w:hAnsi="宋体" w:cs="宋体" w:hint="eastAsia"/>
                <w:kern w:val="0"/>
              </w:rPr>
              <w:t>×</w:t>
            </w:r>
            <w:r>
              <w:rPr>
                <w:rFonts w:ascii="宋体" w:hAnsi="宋体" w:cs="宋体" w:hint="eastAsia"/>
                <w:kern w:val="0"/>
              </w:rPr>
              <w:t>4</w:t>
            </w:r>
            <w:r>
              <w:rPr>
                <w:rFonts w:ascii="宋体" w:hAnsi="宋体" w:cs="宋体" w:hint="eastAsia"/>
                <w:kern w:val="0"/>
              </w:rPr>
              <w:t>2</w:t>
            </w:r>
            <w:r>
              <w:rPr>
                <w:rFonts w:ascii="宋体" w:hAnsi="宋体" w:cs="宋体" w:hint="eastAsia"/>
                <w:kern w:val="0"/>
              </w:rPr>
              <w:t>0</w:t>
            </w:r>
            <w:r>
              <w:rPr>
                <w:rFonts w:ascii="宋体" w:hAnsi="宋体" w:cs="宋体" w:hint="eastAsia"/>
                <w:kern w:val="0"/>
              </w:rPr>
              <w:t>×</w:t>
            </w:r>
            <w:r>
              <w:rPr>
                <w:rFonts w:ascii="宋体" w:hAnsi="宋体" w:cs="宋体" w:hint="eastAsia"/>
                <w:kern w:val="0"/>
              </w:rPr>
              <w:t>2000</w:t>
            </w:r>
            <w:r>
              <w:rPr>
                <w:rFonts w:ascii="宋体" w:hAnsi="宋体" w:cs="宋体" w:hint="eastAsia"/>
                <w:kern w:val="0"/>
              </w:rPr>
              <w:t>（须</w:t>
            </w:r>
            <w:r>
              <w:rPr>
                <w:rFonts w:ascii="宋体" w:hAnsi="宋体" w:cs="宋体" w:hint="eastAsia"/>
                <w:kern w:val="0"/>
                <w:szCs w:val="18"/>
                <w:lang w:bidi="en-US"/>
              </w:rPr>
              <w:t>内设</w:t>
            </w:r>
            <w:r>
              <w:rPr>
                <w:rFonts w:ascii="宋体" w:hAnsi="宋体" w:cs="宋体" w:hint="eastAsia"/>
                <w:kern w:val="0"/>
                <w:szCs w:val="18"/>
                <w:lang w:bidi="en-US"/>
              </w:rPr>
              <w:t>纵向</w:t>
            </w:r>
            <w:r>
              <w:rPr>
                <w:rFonts w:ascii="宋体" w:hAnsi="宋体" w:cs="宋体" w:hint="eastAsia"/>
                <w:kern w:val="0"/>
                <w:szCs w:val="18"/>
                <w:lang w:bidi="en-US"/>
              </w:rPr>
              <w:t>挂衣杆</w:t>
            </w:r>
            <w:r>
              <w:rPr>
                <w:rFonts w:ascii="宋体" w:hAnsi="宋体" w:cs="宋体" w:hint="eastAsia"/>
                <w:kern w:val="0"/>
              </w:rPr>
              <w:t>）或</w:t>
            </w:r>
          </w:p>
          <w:p w14:paraId="484496B9" w14:textId="77777777" w:rsidR="00000000" w:rsidRDefault="00AE730E">
            <w:pPr>
              <w:rPr>
                <w:rFonts w:ascii="宋体" w:hAnsi="宋体" w:cs="宋体" w:hint="eastAsia"/>
                <w:kern w:val="0"/>
              </w:rPr>
            </w:pPr>
            <w:r>
              <w:rPr>
                <w:rFonts w:ascii="宋体" w:hAnsi="宋体" w:cs="宋体" w:hint="eastAsia"/>
                <w:kern w:val="0"/>
              </w:rPr>
              <w:t>900</w:t>
            </w:r>
            <w:r>
              <w:rPr>
                <w:rFonts w:ascii="宋体" w:hAnsi="宋体" w:cs="宋体" w:hint="eastAsia"/>
                <w:kern w:val="0"/>
              </w:rPr>
              <w:t>×</w:t>
            </w:r>
            <w:r>
              <w:rPr>
                <w:rFonts w:ascii="宋体" w:hAnsi="宋体" w:cs="宋体" w:hint="eastAsia"/>
                <w:kern w:val="0"/>
              </w:rPr>
              <w:t>55</w:t>
            </w:r>
            <w:r>
              <w:rPr>
                <w:rFonts w:ascii="宋体" w:hAnsi="宋体" w:cs="宋体" w:hint="eastAsia"/>
                <w:kern w:val="0"/>
              </w:rPr>
              <w:t>0</w:t>
            </w:r>
            <w:r>
              <w:rPr>
                <w:rFonts w:ascii="宋体" w:hAnsi="宋体" w:cs="宋体" w:hint="eastAsia"/>
                <w:kern w:val="0"/>
              </w:rPr>
              <w:t>×</w:t>
            </w:r>
            <w:r>
              <w:rPr>
                <w:rFonts w:ascii="宋体" w:hAnsi="宋体" w:cs="宋体" w:hint="eastAsia"/>
                <w:kern w:val="0"/>
              </w:rPr>
              <w:t>2000</w:t>
            </w:r>
            <w:r>
              <w:rPr>
                <w:rFonts w:ascii="宋体" w:hAnsi="宋体" w:cs="宋体" w:hint="eastAsia"/>
                <w:kern w:val="0"/>
              </w:rPr>
              <w:t>（须</w:t>
            </w:r>
            <w:r>
              <w:rPr>
                <w:rFonts w:ascii="宋体" w:hAnsi="宋体" w:cs="宋体" w:hint="eastAsia"/>
                <w:kern w:val="0"/>
                <w:szCs w:val="18"/>
                <w:lang w:bidi="en-US"/>
              </w:rPr>
              <w:t>内设</w:t>
            </w:r>
            <w:r>
              <w:rPr>
                <w:rFonts w:ascii="宋体" w:hAnsi="宋体" w:cs="宋体" w:hint="eastAsia"/>
                <w:kern w:val="0"/>
                <w:szCs w:val="18"/>
                <w:lang w:bidi="en-US"/>
              </w:rPr>
              <w:t>横向</w:t>
            </w:r>
            <w:r>
              <w:rPr>
                <w:rFonts w:ascii="宋体" w:hAnsi="宋体" w:cs="宋体" w:hint="eastAsia"/>
                <w:kern w:val="0"/>
                <w:szCs w:val="18"/>
                <w:lang w:bidi="en-US"/>
              </w:rPr>
              <w:t>挂衣杆</w:t>
            </w:r>
            <w:r>
              <w:rPr>
                <w:rFonts w:ascii="宋体" w:hAnsi="宋体" w:cs="宋体" w:hint="eastAsia"/>
                <w:kern w:val="0"/>
              </w:rPr>
              <w:t>），</w:t>
            </w:r>
            <w:r>
              <w:rPr>
                <w:rFonts w:ascii="宋体" w:hAnsi="宋体" w:cs="宋体" w:hint="eastAsia"/>
                <w:kern w:val="0"/>
                <w:szCs w:val="18"/>
                <w:lang w:bidi="en-US"/>
              </w:rPr>
              <w:t>配带镜框穿衣镜，</w:t>
            </w:r>
            <w:r>
              <w:rPr>
                <w:rFonts w:ascii="宋体" w:hAnsi="宋体" w:cs="宋体" w:hint="eastAsia"/>
                <w:kern w:val="0"/>
                <w:szCs w:val="18"/>
                <w:lang w:bidi="en-US"/>
              </w:rPr>
              <w:t>2</w:t>
            </w:r>
            <w:r>
              <w:rPr>
                <w:rFonts w:ascii="宋体" w:hAnsi="宋体" w:cs="宋体" w:hint="eastAsia"/>
                <w:kern w:val="0"/>
                <w:szCs w:val="18"/>
                <w:lang w:bidi="en-US"/>
              </w:rPr>
              <w:t>块固定</w:t>
            </w:r>
            <w:r>
              <w:rPr>
                <w:rFonts w:ascii="宋体" w:hAnsi="宋体" w:cs="宋体" w:hint="eastAsia"/>
                <w:kern w:val="0"/>
                <w:szCs w:val="18"/>
                <w:lang w:bidi="en-US"/>
              </w:rPr>
              <w:t>隔</w:t>
            </w:r>
            <w:r>
              <w:rPr>
                <w:rFonts w:ascii="宋体" w:hAnsi="宋体" w:cs="宋体" w:hint="eastAsia"/>
                <w:kern w:val="0"/>
                <w:szCs w:val="18"/>
                <w:lang w:bidi="en-US"/>
              </w:rPr>
              <w:t>板</w:t>
            </w:r>
            <w:r>
              <w:rPr>
                <w:rFonts w:ascii="宋体" w:hAnsi="宋体" w:cs="宋体" w:hint="eastAsia"/>
                <w:kern w:val="0"/>
                <w:szCs w:val="18"/>
                <w:lang w:bidi="en-US"/>
              </w:rPr>
              <w:t>。</w:t>
            </w:r>
          </w:p>
        </w:tc>
      </w:tr>
      <w:tr w:rsidR="00000000" w14:paraId="75670FD8" w14:textId="77777777">
        <w:tc>
          <w:tcPr>
            <w:tcW w:w="649" w:type="pct"/>
            <w:vMerge/>
            <w:vAlign w:val="center"/>
          </w:tcPr>
          <w:p w14:paraId="49F6625E" w14:textId="77777777" w:rsidR="00000000" w:rsidRDefault="00AE730E">
            <w:pPr>
              <w:jc w:val="center"/>
              <w:rPr>
                <w:rFonts w:ascii="宋体" w:hAnsi="宋体" w:cs="宋体" w:hint="eastAsia"/>
                <w:color w:val="000000"/>
                <w:kern w:val="0"/>
              </w:rPr>
            </w:pPr>
          </w:p>
        </w:tc>
        <w:tc>
          <w:tcPr>
            <w:tcW w:w="995" w:type="pct"/>
            <w:vAlign w:val="center"/>
          </w:tcPr>
          <w:p w14:paraId="0C2881F9" w14:textId="77777777" w:rsidR="00000000" w:rsidRDefault="00AE730E">
            <w:pPr>
              <w:jc w:val="center"/>
              <w:rPr>
                <w:rFonts w:ascii="宋体" w:hAnsi="宋体" w:cs="宋体" w:hint="eastAsia"/>
                <w:color w:val="000000"/>
                <w:kern w:val="0"/>
              </w:rPr>
            </w:pPr>
            <w:r>
              <w:rPr>
                <w:rFonts w:ascii="宋体" w:hAnsi="宋体" w:cs="宋体" w:hint="eastAsia"/>
                <w:color w:val="000000"/>
                <w:kern w:val="0"/>
              </w:rPr>
              <w:t>钢制</w:t>
            </w:r>
          </w:p>
        </w:tc>
        <w:tc>
          <w:tcPr>
            <w:tcW w:w="562" w:type="pct"/>
            <w:vAlign w:val="center"/>
          </w:tcPr>
          <w:p w14:paraId="090EEE6C" w14:textId="77777777" w:rsidR="00000000" w:rsidRDefault="00AE730E">
            <w:pPr>
              <w:rPr>
                <w:rFonts w:ascii="宋体" w:hAnsi="宋体" w:cs="宋体" w:hint="eastAsia"/>
                <w:kern w:val="0"/>
              </w:rPr>
            </w:pPr>
            <w:r>
              <w:rPr>
                <w:rFonts w:ascii="宋体" w:hAnsi="宋体" w:cs="宋体" w:hint="eastAsia"/>
                <w:kern w:val="0"/>
              </w:rPr>
              <w:t>处级</w:t>
            </w:r>
            <w:r>
              <w:rPr>
                <w:rFonts w:ascii="宋体" w:hAnsi="宋体" w:cs="宋体" w:hint="eastAsia"/>
                <w:kern w:val="0"/>
              </w:rPr>
              <w:t>及</w:t>
            </w:r>
            <w:r>
              <w:rPr>
                <w:rFonts w:ascii="宋体" w:hAnsi="宋体" w:cs="宋体" w:hint="eastAsia"/>
                <w:kern w:val="0"/>
              </w:rPr>
              <w:t>处级以下</w:t>
            </w:r>
          </w:p>
        </w:tc>
        <w:tc>
          <w:tcPr>
            <w:tcW w:w="2792" w:type="pct"/>
            <w:vAlign w:val="center"/>
          </w:tcPr>
          <w:p w14:paraId="1CDD6B38" w14:textId="77777777" w:rsidR="00000000" w:rsidRDefault="00AE730E">
            <w:pPr>
              <w:rPr>
                <w:rFonts w:ascii="宋体" w:hAnsi="宋体" w:cs="宋体" w:hint="eastAsia"/>
                <w:kern w:val="0"/>
              </w:rPr>
            </w:pPr>
            <w:r>
              <w:rPr>
                <w:rFonts w:ascii="宋体" w:hAnsi="宋体" w:cs="宋体" w:hint="eastAsia"/>
                <w:kern w:val="0"/>
              </w:rPr>
              <w:t>900</w:t>
            </w:r>
            <w:r>
              <w:rPr>
                <w:rFonts w:ascii="宋体" w:hAnsi="宋体" w:cs="宋体" w:hint="eastAsia"/>
                <w:kern w:val="0"/>
              </w:rPr>
              <w:t>×</w:t>
            </w:r>
            <w:r>
              <w:rPr>
                <w:rFonts w:ascii="宋体" w:hAnsi="宋体" w:cs="宋体" w:hint="eastAsia"/>
                <w:kern w:val="0"/>
              </w:rPr>
              <w:t>400</w:t>
            </w:r>
            <w:r>
              <w:rPr>
                <w:rFonts w:ascii="宋体" w:hAnsi="宋体" w:cs="宋体" w:hint="eastAsia"/>
                <w:kern w:val="0"/>
              </w:rPr>
              <w:t>×</w:t>
            </w:r>
            <w:r>
              <w:rPr>
                <w:rFonts w:ascii="宋体" w:hAnsi="宋体" w:cs="宋体" w:hint="eastAsia"/>
                <w:kern w:val="0"/>
              </w:rPr>
              <w:t>2000</w:t>
            </w:r>
            <w:r>
              <w:rPr>
                <w:rFonts w:ascii="宋体" w:hAnsi="宋体" w:cs="宋体" w:hint="eastAsia"/>
                <w:kern w:val="0"/>
              </w:rPr>
              <w:t>或</w:t>
            </w:r>
            <w:r>
              <w:rPr>
                <w:rFonts w:ascii="宋体" w:hAnsi="宋体" w:cs="宋体" w:hint="eastAsia"/>
                <w:kern w:val="0"/>
              </w:rPr>
              <w:t>600</w:t>
            </w:r>
            <w:r>
              <w:rPr>
                <w:rFonts w:ascii="宋体" w:hAnsi="宋体" w:cs="宋体" w:hint="eastAsia"/>
                <w:kern w:val="0"/>
              </w:rPr>
              <w:t>×</w:t>
            </w:r>
            <w:r>
              <w:rPr>
                <w:rFonts w:ascii="宋体" w:hAnsi="宋体" w:cs="宋体" w:hint="eastAsia"/>
                <w:kern w:val="0"/>
              </w:rPr>
              <w:t>400</w:t>
            </w:r>
            <w:r>
              <w:rPr>
                <w:rFonts w:ascii="宋体" w:hAnsi="宋体" w:cs="宋体" w:hint="eastAsia"/>
                <w:kern w:val="0"/>
              </w:rPr>
              <w:t>×</w:t>
            </w:r>
            <w:r>
              <w:rPr>
                <w:rFonts w:ascii="宋体" w:hAnsi="宋体" w:cs="宋体" w:hint="eastAsia"/>
                <w:kern w:val="0"/>
              </w:rPr>
              <w:t>1850</w:t>
            </w:r>
            <w:r>
              <w:rPr>
                <w:rFonts w:ascii="宋体" w:hAnsi="宋体" w:cs="宋体" w:hint="eastAsia"/>
                <w:kern w:val="0"/>
              </w:rPr>
              <w:t>，</w:t>
            </w:r>
            <w:r>
              <w:rPr>
                <w:rFonts w:ascii="宋体" w:hAnsi="宋体" w:cs="宋体" w:hint="eastAsia"/>
                <w:kern w:val="0"/>
                <w:szCs w:val="18"/>
                <w:lang w:bidi="en-US"/>
              </w:rPr>
              <w:t>内设</w:t>
            </w:r>
            <w:r>
              <w:rPr>
                <w:rFonts w:ascii="宋体" w:hAnsi="宋体" w:cs="宋体" w:hint="eastAsia"/>
                <w:kern w:val="0"/>
                <w:szCs w:val="18"/>
                <w:lang w:bidi="en-US"/>
              </w:rPr>
              <w:t>纵向</w:t>
            </w:r>
            <w:r>
              <w:rPr>
                <w:rFonts w:ascii="宋体" w:hAnsi="宋体" w:cs="宋体" w:hint="eastAsia"/>
                <w:kern w:val="0"/>
                <w:szCs w:val="18"/>
                <w:lang w:bidi="en-US"/>
              </w:rPr>
              <w:t>金属挂衣杆，穿衣镜，</w:t>
            </w:r>
            <w:r>
              <w:rPr>
                <w:rFonts w:ascii="宋体" w:hAnsi="宋体" w:cs="宋体" w:hint="eastAsia"/>
                <w:kern w:val="0"/>
                <w:szCs w:val="18"/>
                <w:lang w:bidi="en-US"/>
              </w:rPr>
              <w:t>2</w:t>
            </w:r>
            <w:r>
              <w:rPr>
                <w:rFonts w:ascii="宋体" w:hAnsi="宋体" w:cs="宋体" w:hint="eastAsia"/>
                <w:kern w:val="0"/>
                <w:szCs w:val="18"/>
                <w:lang w:bidi="en-US"/>
              </w:rPr>
              <w:t>块固定</w:t>
            </w:r>
            <w:r>
              <w:rPr>
                <w:rFonts w:ascii="宋体" w:hAnsi="宋体" w:cs="宋体" w:hint="eastAsia"/>
                <w:kern w:val="0"/>
                <w:szCs w:val="18"/>
                <w:lang w:bidi="en-US"/>
              </w:rPr>
              <w:t>隔</w:t>
            </w:r>
            <w:r>
              <w:rPr>
                <w:rFonts w:ascii="宋体" w:hAnsi="宋体" w:cs="宋体" w:hint="eastAsia"/>
                <w:kern w:val="0"/>
                <w:szCs w:val="18"/>
                <w:lang w:bidi="en-US"/>
              </w:rPr>
              <w:t>板</w:t>
            </w:r>
            <w:r>
              <w:rPr>
                <w:rFonts w:ascii="宋体" w:hAnsi="宋体" w:cs="宋体" w:hint="eastAsia"/>
                <w:kern w:val="0"/>
                <w:szCs w:val="18"/>
                <w:lang w:bidi="en-US"/>
              </w:rPr>
              <w:t>。</w:t>
            </w:r>
          </w:p>
        </w:tc>
      </w:tr>
      <w:tr w:rsidR="00000000" w14:paraId="73987657" w14:textId="77777777">
        <w:tc>
          <w:tcPr>
            <w:tcW w:w="649" w:type="pct"/>
            <w:vMerge w:val="restart"/>
            <w:vAlign w:val="center"/>
          </w:tcPr>
          <w:p w14:paraId="0DD7BCC5" w14:textId="77777777" w:rsidR="00000000" w:rsidRDefault="00AE730E">
            <w:pPr>
              <w:jc w:val="center"/>
              <w:rPr>
                <w:rFonts w:ascii="宋体" w:hAnsi="宋体" w:cs="宋体" w:hint="eastAsia"/>
                <w:color w:val="000000"/>
                <w:kern w:val="0"/>
              </w:rPr>
            </w:pPr>
            <w:r>
              <w:rPr>
                <w:rFonts w:ascii="宋体" w:hAnsi="宋体" w:cs="宋体" w:hint="eastAsia"/>
                <w:color w:val="000000"/>
                <w:kern w:val="0"/>
              </w:rPr>
              <w:t>沙发</w:t>
            </w:r>
          </w:p>
        </w:tc>
        <w:tc>
          <w:tcPr>
            <w:tcW w:w="995" w:type="pct"/>
            <w:vMerge w:val="restart"/>
            <w:vAlign w:val="center"/>
          </w:tcPr>
          <w:p w14:paraId="2871893D" w14:textId="77777777" w:rsidR="00000000" w:rsidRDefault="00AE730E">
            <w:pPr>
              <w:rPr>
                <w:rFonts w:ascii="宋体" w:hAnsi="宋体" w:cs="宋体" w:hint="eastAsia"/>
                <w:kern w:val="0"/>
                <w:szCs w:val="18"/>
                <w:lang w:bidi="en-US"/>
              </w:rPr>
            </w:pPr>
            <w:r>
              <w:rPr>
                <w:rFonts w:ascii="宋体" w:hAnsi="宋体" w:cs="宋体" w:hint="eastAsia"/>
                <w:b/>
                <w:bCs/>
                <w:kern w:val="0"/>
                <w:szCs w:val="18"/>
                <w:lang w:bidi="en-US"/>
              </w:rPr>
              <w:t>框架：</w:t>
            </w:r>
            <w:r>
              <w:rPr>
                <w:rFonts w:ascii="宋体" w:hAnsi="宋体" w:cs="宋体" w:hint="eastAsia"/>
                <w:kern w:val="0"/>
                <w:szCs w:val="18"/>
                <w:lang w:bidi="en-US"/>
              </w:rPr>
              <w:t>木制；</w:t>
            </w:r>
          </w:p>
          <w:p w14:paraId="26AAC16D" w14:textId="77777777" w:rsidR="00000000" w:rsidRDefault="00AE730E">
            <w:pPr>
              <w:rPr>
                <w:rFonts w:ascii="宋体" w:hAnsi="宋体" w:cs="宋体" w:hint="eastAsia"/>
                <w:color w:val="000000"/>
                <w:kern w:val="0"/>
              </w:rPr>
            </w:pPr>
            <w:r>
              <w:rPr>
                <w:rFonts w:ascii="宋体" w:hAnsi="宋体" w:cs="宋体" w:hint="eastAsia"/>
                <w:b/>
                <w:bCs/>
                <w:kern w:val="0"/>
                <w:szCs w:val="21"/>
                <w:lang w:bidi="en-US"/>
              </w:rPr>
              <w:t>覆面：</w:t>
            </w:r>
            <w:r>
              <w:rPr>
                <w:rFonts w:ascii="宋体" w:hAnsi="宋体" w:cs="宋体" w:hint="eastAsia"/>
                <w:kern w:val="0"/>
                <w:szCs w:val="18"/>
                <w:lang w:bidi="en-US"/>
              </w:rPr>
              <w:t>皮制</w:t>
            </w:r>
            <w:r>
              <w:rPr>
                <w:rFonts w:ascii="宋体" w:hAnsi="宋体" w:cs="宋体" w:hint="eastAsia"/>
                <w:kern w:val="0"/>
                <w:szCs w:val="18"/>
                <w:lang w:bidi="en-US"/>
              </w:rPr>
              <w:t>/</w:t>
            </w:r>
            <w:r>
              <w:rPr>
                <w:rFonts w:ascii="宋体" w:hAnsi="宋体" w:cs="宋体" w:hint="eastAsia"/>
                <w:kern w:val="0"/>
                <w:szCs w:val="21"/>
                <w:lang w:bidi="en-US"/>
              </w:rPr>
              <w:t>防静电麻绒</w:t>
            </w:r>
            <w:r>
              <w:rPr>
                <w:rFonts w:ascii="宋体" w:hAnsi="宋体" w:cs="宋体" w:hint="eastAsia"/>
                <w:kern w:val="0"/>
                <w:szCs w:val="21"/>
                <w:lang w:bidi="en-US"/>
              </w:rPr>
              <w:t>面料</w:t>
            </w:r>
            <w:r>
              <w:rPr>
                <w:rFonts w:ascii="宋体" w:hAnsi="宋体" w:cs="宋体" w:hint="eastAsia"/>
                <w:kern w:val="0"/>
                <w:szCs w:val="18"/>
                <w:lang w:bidi="en-US"/>
              </w:rPr>
              <w:t>。</w:t>
            </w:r>
          </w:p>
        </w:tc>
        <w:tc>
          <w:tcPr>
            <w:tcW w:w="562" w:type="pct"/>
            <w:vAlign w:val="center"/>
          </w:tcPr>
          <w:p w14:paraId="7FCB4B62" w14:textId="77777777" w:rsidR="00000000" w:rsidRDefault="00AE730E">
            <w:pPr>
              <w:jc w:val="left"/>
              <w:rPr>
                <w:rFonts w:ascii="宋体" w:hAnsi="宋体" w:cs="宋体" w:hint="eastAsia"/>
                <w:kern w:val="0"/>
              </w:rPr>
            </w:pPr>
            <w:r>
              <w:rPr>
                <w:rFonts w:ascii="宋体" w:hAnsi="宋体" w:cs="宋体" w:hint="eastAsia"/>
                <w:kern w:val="0"/>
              </w:rPr>
              <w:t>三人</w:t>
            </w:r>
          </w:p>
        </w:tc>
        <w:tc>
          <w:tcPr>
            <w:tcW w:w="2792" w:type="pct"/>
            <w:vAlign w:val="center"/>
          </w:tcPr>
          <w:p w14:paraId="3517F82C" w14:textId="77777777" w:rsidR="00000000" w:rsidRDefault="00AE730E">
            <w:pPr>
              <w:jc w:val="left"/>
              <w:rPr>
                <w:rFonts w:ascii="宋体" w:hAnsi="宋体" w:cs="宋体" w:hint="eastAsia"/>
                <w:color w:val="000000"/>
                <w:kern w:val="0"/>
              </w:rPr>
            </w:pPr>
            <w:r>
              <w:rPr>
                <w:rFonts w:ascii="宋体" w:hAnsi="宋体" w:cs="宋体" w:hint="eastAsia"/>
                <w:kern w:val="0"/>
                <w:szCs w:val="18"/>
                <w:lang w:bidi="en-US"/>
              </w:rPr>
              <w:t>2150</w:t>
            </w:r>
            <w:r>
              <w:rPr>
                <w:rFonts w:ascii="宋体" w:hAnsi="宋体" w:cs="宋体" w:hint="eastAsia"/>
                <w:kern w:val="0"/>
                <w:szCs w:val="18"/>
                <w:lang w:bidi="en-US"/>
              </w:rPr>
              <w:t>×</w:t>
            </w:r>
            <w:r>
              <w:rPr>
                <w:rFonts w:ascii="宋体" w:hAnsi="宋体" w:cs="宋体" w:hint="eastAsia"/>
                <w:kern w:val="0"/>
                <w:szCs w:val="18"/>
                <w:lang w:bidi="en-US"/>
              </w:rPr>
              <w:t>1000</w:t>
            </w:r>
            <w:r>
              <w:rPr>
                <w:rFonts w:ascii="宋体" w:hAnsi="宋体" w:cs="宋体" w:hint="eastAsia"/>
                <w:kern w:val="0"/>
                <w:szCs w:val="18"/>
                <w:lang w:bidi="en-US"/>
              </w:rPr>
              <w:t>×</w:t>
            </w:r>
            <w:r>
              <w:rPr>
                <w:rFonts w:ascii="宋体" w:hAnsi="宋体" w:cs="宋体" w:hint="eastAsia"/>
                <w:kern w:val="0"/>
                <w:szCs w:val="18"/>
                <w:lang w:bidi="en-US"/>
              </w:rPr>
              <w:t>930</w:t>
            </w:r>
            <w:r>
              <w:rPr>
                <w:rFonts w:ascii="宋体" w:hAnsi="宋体" w:cs="宋体" w:hint="eastAsia"/>
                <w:kern w:val="0"/>
                <w:szCs w:val="18"/>
                <w:lang w:bidi="en-US"/>
              </w:rPr>
              <w:t>，</w:t>
            </w:r>
            <w:r>
              <w:rPr>
                <w:rFonts w:ascii="宋体" w:hAnsi="宋体" w:cs="宋体" w:hint="eastAsia"/>
                <w:kern w:val="0"/>
                <w:szCs w:val="18"/>
                <w:lang w:bidi="en-US"/>
              </w:rPr>
              <w:t>座前宽≥</w:t>
            </w:r>
            <w:r>
              <w:rPr>
                <w:rFonts w:ascii="宋体" w:hAnsi="宋体" w:cs="宋体" w:hint="eastAsia"/>
                <w:kern w:val="0"/>
                <w:szCs w:val="18"/>
                <w:lang w:bidi="en-US"/>
              </w:rPr>
              <w:t>1440</w:t>
            </w:r>
            <w:r>
              <w:rPr>
                <w:rFonts w:ascii="宋体" w:hAnsi="宋体" w:cs="宋体" w:hint="eastAsia"/>
                <w:kern w:val="0"/>
                <w:szCs w:val="18"/>
                <w:lang w:bidi="en-US"/>
              </w:rPr>
              <w:t>，座高</w:t>
            </w:r>
            <w:r>
              <w:rPr>
                <w:rFonts w:ascii="宋体" w:hAnsi="宋体" w:cs="宋体" w:hint="eastAsia"/>
                <w:kern w:val="0"/>
                <w:szCs w:val="18"/>
                <w:lang w:bidi="en-US"/>
              </w:rPr>
              <w:t>400</w:t>
            </w:r>
            <w:r>
              <w:rPr>
                <w:rFonts w:ascii="宋体" w:hAnsi="宋体" w:cs="宋体" w:hint="eastAsia"/>
                <w:kern w:val="0"/>
                <w:szCs w:val="18"/>
                <w:lang w:bidi="en-US"/>
              </w:rPr>
              <w:t>～</w:t>
            </w:r>
            <w:r>
              <w:rPr>
                <w:rFonts w:ascii="宋体" w:hAnsi="宋体" w:cs="宋体" w:hint="eastAsia"/>
                <w:kern w:val="0"/>
                <w:szCs w:val="18"/>
                <w:lang w:bidi="en-US"/>
              </w:rPr>
              <w:t>460</w:t>
            </w:r>
            <w:r>
              <w:rPr>
                <w:rFonts w:ascii="宋体" w:hAnsi="宋体" w:cs="宋体" w:hint="eastAsia"/>
                <w:kern w:val="0"/>
                <w:szCs w:val="18"/>
                <w:lang w:bidi="en-US"/>
              </w:rPr>
              <w:t>（包括下沉量），</w:t>
            </w:r>
            <w:r>
              <w:rPr>
                <w:rFonts w:ascii="宋体" w:hAnsi="宋体" w:cs="宋体" w:hint="eastAsia"/>
                <w:kern w:val="0"/>
                <w:szCs w:val="18"/>
                <w:lang w:bidi="en-US"/>
              </w:rPr>
              <w:t>靠背倾角</w:t>
            </w:r>
            <w:r>
              <w:rPr>
                <w:rFonts w:ascii="宋体" w:hAnsi="宋体" w:cs="宋体" w:hint="eastAsia"/>
                <w:kern w:val="0"/>
                <w:szCs w:val="18"/>
                <w:lang w:bidi="en-US"/>
              </w:rPr>
              <w:t>100</w:t>
            </w:r>
            <w:r>
              <w:rPr>
                <w:rFonts w:ascii="宋体" w:hAnsi="宋体" w:cs="宋体" w:hint="eastAsia"/>
                <w:kern w:val="0"/>
                <w:szCs w:val="18"/>
                <w:lang w:bidi="en-US"/>
              </w:rPr>
              <w:t>°～</w:t>
            </w:r>
            <w:r>
              <w:rPr>
                <w:rFonts w:ascii="宋体" w:hAnsi="宋体" w:cs="宋体" w:hint="eastAsia"/>
                <w:kern w:val="0"/>
                <w:szCs w:val="18"/>
                <w:lang w:bidi="en-US"/>
              </w:rPr>
              <w:t>120</w:t>
            </w:r>
            <w:r>
              <w:rPr>
                <w:rFonts w:ascii="宋体" w:hAnsi="宋体" w:cs="宋体" w:hint="eastAsia"/>
                <w:kern w:val="0"/>
                <w:szCs w:val="18"/>
                <w:lang w:bidi="en-US"/>
              </w:rPr>
              <w:t>°，座面倾角</w:t>
            </w:r>
            <w:r>
              <w:rPr>
                <w:rFonts w:ascii="宋体" w:hAnsi="宋体" w:cs="宋体" w:hint="eastAsia"/>
                <w:kern w:val="0"/>
                <w:szCs w:val="18"/>
                <w:lang w:bidi="en-US"/>
              </w:rPr>
              <w:t>2</w:t>
            </w:r>
            <w:r>
              <w:rPr>
                <w:rFonts w:ascii="宋体" w:hAnsi="宋体" w:cs="宋体" w:hint="eastAsia"/>
                <w:kern w:val="0"/>
                <w:szCs w:val="18"/>
                <w:lang w:bidi="en-US"/>
              </w:rPr>
              <w:t>°～</w:t>
            </w:r>
            <w:r>
              <w:rPr>
                <w:rFonts w:ascii="宋体" w:hAnsi="宋体" w:cs="宋体" w:hint="eastAsia"/>
                <w:kern w:val="0"/>
                <w:szCs w:val="18"/>
                <w:lang w:bidi="en-US"/>
              </w:rPr>
              <w:t>15</w:t>
            </w:r>
            <w:r>
              <w:rPr>
                <w:rFonts w:ascii="宋体" w:hAnsi="宋体" w:cs="宋体" w:hint="eastAsia"/>
                <w:kern w:val="0"/>
                <w:szCs w:val="18"/>
                <w:lang w:bidi="en-US"/>
              </w:rPr>
              <w:t>°。</w:t>
            </w:r>
          </w:p>
        </w:tc>
      </w:tr>
      <w:tr w:rsidR="00000000" w14:paraId="25F12E14" w14:textId="77777777">
        <w:tc>
          <w:tcPr>
            <w:tcW w:w="649" w:type="pct"/>
            <w:vMerge/>
            <w:vAlign w:val="center"/>
          </w:tcPr>
          <w:p w14:paraId="3B00D6F3" w14:textId="77777777" w:rsidR="00000000" w:rsidRDefault="00AE730E">
            <w:pPr>
              <w:jc w:val="center"/>
              <w:rPr>
                <w:rFonts w:ascii="宋体" w:hAnsi="宋体" w:cs="宋体" w:hint="eastAsia"/>
                <w:color w:val="000000"/>
                <w:kern w:val="0"/>
              </w:rPr>
            </w:pPr>
          </w:p>
        </w:tc>
        <w:tc>
          <w:tcPr>
            <w:tcW w:w="995" w:type="pct"/>
            <w:vMerge/>
            <w:vAlign w:val="center"/>
          </w:tcPr>
          <w:p w14:paraId="2A42FF1F" w14:textId="77777777" w:rsidR="00000000" w:rsidRDefault="00AE730E">
            <w:pPr>
              <w:jc w:val="center"/>
              <w:rPr>
                <w:rFonts w:ascii="宋体" w:hAnsi="宋体" w:cs="宋体" w:hint="eastAsia"/>
                <w:color w:val="000000"/>
                <w:kern w:val="0"/>
              </w:rPr>
            </w:pPr>
          </w:p>
        </w:tc>
        <w:tc>
          <w:tcPr>
            <w:tcW w:w="562" w:type="pct"/>
            <w:vAlign w:val="center"/>
          </w:tcPr>
          <w:p w14:paraId="67420FBE" w14:textId="77777777" w:rsidR="00000000" w:rsidRDefault="00AE730E">
            <w:pPr>
              <w:jc w:val="left"/>
              <w:rPr>
                <w:rFonts w:ascii="宋体" w:hAnsi="宋体" w:cs="宋体" w:hint="eastAsia"/>
                <w:kern w:val="0"/>
              </w:rPr>
            </w:pPr>
            <w:r>
              <w:rPr>
                <w:rFonts w:ascii="宋体" w:hAnsi="宋体" w:cs="宋体" w:hint="eastAsia"/>
                <w:kern w:val="0"/>
              </w:rPr>
              <w:t>单人</w:t>
            </w:r>
          </w:p>
        </w:tc>
        <w:tc>
          <w:tcPr>
            <w:tcW w:w="2792" w:type="pct"/>
            <w:vAlign w:val="center"/>
          </w:tcPr>
          <w:p w14:paraId="6C62D0CD" w14:textId="77777777" w:rsidR="00000000" w:rsidRDefault="00AE730E">
            <w:pPr>
              <w:jc w:val="left"/>
              <w:rPr>
                <w:rFonts w:ascii="宋体" w:hAnsi="宋体" w:cs="宋体" w:hint="eastAsia"/>
                <w:color w:val="000000"/>
                <w:kern w:val="0"/>
              </w:rPr>
            </w:pPr>
            <w:r>
              <w:rPr>
                <w:rFonts w:ascii="宋体" w:hAnsi="宋体" w:cs="宋体" w:hint="eastAsia"/>
                <w:kern w:val="0"/>
                <w:szCs w:val="18"/>
                <w:lang w:bidi="en-US"/>
              </w:rPr>
              <w:t>1080</w:t>
            </w:r>
            <w:r>
              <w:rPr>
                <w:rFonts w:ascii="宋体" w:hAnsi="宋体" w:cs="宋体" w:hint="eastAsia"/>
                <w:kern w:val="0"/>
                <w:szCs w:val="18"/>
                <w:lang w:bidi="en-US"/>
              </w:rPr>
              <w:t>×</w:t>
            </w:r>
            <w:r>
              <w:rPr>
                <w:rFonts w:ascii="宋体" w:hAnsi="宋体" w:cs="宋体" w:hint="eastAsia"/>
                <w:kern w:val="0"/>
                <w:szCs w:val="18"/>
                <w:lang w:bidi="en-US"/>
              </w:rPr>
              <w:t>1000</w:t>
            </w:r>
            <w:r>
              <w:rPr>
                <w:rFonts w:ascii="宋体" w:hAnsi="宋体" w:cs="宋体" w:hint="eastAsia"/>
                <w:kern w:val="0"/>
                <w:szCs w:val="18"/>
                <w:lang w:bidi="en-US"/>
              </w:rPr>
              <w:t>×</w:t>
            </w:r>
            <w:r>
              <w:rPr>
                <w:rFonts w:ascii="宋体" w:hAnsi="宋体" w:cs="宋体" w:hint="eastAsia"/>
                <w:kern w:val="0"/>
                <w:szCs w:val="18"/>
                <w:lang w:bidi="en-US"/>
              </w:rPr>
              <w:t>930</w:t>
            </w:r>
            <w:r>
              <w:rPr>
                <w:rFonts w:ascii="宋体" w:hAnsi="宋体" w:cs="宋体" w:hint="eastAsia"/>
                <w:kern w:val="0"/>
                <w:szCs w:val="18"/>
                <w:lang w:bidi="en-US"/>
              </w:rPr>
              <w:t>，</w:t>
            </w:r>
            <w:r>
              <w:rPr>
                <w:rFonts w:ascii="宋体" w:hAnsi="宋体" w:cs="宋体" w:hint="eastAsia"/>
                <w:kern w:val="0"/>
                <w:szCs w:val="18"/>
                <w:lang w:bidi="en-US"/>
              </w:rPr>
              <w:t>座前宽≥</w:t>
            </w:r>
            <w:r>
              <w:rPr>
                <w:rFonts w:ascii="宋体" w:hAnsi="宋体" w:cs="宋体" w:hint="eastAsia"/>
                <w:kern w:val="0"/>
                <w:szCs w:val="18"/>
                <w:lang w:bidi="en-US"/>
              </w:rPr>
              <w:t>480</w:t>
            </w:r>
            <w:r>
              <w:rPr>
                <w:rFonts w:ascii="宋体" w:hAnsi="宋体" w:cs="宋体" w:hint="eastAsia"/>
                <w:kern w:val="0"/>
                <w:szCs w:val="18"/>
                <w:lang w:bidi="en-US"/>
              </w:rPr>
              <w:t>，座高</w:t>
            </w:r>
            <w:r>
              <w:rPr>
                <w:rFonts w:ascii="宋体" w:hAnsi="宋体" w:cs="宋体" w:hint="eastAsia"/>
                <w:kern w:val="0"/>
                <w:szCs w:val="18"/>
                <w:lang w:bidi="en-US"/>
              </w:rPr>
              <w:t>400</w:t>
            </w:r>
            <w:r>
              <w:rPr>
                <w:rFonts w:ascii="宋体" w:hAnsi="宋体" w:cs="宋体" w:hint="eastAsia"/>
                <w:kern w:val="0"/>
                <w:szCs w:val="18"/>
                <w:lang w:bidi="en-US"/>
              </w:rPr>
              <w:t>～</w:t>
            </w:r>
            <w:r>
              <w:rPr>
                <w:rFonts w:ascii="宋体" w:hAnsi="宋体" w:cs="宋体" w:hint="eastAsia"/>
                <w:kern w:val="0"/>
                <w:szCs w:val="18"/>
                <w:lang w:bidi="en-US"/>
              </w:rPr>
              <w:t>460</w:t>
            </w:r>
            <w:r>
              <w:rPr>
                <w:rFonts w:ascii="宋体" w:hAnsi="宋体" w:cs="宋体" w:hint="eastAsia"/>
                <w:kern w:val="0"/>
                <w:szCs w:val="18"/>
                <w:lang w:bidi="en-US"/>
              </w:rPr>
              <w:t>（包括下沉量），</w:t>
            </w:r>
            <w:r>
              <w:rPr>
                <w:rFonts w:ascii="宋体" w:hAnsi="宋体" w:cs="宋体" w:hint="eastAsia"/>
                <w:kern w:val="0"/>
                <w:szCs w:val="18"/>
                <w:lang w:bidi="en-US"/>
              </w:rPr>
              <w:t>靠背倾角</w:t>
            </w:r>
            <w:r>
              <w:rPr>
                <w:rFonts w:ascii="宋体" w:hAnsi="宋体" w:cs="宋体" w:hint="eastAsia"/>
                <w:kern w:val="0"/>
                <w:szCs w:val="18"/>
                <w:lang w:bidi="en-US"/>
              </w:rPr>
              <w:t>100</w:t>
            </w:r>
            <w:r>
              <w:rPr>
                <w:rFonts w:ascii="宋体" w:hAnsi="宋体" w:cs="宋体" w:hint="eastAsia"/>
                <w:kern w:val="0"/>
                <w:szCs w:val="18"/>
                <w:lang w:bidi="en-US"/>
              </w:rPr>
              <w:t>°～</w:t>
            </w:r>
            <w:r>
              <w:rPr>
                <w:rFonts w:ascii="宋体" w:hAnsi="宋体" w:cs="宋体" w:hint="eastAsia"/>
                <w:kern w:val="0"/>
                <w:szCs w:val="18"/>
                <w:lang w:bidi="en-US"/>
              </w:rPr>
              <w:t>120</w:t>
            </w:r>
            <w:r>
              <w:rPr>
                <w:rFonts w:ascii="宋体" w:hAnsi="宋体" w:cs="宋体" w:hint="eastAsia"/>
                <w:kern w:val="0"/>
                <w:szCs w:val="18"/>
                <w:lang w:bidi="en-US"/>
              </w:rPr>
              <w:t>°，座面倾角</w:t>
            </w:r>
            <w:r>
              <w:rPr>
                <w:rFonts w:ascii="宋体" w:hAnsi="宋体" w:cs="宋体" w:hint="eastAsia"/>
                <w:kern w:val="0"/>
                <w:szCs w:val="18"/>
                <w:lang w:bidi="en-US"/>
              </w:rPr>
              <w:t>2</w:t>
            </w:r>
            <w:r>
              <w:rPr>
                <w:rFonts w:ascii="宋体" w:hAnsi="宋体" w:cs="宋体" w:hint="eastAsia"/>
                <w:kern w:val="0"/>
                <w:szCs w:val="18"/>
                <w:lang w:bidi="en-US"/>
              </w:rPr>
              <w:t>°～</w:t>
            </w:r>
            <w:r>
              <w:rPr>
                <w:rFonts w:ascii="宋体" w:hAnsi="宋体" w:cs="宋体" w:hint="eastAsia"/>
                <w:kern w:val="0"/>
                <w:szCs w:val="18"/>
                <w:lang w:bidi="en-US"/>
              </w:rPr>
              <w:t>15</w:t>
            </w:r>
            <w:r>
              <w:rPr>
                <w:rFonts w:ascii="宋体" w:hAnsi="宋体" w:cs="宋体" w:hint="eastAsia"/>
                <w:kern w:val="0"/>
                <w:szCs w:val="18"/>
                <w:lang w:bidi="en-US"/>
              </w:rPr>
              <w:t>°。</w:t>
            </w:r>
          </w:p>
        </w:tc>
      </w:tr>
      <w:tr w:rsidR="00000000" w14:paraId="49D0A433" w14:textId="77777777">
        <w:trPr>
          <w:trHeight w:val="447"/>
        </w:trPr>
        <w:tc>
          <w:tcPr>
            <w:tcW w:w="649" w:type="pct"/>
            <w:vAlign w:val="center"/>
          </w:tcPr>
          <w:p w14:paraId="3081746E" w14:textId="77777777" w:rsidR="00000000" w:rsidRDefault="00AE730E">
            <w:pPr>
              <w:jc w:val="center"/>
              <w:rPr>
                <w:rFonts w:ascii="宋体" w:hAnsi="宋体" w:cs="宋体" w:hint="eastAsia"/>
                <w:color w:val="000000"/>
                <w:kern w:val="0"/>
              </w:rPr>
            </w:pPr>
            <w:r>
              <w:rPr>
                <w:rFonts w:ascii="宋体" w:hAnsi="宋体" w:cs="宋体" w:hint="eastAsia"/>
                <w:color w:val="000000"/>
                <w:kern w:val="0"/>
              </w:rPr>
              <w:t>会议桌</w:t>
            </w:r>
          </w:p>
        </w:tc>
        <w:tc>
          <w:tcPr>
            <w:tcW w:w="995" w:type="pct"/>
            <w:vAlign w:val="center"/>
          </w:tcPr>
          <w:p w14:paraId="715C7E85" w14:textId="77777777" w:rsidR="00000000" w:rsidRDefault="00AE730E">
            <w:pPr>
              <w:jc w:val="center"/>
              <w:rPr>
                <w:rFonts w:ascii="宋体" w:hAnsi="宋体" w:cs="宋体" w:hint="eastAsia"/>
                <w:kern w:val="0"/>
              </w:rPr>
            </w:pPr>
            <w:r>
              <w:rPr>
                <w:rFonts w:ascii="宋体" w:hAnsi="宋体" w:cs="宋体" w:hint="eastAsia"/>
                <w:color w:val="000000"/>
                <w:kern w:val="0"/>
              </w:rPr>
              <w:t>钢木结合</w:t>
            </w:r>
            <w:r>
              <w:rPr>
                <w:rFonts w:ascii="宋体" w:hAnsi="宋体" w:cs="宋体" w:hint="eastAsia"/>
                <w:kern w:val="0"/>
                <w:szCs w:val="21"/>
                <w:lang w:bidi="en-US"/>
              </w:rPr>
              <w:t>/</w:t>
            </w:r>
            <w:r>
              <w:rPr>
                <w:rFonts w:ascii="宋体" w:hAnsi="宋体" w:cs="宋体" w:hint="eastAsia"/>
                <w:color w:val="000000"/>
                <w:kern w:val="0"/>
              </w:rPr>
              <w:t>木</w:t>
            </w:r>
            <w:r>
              <w:rPr>
                <w:rFonts w:ascii="宋体" w:hAnsi="宋体" w:cs="宋体" w:hint="eastAsia"/>
                <w:color w:val="000000"/>
                <w:kern w:val="0"/>
              </w:rPr>
              <w:t>制</w:t>
            </w:r>
          </w:p>
        </w:tc>
        <w:tc>
          <w:tcPr>
            <w:tcW w:w="562" w:type="pct"/>
            <w:vAlign w:val="center"/>
          </w:tcPr>
          <w:p w14:paraId="046E9700" w14:textId="77777777" w:rsidR="00000000" w:rsidRDefault="00AE730E">
            <w:pPr>
              <w:rPr>
                <w:rFonts w:ascii="宋体" w:hAnsi="宋体" w:cs="宋体" w:hint="eastAsia"/>
                <w:kern w:val="0"/>
                <w:szCs w:val="18"/>
                <w:lang w:bidi="en-US"/>
              </w:rPr>
            </w:pPr>
          </w:p>
        </w:tc>
        <w:tc>
          <w:tcPr>
            <w:tcW w:w="2792" w:type="pct"/>
            <w:vAlign w:val="center"/>
          </w:tcPr>
          <w:p w14:paraId="21A39705" w14:textId="77777777" w:rsidR="00000000" w:rsidRDefault="00AE730E">
            <w:pPr>
              <w:jc w:val="left"/>
              <w:outlineLvl w:val="0"/>
              <w:rPr>
                <w:rFonts w:ascii="宋体" w:hAnsi="宋体" w:cs="宋体" w:hint="eastAsia"/>
                <w:kern w:val="0"/>
                <w:szCs w:val="18"/>
                <w:lang w:bidi="en-US"/>
              </w:rPr>
            </w:pPr>
            <w:r>
              <w:rPr>
                <w:rFonts w:ascii="宋体" w:hAnsi="宋体" w:cs="宋体" w:hint="eastAsia"/>
                <w:kern w:val="0"/>
                <w:szCs w:val="18"/>
                <w:lang w:bidi="en-US"/>
              </w:rPr>
              <w:t>1200</w:t>
            </w:r>
            <w:r>
              <w:rPr>
                <w:rFonts w:ascii="宋体" w:hAnsi="宋体" w:cs="宋体" w:hint="eastAsia"/>
                <w:kern w:val="0"/>
                <w:szCs w:val="18"/>
                <w:lang w:bidi="en-US"/>
              </w:rPr>
              <w:t>×</w:t>
            </w:r>
            <w:r>
              <w:rPr>
                <w:rFonts w:ascii="宋体" w:hAnsi="宋体" w:cs="宋体" w:hint="eastAsia"/>
                <w:kern w:val="0"/>
                <w:szCs w:val="18"/>
                <w:lang w:bidi="en-US"/>
              </w:rPr>
              <w:t>550</w:t>
            </w:r>
            <w:r>
              <w:rPr>
                <w:rFonts w:ascii="宋体" w:hAnsi="宋体" w:cs="宋体" w:hint="eastAsia"/>
                <w:kern w:val="0"/>
                <w:szCs w:val="18"/>
                <w:lang w:bidi="en-US"/>
              </w:rPr>
              <w:t>×</w:t>
            </w:r>
            <w:r>
              <w:rPr>
                <w:rFonts w:ascii="宋体" w:hAnsi="宋体" w:cs="宋体" w:hint="eastAsia"/>
                <w:kern w:val="0"/>
                <w:szCs w:val="18"/>
                <w:lang w:bidi="en-US"/>
              </w:rPr>
              <w:t>750</w:t>
            </w:r>
            <w:r>
              <w:rPr>
                <w:rFonts w:ascii="宋体" w:hAnsi="宋体" w:cs="宋体" w:hint="eastAsia"/>
                <w:kern w:val="0"/>
                <w:szCs w:val="18"/>
                <w:lang w:bidi="en-US"/>
              </w:rPr>
              <w:t>，</w:t>
            </w:r>
            <w:r>
              <w:rPr>
                <w:rFonts w:ascii="宋体" w:hAnsi="宋体" w:cs="宋体" w:hint="eastAsia"/>
                <w:kern w:val="0"/>
                <w:szCs w:val="18"/>
                <w:lang w:bidi="en-US"/>
              </w:rPr>
              <w:t>中间净空高≥</w:t>
            </w:r>
            <w:r>
              <w:rPr>
                <w:rFonts w:ascii="宋体" w:hAnsi="宋体" w:cs="宋体" w:hint="eastAsia"/>
                <w:kern w:val="0"/>
                <w:szCs w:val="18"/>
                <w:lang w:bidi="en-US"/>
              </w:rPr>
              <w:t>580</w:t>
            </w:r>
            <w:r>
              <w:rPr>
                <w:rFonts w:ascii="宋体" w:hAnsi="宋体" w:cs="宋体" w:hint="eastAsia"/>
                <w:kern w:val="0"/>
                <w:szCs w:val="18"/>
                <w:lang w:bidi="en-US"/>
              </w:rPr>
              <w:t>。</w:t>
            </w:r>
            <w:r>
              <w:rPr>
                <w:rFonts w:ascii="宋体" w:hAnsi="宋体" w:cs="宋体" w:hint="eastAsia"/>
                <w:kern w:val="0"/>
                <w:szCs w:val="18"/>
                <w:lang w:bidi="en-US"/>
              </w:rPr>
              <w:t>可拼装单元</w:t>
            </w:r>
            <w:r>
              <w:rPr>
                <w:rFonts w:ascii="宋体" w:hAnsi="宋体" w:cs="宋体" w:hint="eastAsia"/>
                <w:kern w:val="0"/>
                <w:szCs w:val="18"/>
                <w:lang w:bidi="en-US"/>
              </w:rPr>
              <w:t>，</w:t>
            </w:r>
          </w:p>
          <w:p w14:paraId="1BE56140" w14:textId="77777777" w:rsidR="00000000" w:rsidRDefault="00AE730E">
            <w:pPr>
              <w:rPr>
                <w:rFonts w:ascii="宋体" w:hAnsi="宋体" w:cs="宋体" w:hint="eastAsia"/>
                <w:color w:val="000000"/>
                <w:kern w:val="0"/>
              </w:rPr>
            </w:pPr>
            <w:r>
              <w:rPr>
                <w:rFonts w:ascii="宋体" w:hAnsi="宋体" w:cs="宋体" w:hint="eastAsia"/>
                <w:kern w:val="0"/>
                <w:szCs w:val="18"/>
                <w:lang w:bidi="en-US"/>
              </w:rPr>
              <w:t>根据会议室面积确定单元数量。会议桌边缘拱形部分可根据会议桌规格自行定制</w:t>
            </w:r>
            <w:r>
              <w:rPr>
                <w:rFonts w:ascii="宋体" w:hAnsi="宋体" w:cs="宋体" w:hint="eastAsia"/>
                <w:kern w:val="0"/>
                <w:szCs w:val="18"/>
                <w:lang w:bidi="en-US"/>
              </w:rPr>
              <w:t>。</w:t>
            </w:r>
          </w:p>
        </w:tc>
      </w:tr>
      <w:tr w:rsidR="00000000" w14:paraId="54326471" w14:textId="77777777">
        <w:tc>
          <w:tcPr>
            <w:tcW w:w="649" w:type="pct"/>
            <w:vAlign w:val="center"/>
          </w:tcPr>
          <w:p w14:paraId="64380B19" w14:textId="77777777" w:rsidR="00000000" w:rsidRDefault="00AE730E">
            <w:pPr>
              <w:jc w:val="center"/>
              <w:rPr>
                <w:rFonts w:ascii="宋体" w:hAnsi="宋体" w:cs="宋体" w:hint="eastAsia"/>
                <w:color w:val="000000"/>
                <w:kern w:val="0"/>
              </w:rPr>
            </w:pPr>
            <w:r>
              <w:rPr>
                <w:rFonts w:ascii="宋体" w:hAnsi="宋体" w:cs="宋体" w:hint="eastAsia"/>
                <w:color w:val="000000"/>
                <w:kern w:val="0"/>
              </w:rPr>
              <w:t>会议椅</w:t>
            </w:r>
          </w:p>
        </w:tc>
        <w:tc>
          <w:tcPr>
            <w:tcW w:w="995" w:type="pct"/>
            <w:vAlign w:val="center"/>
          </w:tcPr>
          <w:p w14:paraId="550E9E5D" w14:textId="77777777" w:rsidR="00000000" w:rsidRDefault="00AE730E">
            <w:pPr>
              <w:jc w:val="left"/>
              <w:outlineLvl w:val="0"/>
              <w:rPr>
                <w:rFonts w:ascii="宋体" w:hAnsi="宋体" w:cs="宋体" w:hint="eastAsia"/>
                <w:kern w:val="0"/>
                <w:szCs w:val="18"/>
                <w:lang w:bidi="en-US"/>
              </w:rPr>
            </w:pPr>
            <w:r>
              <w:rPr>
                <w:rFonts w:ascii="宋体" w:hAnsi="宋体" w:cs="宋体" w:hint="eastAsia"/>
                <w:b/>
                <w:bCs/>
                <w:kern w:val="0"/>
                <w:szCs w:val="18"/>
                <w:lang w:bidi="en-US"/>
              </w:rPr>
              <w:t>椅架：</w:t>
            </w:r>
            <w:r>
              <w:rPr>
                <w:rFonts w:ascii="宋体" w:hAnsi="宋体" w:cs="宋体" w:hint="eastAsia"/>
                <w:kern w:val="0"/>
                <w:szCs w:val="18"/>
                <w:lang w:bidi="en-US"/>
              </w:rPr>
              <w:t>钢制</w:t>
            </w:r>
            <w:r>
              <w:rPr>
                <w:rFonts w:ascii="宋体" w:hAnsi="宋体" w:cs="宋体" w:hint="eastAsia"/>
                <w:kern w:val="0"/>
                <w:szCs w:val="18"/>
                <w:lang w:bidi="en-US"/>
              </w:rPr>
              <w:t>/</w:t>
            </w:r>
            <w:r>
              <w:rPr>
                <w:rFonts w:ascii="宋体" w:hAnsi="宋体" w:cs="宋体" w:hint="eastAsia"/>
                <w:kern w:val="0"/>
                <w:szCs w:val="18"/>
                <w:lang w:bidi="en-US"/>
              </w:rPr>
              <w:t>木制</w:t>
            </w:r>
            <w:r>
              <w:rPr>
                <w:rFonts w:ascii="宋体" w:hAnsi="宋体" w:cs="宋体" w:hint="eastAsia"/>
                <w:kern w:val="0"/>
                <w:szCs w:val="18"/>
                <w:lang w:bidi="en-US"/>
              </w:rPr>
              <w:t>；</w:t>
            </w:r>
          </w:p>
          <w:p w14:paraId="2CDE3F49" w14:textId="77777777" w:rsidR="00000000" w:rsidRDefault="00AE730E">
            <w:pPr>
              <w:jc w:val="left"/>
              <w:outlineLvl w:val="0"/>
              <w:rPr>
                <w:rFonts w:ascii="宋体" w:hAnsi="宋体" w:cs="宋体" w:hint="eastAsia"/>
                <w:kern w:val="0"/>
                <w:szCs w:val="18"/>
                <w:lang w:bidi="en-US"/>
              </w:rPr>
            </w:pPr>
            <w:r>
              <w:rPr>
                <w:rFonts w:ascii="宋体" w:hAnsi="宋体" w:cs="宋体" w:hint="eastAsia"/>
                <w:b/>
                <w:bCs/>
                <w:kern w:val="0"/>
                <w:szCs w:val="18"/>
                <w:lang w:bidi="en-US"/>
              </w:rPr>
              <w:t>覆面：</w:t>
            </w:r>
            <w:r>
              <w:rPr>
                <w:rFonts w:ascii="宋体" w:hAnsi="宋体" w:cs="宋体" w:hint="eastAsia"/>
                <w:kern w:val="0"/>
                <w:szCs w:val="18"/>
                <w:lang w:bidi="en-US"/>
              </w:rPr>
              <w:t>皮制</w:t>
            </w:r>
            <w:r>
              <w:rPr>
                <w:rFonts w:ascii="宋体" w:hAnsi="宋体" w:cs="宋体" w:hint="eastAsia"/>
                <w:kern w:val="0"/>
                <w:szCs w:val="18"/>
                <w:lang w:bidi="en-US"/>
              </w:rPr>
              <w:t>/</w:t>
            </w:r>
            <w:r>
              <w:rPr>
                <w:rFonts w:ascii="宋体" w:hAnsi="宋体" w:cs="宋体" w:hint="eastAsia"/>
                <w:kern w:val="0"/>
                <w:szCs w:val="18"/>
                <w:lang w:bidi="en-US"/>
              </w:rPr>
              <w:t>网布面料</w:t>
            </w:r>
            <w:r>
              <w:rPr>
                <w:rFonts w:ascii="宋体" w:hAnsi="宋体" w:cs="宋体" w:hint="eastAsia"/>
                <w:kern w:val="0"/>
                <w:szCs w:val="18"/>
                <w:lang w:bidi="en-US"/>
              </w:rPr>
              <w:t>/</w:t>
            </w:r>
            <w:r>
              <w:rPr>
                <w:rFonts w:ascii="宋体" w:hAnsi="宋体" w:cs="宋体" w:hint="eastAsia"/>
                <w:kern w:val="0"/>
                <w:szCs w:val="18"/>
                <w:lang w:bidi="en-US"/>
              </w:rPr>
              <w:t>防静电麻绒面料</w:t>
            </w:r>
            <w:r>
              <w:rPr>
                <w:rFonts w:ascii="宋体" w:hAnsi="宋体" w:cs="宋体" w:hint="eastAsia"/>
                <w:kern w:val="0"/>
                <w:szCs w:val="18"/>
                <w:lang w:bidi="en-US"/>
              </w:rPr>
              <w:t>；</w:t>
            </w:r>
          </w:p>
          <w:p w14:paraId="652EA3C4" w14:textId="77777777" w:rsidR="00000000" w:rsidRDefault="00AE730E">
            <w:pPr>
              <w:jc w:val="left"/>
              <w:outlineLvl w:val="0"/>
              <w:rPr>
                <w:rFonts w:ascii="宋体" w:hAnsi="宋体" w:cs="宋体" w:hint="eastAsia"/>
                <w:color w:val="000000"/>
                <w:kern w:val="0"/>
              </w:rPr>
            </w:pPr>
            <w:r>
              <w:rPr>
                <w:rFonts w:ascii="宋体" w:hAnsi="宋体" w:cs="宋体" w:hint="eastAsia"/>
                <w:b/>
                <w:bCs/>
                <w:kern w:val="0"/>
                <w:szCs w:val="18"/>
                <w:lang w:bidi="en-US"/>
              </w:rPr>
              <w:t>填充物：</w:t>
            </w:r>
            <w:r>
              <w:rPr>
                <w:rFonts w:ascii="宋体" w:hAnsi="宋体" w:cs="宋体" w:hint="eastAsia"/>
                <w:kern w:val="0"/>
                <w:szCs w:val="18"/>
                <w:lang w:bidi="en-US"/>
              </w:rPr>
              <w:t>泡棉</w:t>
            </w:r>
            <w:r>
              <w:rPr>
                <w:rFonts w:ascii="宋体" w:hAnsi="宋体" w:cs="宋体" w:hint="eastAsia"/>
                <w:kern w:val="0"/>
                <w:szCs w:val="18"/>
                <w:lang w:bidi="en-US"/>
              </w:rPr>
              <w:t>/</w:t>
            </w:r>
            <w:r>
              <w:rPr>
                <w:rFonts w:ascii="宋体" w:hAnsi="宋体" w:cs="宋体" w:hint="eastAsia"/>
                <w:kern w:val="0"/>
                <w:szCs w:val="18"/>
                <w:lang w:bidi="en-US"/>
              </w:rPr>
              <w:t>海绵与蓬松棉</w:t>
            </w:r>
            <w:r>
              <w:rPr>
                <w:rFonts w:ascii="宋体" w:hAnsi="宋体" w:cs="宋体" w:hint="eastAsia"/>
                <w:kern w:val="0"/>
                <w:szCs w:val="18"/>
                <w:lang w:bidi="en-US"/>
              </w:rPr>
              <w:t>。</w:t>
            </w:r>
          </w:p>
        </w:tc>
        <w:tc>
          <w:tcPr>
            <w:tcW w:w="562" w:type="pct"/>
            <w:vAlign w:val="center"/>
          </w:tcPr>
          <w:p w14:paraId="494D84A6" w14:textId="77777777" w:rsidR="00000000" w:rsidRDefault="00AE730E">
            <w:pPr>
              <w:rPr>
                <w:rFonts w:ascii="宋体" w:hAnsi="宋体" w:cs="宋体" w:hint="eastAsia"/>
                <w:kern w:val="0"/>
                <w:szCs w:val="18"/>
                <w:lang w:bidi="en-US"/>
              </w:rPr>
            </w:pPr>
          </w:p>
        </w:tc>
        <w:tc>
          <w:tcPr>
            <w:tcW w:w="2792" w:type="pct"/>
            <w:vAlign w:val="center"/>
          </w:tcPr>
          <w:p w14:paraId="3DE6A41B" w14:textId="77777777" w:rsidR="00000000" w:rsidRDefault="00AE730E">
            <w:pPr>
              <w:rPr>
                <w:rFonts w:ascii="宋体" w:hAnsi="宋体" w:cs="宋体" w:hint="eastAsia"/>
                <w:kern w:val="0"/>
              </w:rPr>
            </w:pPr>
            <w:r>
              <w:rPr>
                <w:rFonts w:ascii="宋体" w:hAnsi="宋体" w:cs="宋体" w:hint="eastAsia"/>
                <w:kern w:val="0"/>
                <w:szCs w:val="18"/>
                <w:lang w:bidi="en-US"/>
              </w:rPr>
              <w:t>480</w:t>
            </w:r>
            <w:r>
              <w:rPr>
                <w:rFonts w:ascii="宋体" w:hAnsi="宋体" w:cs="宋体" w:hint="eastAsia"/>
                <w:kern w:val="0"/>
                <w:szCs w:val="18"/>
                <w:lang w:bidi="en-US"/>
              </w:rPr>
              <w:t>×</w:t>
            </w:r>
            <w:r>
              <w:rPr>
                <w:rFonts w:ascii="宋体" w:hAnsi="宋体" w:cs="宋体" w:hint="eastAsia"/>
                <w:kern w:val="0"/>
                <w:szCs w:val="18"/>
                <w:lang w:bidi="en-US"/>
              </w:rPr>
              <w:t>500</w:t>
            </w:r>
            <w:r>
              <w:rPr>
                <w:rFonts w:ascii="宋体" w:hAnsi="宋体" w:cs="宋体" w:hint="eastAsia"/>
                <w:kern w:val="0"/>
                <w:szCs w:val="18"/>
                <w:lang w:bidi="en-US"/>
              </w:rPr>
              <w:t>×</w:t>
            </w:r>
            <w:r>
              <w:rPr>
                <w:rFonts w:ascii="宋体" w:hAnsi="宋体" w:cs="宋体" w:hint="eastAsia"/>
                <w:kern w:val="0"/>
                <w:szCs w:val="18"/>
                <w:lang w:bidi="en-US"/>
              </w:rPr>
              <w:t>900</w:t>
            </w:r>
            <w:r>
              <w:rPr>
                <w:rFonts w:ascii="宋体" w:hAnsi="宋体" w:cs="宋体" w:hint="eastAsia"/>
                <w:kern w:val="0"/>
                <w:szCs w:val="18"/>
                <w:lang w:bidi="en-US"/>
              </w:rPr>
              <w:t>，</w:t>
            </w:r>
            <w:r>
              <w:rPr>
                <w:rFonts w:ascii="宋体" w:hAnsi="宋体" w:cs="宋体" w:hint="eastAsia"/>
                <w:kern w:val="0"/>
                <w:szCs w:val="18"/>
                <w:lang w:bidi="en-US"/>
              </w:rPr>
              <w:t>座高</w:t>
            </w:r>
            <w:r>
              <w:rPr>
                <w:rFonts w:ascii="宋体" w:hAnsi="宋体" w:cs="宋体" w:hint="eastAsia"/>
                <w:kern w:val="0"/>
                <w:szCs w:val="18"/>
                <w:lang w:bidi="en-US"/>
              </w:rPr>
              <w:t>420</w:t>
            </w:r>
            <w:r>
              <w:rPr>
                <w:rFonts w:ascii="宋体" w:hAnsi="宋体" w:cs="宋体" w:hint="eastAsia"/>
                <w:kern w:val="0"/>
                <w:szCs w:val="18"/>
                <w:lang w:bidi="en-US"/>
              </w:rPr>
              <w:t>，背倾角</w:t>
            </w:r>
            <w:r>
              <w:rPr>
                <w:rFonts w:ascii="宋体" w:hAnsi="宋体" w:cs="宋体" w:hint="eastAsia"/>
                <w:kern w:val="0"/>
                <w:szCs w:val="18"/>
                <w:lang w:bidi="en-US"/>
              </w:rPr>
              <w:t>95</w:t>
            </w:r>
            <w:r>
              <w:rPr>
                <w:rFonts w:ascii="宋体" w:hAnsi="宋体" w:cs="宋体" w:hint="eastAsia"/>
                <w:kern w:val="0"/>
                <w:szCs w:val="18"/>
                <w:lang w:bidi="en-US"/>
              </w:rPr>
              <w:t>°</w:t>
            </w:r>
            <w:r>
              <w:rPr>
                <w:rFonts w:ascii="宋体" w:hAnsi="宋体" w:cs="宋体" w:hint="eastAsia"/>
                <w:kern w:val="0"/>
                <w:szCs w:val="18"/>
                <w:lang w:bidi="en-US"/>
              </w:rPr>
              <w:t>～</w:t>
            </w:r>
            <w:r>
              <w:rPr>
                <w:rFonts w:ascii="宋体" w:hAnsi="宋体" w:cs="宋体" w:hint="eastAsia"/>
                <w:kern w:val="0"/>
                <w:szCs w:val="18"/>
                <w:lang w:bidi="en-US"/>
              </w:rPr>
              <w:t>105</w:t>
            </w:r>
            <w:r>
              <w:rPr>
                <w:rFonts w:ascii="宋体" w:hAnsi="宋体" w:cs="宋体" w:hint="eastAsia"/>
                <w:kern w:val="0"/>
                <w:szCs w:val="18"/>
                <w:lang w:bidi="en-US"/>
              </w:rPr>
              <w:t>°。</w:t>
            </w:r>
          </w:p>
        </w:tc>
      </w:tr>
    </w:tbl>
    <w:p w14:paraId="2C442B94" w14:textId="77777777" w:rsidR="00000000" w:rsidRDefault="00AE730E">
      <w:pPr>
        <w:spacing w:line="460" w:lineRule="exact"/>
        <w:rPr>
          <w:rFonts w:ascii="方正黑体简体" w:eastAsia="方正黑体简体" w:hAnsi="方正黑体简体" w:cs="方正黑体简体" w:hint="eastAsia"/>
          <w:kern w:val="0"/>
          <w:szCs w:val="21"/>
          <w:lang w:bidi="en-US"/>
        </w:rPr>
      </w:pPr>
      <w:r>
        <w:rPr>
          <w:rFonts w:ascii="方正黑体简体" w:eastAsia="方正黑体简体" w:hAnsi="方正黑体简体" w:cs="方正黑体简体" w:hint="eastAsia"/>
          <w:kern w:val="0"/>
          <w:szCs w:val="21"/>
          <w:lang w:bidi="en-US"/>
        </w:rPr>
        <w:t xml:space="preserve">9   </w:t>
      </w:r>
      <w:r>
        <w:rPr>
          <w:rFonts w:ascii="方正黑体简体" w:eastAsia="方正黑体简体" w:hAnsi="方正黑体简体" w:cs="方正黑体简体" w:hint="eastAsia"/>
          <w:kern w:val="0"/>
          <w:szCs w:val="21"/>
          <w:lang w:bidi="en-US"/>
        </w:rPr>
        <w:t>售后服务要求</w:t>
      </w:r>
    </w:p>
    <w:p w14:paraId="4E488F27" w14:textId="77777777" w:rsidR="00000000" w:rsidRDefault="00AE730E">
      <w:pPr>
        <w:spacing w:line="460" w:lineRule="exact"/>
        <w:ind w:firstLineChars="200" w:firstLine="420"/>
        <w:rPr>
          <w:rFonts w:ascii="宋体" w:hAnsi="宋体" w:hint="eastAsia"/>
          <w:kern w:val="0"/>
          <w:szCs w:val="21"/>
        </w:rPr>
      </w:pPr>
      <w:r>
        <w:rPr>
          <w:rFonts w:ascii="宋体" w:hAnsi="宋体" w:hint="eastAsia"/>
          <w:kern w:val="0"/>
          <w:szCs w:val="21"/>
          <w:lang w:bidi="en-US"/>
        </w:rPr>
        <w:t>9</w:t>
      </w:r>
      <w:r>
        <w:rPr>
          <w:rFonts w:ascii="宋体" w:hAnsi="宋体" w:hint="eastAsia"/>
          <w:kern w:val="0"/>
          <w:szCs w:val="21"/>
          <w:lang w:bidi="en-US"/>
        </w:rPr>
        <w:t>.</w:t>
      </w:r>
      <w:r>
        <w:rPr>
          <w:rFonts w:ascii="宋体" w:hAnsi="宋体" w:hint="eastAsia"/>
          <w:kern w:val="0"/>
          <w:szCs w:val="21"/>
          <w:lang w:bidi="en-US"/>
        </w:rPr>
        <w:t>1</w:t>
      </w:r>
      <w:r>
        <w:rPr>
          <w:rFonts w:ascii="宋体" w:hAnsi="宋体" w:hint="eastAsia"/>
          <w:kern w:val="0"/>
          <w:szCs w:val="21"/>
          <w:lang w:bidi="en-US"/>
        </w:rPr>
        <w:t>中央</w:t>
      </w:r>
      <w:r>
        <w:rPr>
          <w:rFonts w:ascii="宋体" w:hAnsi="宋体" w:hint="eastAsia"/>
          <w:kern w:val="0"/>
          <w:szCs w:val="21"/>
          <w:lang w:bidi="en-US"/>
        </w:rPr>
        <w:t>行政事业单位以购置方式配置</w:t>
      </w:r>
      <w:r>
        <w:rPr>
          <w:rFonts w:hAnsi="宋体" w:hint="eastAsia"/>
          <w:szCs w:val="21"/>
        </w:rPr>
        <w:t>通用</w:t>
      </w:r>
      <w:r>
        <w:rPr>
          <w:rFonts w:ascii="宋体" w:hAnsi="宋体" w:hint="eastAsia"/>
          <w:kern w:val="0"/>
          <w:szCs w:val="21"/>
          <w:lang w:bidi="en-US"/>
        </w:rPr>
        <w:t>办公家具时，宜选择能够提供</w:t>
      </w:r>
      <w:r>
        <w:rPr>
          <w:rFonts w:ascii="宋体" w:hAnsi="宋体" w:hint="eastAsia"/>
          <w:kern w:val="0"/>
          <w:szCs w:val="21"/>
        </w:rPr>
        <w:t>不低于</w:t>
      </w:r>
      <w:r>
        <w:rPr>
          <w:rFonts w:ascii="宋体" w:hAnsi="宋体" w:hint="eastAsia"/>
          <w:kern w:val="0"/>
          <w:szCs w:val="21"/>
        </w:rPr>
        <w:t>3</w:t>
      </w:r>
      <w:r>
        <w:rPr>
          <w:rFonts w:ascii="宋体" w:hAnsi="宋体" w:hint="eastAsia"/>
          <w:kern w:val="0"/>
          <w:szCs w:val="21"/>
        </w:rPr>
        <w:t>年</w:t>
      </w:r>
      <w:r>
        <w:rPr>
          <w:rFonts w:ascii="宋体" w:hAnsi="宋体" w:hint="eastAsia"/>
          <w:kern w:val="0"/>
          <w:szCs w:val="21"/>
        </w:rPr>
        <w:t>免费保修期的</w:t>
      </w:r>
      <w:r>
        <w:rPr>
          <w:rFonts w:ascii="宋体" w:hAnsi="宋体" w:hint="eastAsia"/>
          <w:kern w:val="0"/>
          <w:szCs w:val="21"/>
          <w:lang w:bidi="en-US"/>
        </w:rPr>
        <w:t>家具供应商</w:t>
      </w:r>
      <w:r>
        <w:rPr>
          <w:rFonts w:ascii="宋体" w:hAnsi="宋体" w:hint="eastAsia"/>
          <w:kern w:val="0"/>
          <w:szCs w:val="21"/>
        </w:rPr>
        <w:t>。</w:t>
      </w:r>
      <w:r>
        <w:rPr>
          <w:rFonts w:ascii="宋体" w:hAnsi="宋体" w:hint="eastAsia"/>
          <w:kern w:val="0"/>
          <w:szCs w:val="21"/>
        </w:rPr>
        <w:t>免费保修期</w:t>
      </w:r>
      <w:r>
        <w:rPr>
          <w:rFonts w:ascii="宋体" w:hAnsi="宋体" w:hint="eastAsia"/>
          <w:kern w:val="0"/>
          <w:szCs w:val="21"/>
        </w:rPr>
        <w:t>内，</w:t>
      </w:r>
      <w:r>
        <w:rPr>
          <w:rFonts w:ascii="宋体" w:hAnsi="宋体" w:hint="eastAsia"/>
          <w:kern w:val="0"/>
          <w:szCs w:val="21"/>
        </w:rPr>
        <w:t>享受免费</w:t>
      </w:r>
      <w:r>
        <w:rPr>
          <w:rFonts w:ascii="宋体" w:hAnsi="宋体" w:hint="eastAsia"/>
          <w:kern w:val="0"/>
          <w:szCs w:val="21"/>
        </w:rPr>
        <w:t>家具维修及零部件更换</w:t>
      </w:r>
      <w:r>
        <w:rPr>
          <w:rFonts w:ascii="宋体" w:hAnsi="宋体" w:hint="eastAsia"/>
          <w:kern w:val="0"/>
          <w:szCs w:val="21"/>
        </w:rPr>
        <w:t>等售后服务；</w:t>
      </w:r>
      <w:r>
        <w:rPr>
          <w:rFonts w:ascii="宋体" w:hAnsi="宋体" w:hint="eastAsia"/>
          <w:kern w:val="0"/>
          <w:szCs w:val="21"/>
        </w:rPr>
        <w:t>超出</w:t>
      </w:r>
      <w:r>
        <w:rPr>
          <w:rFonts w:ascii="宋体" w:hAnsi="宋体" w:hint="eastAsia"/>
          <w:kern w:val="0"/>
          <w:szCs w:val="21"/>
        </w:rPr>
        <w:t>免费</w:t>
      </w:r>
      <w:r>
        <w:rPr>
          <w:rFonts w:ascii="宋体" w:hAnsi="宋体" w:hint="eastAsia"/>
          <w:kern w:val="0"/>
          <w:szCs w:val="21"/>
        </w:rPr>
        <w:t>保修期限的办公家具，可采用有偿方式方</w:t>
      </w:r>
      <w:r>
        <w:rPr>
          <w:rFonts w:ascii="宋体" w:hAnsi="宋体" w:hint="eastAsia"/>
          <w:kern w:val="0"/>
          <w:szCs w:val="21"/>
        </w:rPr>
        <w:t>进行</w:t>
      </w:r>
      <w:r>
        <w:rPr>
          <w:rFonts w:ascii="宋体" w:hAnsi="宋体" w:hint="eastAsia"/>
          <w:kern w:val="0"/>
          <w:szCs w:val="21"/>
          <w:lang w:bidi="en-US"/>
        </w:rPr>
        <w:t>家具</w:t>
      </w:r>
      <w:r>
        <w:rPr>
          <w:rFonts w:ascii="宋体" w:hAnsi="宋体" w:hint="eastAsia"/>
          <w:kern w:val="0"/>
          <w:szCs w:val="21"/>
        </w:rPr>
        <w:t>维修更换等</w:t>
      </w:r>
      <w:r>
        <w:rPr>
          <w:rFonts w:ascii="宋体" w:hAnsi="宋体" w:hint="eastAsia"/>
          <w:kern w:val="0"/>
          <w:szCs w:val="21"/>
        </w:rPr>
        <w:t>。</w:t>
      </w:r>
    </w:p>
    <w:p w14:paraId="50A8A275" w14:textId="77777777" w:rsidR="00000000" w:rsidRDefault="00AE730E">
      <w:pPr>
        <w:spacing w:line="460" w:lineRule="exact"/>
        <w:ind w:firstLineChars="200" w:firstLine="420"/>
        <w:rPr>
          <w:rFonts w:ascii="宋体" w:hAnsi="宋体" w:hint="eastAsia"/>
          <w:kern w:val="0"/>
          <w:szCs w:val="21"/>
        </w:rPr>
      </w:pPr>
      <w:r>
        <w:rPr>
          <w:rFonts w:ascii="宋体" w:hAnsi="宋体" w:hint="eastAsia"/>
          <w:kern w:val="0"/>
          <w:szCs w:val="21"/>
          <w:lang w:bidi="en-US"/>
        </w:rPr>
        <w:t>9</w:t>
      </w:r>
      <w:r>
        <w:rPr>
          <w:rFonts w:ascii="宋体" w:hAnsi="宋体" w:hint="eastAsia"/>
          <w:kern w:val="0"/>
          <w:szCs w:val="21"/>
          <w:lang w:bidi="en-US"/>
        </w:rPr>
        <w:t>.</w:t>
      </w:r>
      <w:r>
        <w:rPr>
          <w:rFonts w:ascii="宋体" w:hAnsi="宋体" w:hint="eastAsia"/>
          <w:kern w:val="0"/>
          <w:szCs w:val="21"/>
          <w:lang w:bidi="en-US"/>
        </w:rPr>
        <w:t>2</w:t>
      </w:r>
      <w:r>
        <w:rPr>
          <w:rFonts w:ascii="宋体" w:hAnsi="宋体" w:hint="eastAsia"/>
          <w:kern w:val="0"/>
          <w:szCs w:val="21"/>
          <w:lang w:bidi="en-US"/>
        </w:rPr>
        <w:t>中央行政事业单位以购置方式配置</w:t>
      </w:r>
      <w:r>
        <w:rPr>
          <w:rFonts w:hAnsi="宋体" w:hint="eastAsia"/>
          <w:szCs w:val="21"/>
        </w:rPr>
        <w:t>通用</w:t>
      </w:r>
      <w:r>
        <w:rPr>
          <w:rFonts w:ascii="宋体" w:hAnsi="宋体" w:hint="eastAsia"/>
          <w:kern w:val="0"/>
          <w:szCs w:val="21"/>
          <w:lang w:bidi="en-US"/>
        </w:rPr>
        <w:t>办公家具时，宜选择</w:t>
      </w:r>
      <w:r>
        <w:rPr>
          <w:rFonts w:ascii="宋体" w:hAnsi="宋体" w:hint="eastAsia"/>
          <w:kern w:val="0"/>
          <w:szCs w:val="21"/>
        </w:rPr>
        <w:t>配备专业</w:t>
      </w:r>
      <w:r>
        <w:rPr>
          <w:rFonts w:ascii="宋体" w:hAnsi="宋体" w:hint="eastAsia"/>
          <w:kern w:val="0"/>
          <w:szCs w:val="21"/>
        </w:rPr>
        <w:t>售后服务人员</w:t>
      </w:r>
      <w:r>
        <w:rPr>
          <w:rFonts w:ascii="宋体" w:hAnsi="宋体" w:hint="eastAsia"/>
          <w:kern w:val="0"/>
          <w:szCs w:val="21"/>
        </w:rPr>
        <w:t>、在本单位</w:t>
      </w:r>
      <w:r>
        <w:rPr>
          <w:rFonts w:ascii="宋体" w:hAnsi="宋体" w:hint="eastAsia"/>
          <w:kern w:val="0"/>
          <w:szCs w:val="21"/>
        </w:rPr>
        <w:t>所在区域设置常驻维修服务机构</w:t>
      </w:r>
      <w:r>
        <w:rPr>
          <w:rFonts w:ascii="宋体" w:hAnsi="宋体" w:hint="eastAsia"/>
          <w:kern w:val="0"/>
          <w:szCs w:val="21"/>
        </w:rPr>
        <w:t>的</w:t>
      </w:r>
      <w:r>
        <w:rPr>
          <w:rFonts w:ascii="宋体" w:hAnsi="宋体" w:hint="eastAsia"/>
          <w:kern w:val="0"/>
          <w:szCs w:val="21"/>
        </w:rPr>
        <w:t>家具供应商，</w:t>
      </w:r>
      <w:r>
        <w:rPr>
          <w:rFonts w:ascii="宋体" w:hAnsi="宋体" w:hint="eastAsia"/>
          <w:kern w:val="0"/>
          <w:szCs w:val="21"/>
        </w:rPr>
        <w:t>及时提供售后服务</w:t>
      </w:r>
      <w:r>
        <w:rPr>
          <w:rFonts w:ascii="宋体" w:hAnsi="宋体" w:hint="eastAsia"/>
          <w:kern w:val="0"/>
          <w:szCs w:val="21"/>
        </w:rPr>
        <w:t>。</w:t>
      </w:r>
    </w:p>
    <w:p w14:paraId="706D53CB" w14:textId="77777777" w:rsidR="00000000" w:rsidRDefault="00AE730E">
      <w:pPr>
        <w:pStyle w:val="a0"/>
        <w:spacing w:line="460" w:lineRule="exact"/>
        <w:rPr>
          <w:rFonts w:hint="eastAsia"/>
        </w:rPr>
      </w:pPr>
    </w:p>
    <w:p w14:paraId="2D34852A" w14:textId="77777777" w:rsidR="00000000" w:rsidRDefault="00AE730E">
      <w:pPr>
        <w:spacing w:line="460" w:lineRule="exact"/>
        <w:ind w:firstLineChars="200" w:firstLine="420"/>
        <w:rPr>
          <w:rFonts w:ascii="宋体" w:hAnsi="宋体" w:hint="eastAsia"/>
          <w:kern w:val="0"/>
          <w:szCs w:val="21"/>
        </w:rPr>
      </w:pPr>
      <w:r>
        <w:rPr>
          <w:rFonts w:ascii="宋体" w:hAnsi="宋体" w:hint="eastAsia"/>
          <w:kern w:val="0"/>
          <w:szCs w:val="21"/>
        </w:rPr>
        <w:t>附录：</w:t>
      </w:r>
      <w:r>
        <w:rPr>
          <w:rFonts w:ascii="宋体" w:hAnsi="宋体" w:hint="eastAsia"/>
          <w:kern w:val="0"/>
          <w:szCs w:val="21"/>
        </w:rPr>
        <w:t>1.</w:t>
      </w:r>
      <w:r>
        <w:rPr>
          <w:rFonts w:ascii="宋体" w:hAnsi="宋体" w:hint="eastAsia"/>
          <w:kern w:val="0"/>
          <w:szCs w:val="21"/>
        </w:rPr>
        <w:t>通用办公</w:t>
      </w:r>
      <w:r>
        <w:rPr>
          <w:rFonts w:ascii="宋体" w:hAnsi="宋体" w:hint="eastAsia"/>
          <w:kern w:val="0"/>
          <w:szCs w:val="21"/>
        </w:rPr>
        <w:t>家具参考样式</w:t>
      </w:r>
    </w:p>
    <w:p w14:paraId="52E55DD2" w14:textId="77777777" w:rsidR="00000000" w:rsidRDefault="00AE730E">
      <w:pPr>
        <w:spacing w:line="460" w:lineRule="exact"/>
        <w:ind w:firstLineChars="200" w:firstLine="420"/>
        <w:rPr>
          <w:rFonts w:ascii="宋体" w:hAnsi="宋体" w:hint="eastAsia"/>
          <w:kern w:val="0"/>
          <w:szCs w:val="21"/>
        </w:rPr>
      </w:pPr>
      <w:r>
        <w:rPr>
          <w:rFonts w:ascii="宋体" w:hAnsi="宋体" w:hint="eastAsia"/>
          <w:kern w:val="0"/>
          <w:szCs w:val="21"/>
        </w:rPr>
        <w:t xml:space="preserve">      2.</w:t>
      </w:r>
      <w:r>
        <w:rPr>
          <w:rFonts w:ascii="宋体" w:hAnsi="宋体" w:hint="eastAsia"/>
          <w:kern w:val="0"/>
          <w:szCs w:val="21"/>
        </w:rPr>
        <w:t>办公室通用办公家具摆放</w:t>
      </w:r>
      <w:r>
        <w:rPr>
          <w:rFonts w:ascii="宋体" w:hAnsi="宋体" w:hint="eastAsia"/>
          <w:kern w:val="0"/>
          <w:szCs w:val="21"/>
        </w:rPr>
        <w:t>参考</w:t>
      </w:r>
      <w:r>
        <w:rPr>
          <w:rFonts w:ascii="宋体" w:hAnsi="宋体" w:hint="eastAsia"/>
          <w:kern w:val="0"/>
          <w:szCs w:val="21"/>
        </w:rPr>
        <w:t>样式</w:t>
      </w:r>
    </w:p>
    <w:p w14:paraId="444D18A8" w14:textId="77777777" w:rsidR="00000000" w:rsidRDefault="00AE730E">
      <w:pPr>
        <w:spacing w:line="460" w:lineRule="exact"/>
        <w:ind w:firstLineChars="200" w:firstLine="420"/>
        <w:rPr>
          <w:rFonts w:ascii="宋体" w:hAnsi="宋体" w:hint="eastAsia"/>
          <w:kern w:val="0"/>
          <w:szCs w:val="21"/>
        </w:rPr>
        <w:sectPr w:rsidR="00000000">
          <w:footerReference w:type="default" r:id="rId8"/>
          <w:pgSz w:w="11906" w:h="16838"/>
          <w:pgMar w:top="1928" w:right="1531" w:bottom="1871" w:left="1531" w:header="851" w:footer="992" w:gutter="0"/>
          <w:pgNumType w:fmt="numberInDash" w:start="1"/>
          <w:cols w:space="720"/>
          <w:docGrid w:type="lines" w:linePitch="312"/>
        </w:sectPr>
      </w:pPr>
    </w:p>
    <w:p w14:paraId="5CB7B6ED" w14:textId="77777777" w:rsidR="00000000" w:rsidRDefault="00AE730E">
      <w:pPr>
        <w:spacing w:line="540" w:lineRule="exact"/>
        <w:rPr>
          <w:rFonts w:ascii="方正黑体简体" w:eastAsia="方正黑体简体" w:hAnsi="方正黑体简体" w:cs="方正黑体简体" w:hint="eastAsia"/>
          <w:sz w:val="28"/>
          <w:szCs w:val="28"/>
        </w:rPr>
      </w:pPr>
      <w:r>
        <w:rPr>
          <w:rFonts w:ascii="方正黑体简体" w:eastAsia="方正黑体简体" w:hAnsi="方正黑体简体" w:cs="方正黑体简体" w:hint="eastAsia"/>
          <w:sz w:val="28"/>
          <w:szCs w:val="28"/>
        </w:rPr>
        <w:lastRenderedPageBreak/>
        <w:t>附录</w:t>
      </w:r>
      <w:r>
        <w:rPr>
          <w:rFonts w:ascii="方正黑体简体" w:eastAsia="方正黑体简体" w:hAnsi="方正黑体简体" w:cs="方正黑体简体" w:hint="eastAsia"/>
          <w:sz w:val="28"/>
          <w:szCs w:val="28"/>
        </w:rPr>
        <w:t>1</w:t>
      </w:r>
    </w:p>
    <w:p w14:paraId="0EF19065" w14:textId="77777777" w:rsidR="00000000" w:rsidRDefault="00AE730E">
      <w:pPr>
        <w:spacing w:line="540" w:lineRule="exact"/>
        <w:rPr>
          <w:rFonts w:ascii="方正黑体简体" w:eastAsia="方正黑体简体" w:hAnsi="方正黑体简体" w:cs="方正黑体简体" w:hint="eastAsia"/>
          <w:sz w:val="28"/>
          <w:szCs w:val="28"/>
        </w:rPr>
      </w:pPr>
    </w:p>
    <w:p w14:paraId="643D348D" w14:textId="77777777" w:rsidR="00000000" w:rsidRDefault="00AE730E">
      <w:pPr>
        <w:pStyle w:val="a0"/>
        <w:rPr>
          <w:rFonts w:hint="eastAsia"/>
        </w:rPr>
      </w:pPr>
    </w:p>
    <w:p w14:paraId="1B15F877" w14:textId="77777777" w:rsidR="00000000" w:rsidRDefault="00AE730E">
      <w:pPr>
        <w:spacing w:line="540" w:lineRule="exact"/>
        <w:jc w:val="center"/>
        <w:rPr>
          <w:rFonts w:ascii="方正小标宋简体" w:eastAsia="方正小标宋简体" w:hAnsi="方正小标宋简体" w:cs="方正小标宋简体" w:hint="eastAsia"/>
          <w:sz w:val="44"/>
          <w:szCs w:val="44"/>
        </w:rPr>
      </w:pPr>
      <w:r>
        <w:rPr>
          <w:rFonts w:ascii="方正小标宋简体" w:eastAsia="方正小标宋简体" w:hAnsi="方正小标宋简体" w:cs="方正小标宋简体" w:hint="eastAsia"/>
          <w:sz w:val="44"/>
          <w:szCs w:val="44"/>
        </w:rPr>
        <w:t>通用办公家具参考样式</w:t>
      </w:r>
    </w:p>
    <w:p w14:paraId="34E9AEA5" w14:textId="77777777" w:rsidR="00000000" w:rsidRDefault="00AE730E">
      <w:pPr>
        <w:spacing w:line="540" w:lineRule="exact"/>
        <w:ind w:firstLineChars="200" w:firstLine="420"/>
        <w:rPr>
          <w:rFonts w:ascii="宋体" w:hAnsi="宋体" w:hint="eastAsia"/>
          <w:szCs w:val="21"/>
        </w:rPr>
      </w:pPr>
    </w:p>
    <w:tbl>
      <w:tblPr>
        <w:tblStyle w:val="aa"/>
        <w:tblW w:w="4997" w:type="pct"/>
        <w:jc w:val="center"/>
        <w:tblInd w:w="0" w:type="dxa"/>
        <w:tblLook w:val="0000" w:firstRow="0" w:lastRow="0" w:firstColumn="0" w:lastColumn="0" w:noHBand="0" w:noVBand="0"/>
      </w:tblPr>
      <w:tblGrid>
        <w:gridCol w:w="1115"/>
        <w:gridCol w:w="3757"/>
        <w:gridCol w:w="3957"/>
      </w:tblGrid>
      <w:tr w:rsidR="00000000" w14:paraId="0CB5D041" w14:textId="77777777">
        <w:trPr>
          <w:trHeight w:val="678"/>
          <w:jc w:val="center"/>
        </w:trPr>
        <w:tc>
          <w:tcPr>
            <w:tcW w:w="631" w:type="pct"/>
            <w:vAlign w:val="center"/>
          </w:tcPr>
          <w:p w14:paraId="03DDB960" w14:textId="77777777" w:rsidR="00000000" w:rsidRDefault="00AE730E">
            <w:pPr>
              <w:spacing w:line="240" w:lineRule="exact"/>
              <w:jc w:val="center"/>
              <w:outlineLvl w:val="0"/>
              <w:rPr>
                <w:rFonts w:ascii="方正黑体简体" w:eastAsia="方正黑体简体" w:hAnsi="方正黑体简体" w:cs="方正黑体简体" w:hint="eastAsia"/>
                <w:kern w:val="0"/>
                <w:sz w:val="24"/>
              </w:rPr>
            </w:pPr>
            <w:r>
              <w:rPr>
                <w:rFonts w:ascii="方正黑体简体" w:eastAsia="方正黑体简体" w:hAnsi="方正黑体简体" w:cs="方正黑体简体" w:hint="eastAsia"/>
                <w:kern w:val="0"/>
                <w:sz w:val="24"/>
              </w:rPr>
              <w:t>家具</w:t>
            </w:r>
          </w:p>
          <w:p w14:paraId="6C1D4BA6" w14:textId="77777777" w:rsidR="00000000" w:rsidRDefault="00AE730E">
            <w:pPr>
              <w:spacing w:line="240" w:lineRule="exact"/>
              <w:jc w:val="center"/>
              <w:outlineLvl w:val="0"/>
              <w:rPr>
                <w:rFonts w:ascii="方正黑体简体" w:eastAsia="方正黑体简体" w:hAnsi="方正黑体简体" w:cs="方正黑体简体"/>
                <w:kern w:val="0"/>
                <w:sz w:val="24"/>
              </w:rPr>
            </w:pPr>
            <w:r>
              <w:rPr>
                <w:rFonts w:ascii="方正黑体简体" w:eastAsia="方正黑体简体" w:hAnsi="方正黑体简体" w:cs="方正黑体简体" w:hint="eastAsia"/>
                <w:kern w:val="0"/>
                <w:sz w:val="24"/>
              </w:rPr>
              <w:t>品目</w:t>
            </w:r>
          </w:p>
        </w:tc>
        <w:tc>
          <w:tcPr>
            <w:tcW w:w="4368" w:type="pct"/>
            <w:gridSpan w:val="2"/>
            <w:vAlign w:val="center"/>
          </w:tcPr>
          <w:p w14:paraId="3AEC0CDA" w14:textId="77777777" w:rsidR="00000000" w:rsidRDefault="00AE730E">
            <w:pPr>
              <w:spacing w:line="240" w:lineRule="exact"/>
              <w:jc w:val="center"/>
              <w:outlineLvl w:val="0"/>
              <w:rPr>
                <w:rFonts w:ascii="方正黑体简体" w:eastAsia="方正黑体简体" w:hAnsi="方正黑体简体" w:cs="方正黑体简体"/>
                <w:kern w:val="0"/>
                <w:sz w:val="24"/>
              </w:rPr>
            </w:pPr>
            <w:r>
              <w:rPr>
                <w:rFonts w:ascii="方正黑体简体" w:eastAsia="方正黑体简体" w:hAnsi="方正黑体简体" w:cs="方正黑体简体" w:hint="eastAsia"/>
                <w:kern w:val="0"/>
                <w:sz w:val="24"/>
              </w:rPr>
              <w:t>参考</w:t>
            </w:r>
            <w:r>
              <w:rPr>
                <w:rFonts w:ascii="方正黑体简体" w:eastAsia="方正黑体简体" w:hAnsi="方正黑体简体" w:cs="方正黑体简体" w:hint="eastAsia"/>
                <w:kern w:val="0"/>
                <w:sz w:val="24"/>
              </w:rPr>
              <w:t>样式</w:t>
            </w:r>
          </w:p>
        </w:tc>
      </w:tr>
      <w:tr w:rsidR="00000000" w14:paraId="5F3F3364" w14:textId="77777777">
        <w:trPr>
          <w:trHeight w:val="454"/>
          <w:jc w:val="center"/>
        </w:trPr>
        <w:tc>
          <w:tcPr>
            <w:tcW w:w="631" w:type="pct"/>
            <w:vMerge w:val="restart"/>
            <w:vAlign w:val="center"/>
          </w:tcPr>
          <w:p w14:paraId="360304E9" w14:textId="77777777" w:rsidR="00000000" w:rsidRDefault="00AE730E">
            <w:pPr>
              <w:spacing w:line="240" w:lineRule="exact"/>
              <w:jc w:val="center"/>
              <w:outlineLvl w:val="0"/>
              <w:rPr>
                <w:rFonts w:ascii="方正黑体简体" w:eastAsia="方正黑体简体" w:hAnsi="方正黑体简体" w:cs="方正黑体简体"/>
                <w:kern w:val="0"/>
                <w:sz w:val="24"/>
              </w:rPr>
            </w:pPr>
            <w:r>
              <w:rPr>
                <w:rFonts w:ascii="宋体" w:eastAsia="方正仿宋简体" w:hAnsi="宋体" w:cs="方正仿宋简体" w:hint="eastAsia"/>
                <w:kern w:val="0"/>
                <w:sz w:val="24"/>
              </w:rPr>
              <w:t>办公桌</w:t>
            </w:r>
          </w:p>
        </w:tc>
        <w:tc>
          <w:tcPr>
            <w:tcW w:w="2127" w:type="pct"/>
            <w:vAlign w:val="center"/>
          </w:tcPr>
          <w:p w14:paraId="2CE03A6F" w14:textId="77777777" w:rsidR="00000000" w:rsidRDefault="00AE730E">
            <w:pPr>
              <w:spacing w:line="240" w:lineRule="exact"/>
              <w:jc w:val="center"/>
              <w:outlineLvl w:val="0"/>
              <w:rPr>
                <w:rFonts w:ascii="宋体" w:eastAsia="方正仿宋简体" w:hAnsi="宋体" w:cs="方正仿宋简体" w:hint="eastAsia"/>
                <w:kern w:val="0"/>
                <w:sz w:val="24"/>
              </w:rPr>
            </w:pPr>
            <w:r>
              <w:rPr>
                <w:rFonts w:ascii="宋体" w:eastAsia="方正仿宋简体" w:hAnsi="宋体" w:cs="方正仿宋简体" w:hint="eastAsia"/>
                <w:kern w:val="0"/>
                <w:sz w:val="24"/>
              </w:rPr>
              <w:t>钢木结合</w:t>
            </w:r>
          </w:p>
        </w:tc>
        <w:tc>
          <w:tcPr>
            <w:tcW w:w="2241" w:type="pct"/>
            <w:vAlign w:val="center"/>
          </w:tcPr>
          <w:p w14:paraId="312E7B5C" w14:textId="77777777" w:rsidR="00000000" w:rsidRDefault="00AE730E">
            <w:pPr>
              <w:spacing w:line="240" w:lineRule="exact"/>
              <w:jc w:val="center"/>
              <w:outlineLvl w:val="0"/>
              <w:rPr>
                <w:rFonts w:ascii="宋体" w:eastAsia="方正仿宋简体" w:hAnsi="宋体" w:cs="方正仿宋简体" w:hint="eastAsia"/>
                <w:kern w:val="0"/>
                <w:sz w:val="24"/>
              </w:rPr>
            </w:pPr>
            <w:r>
              <w:rPr>
                <w:rFonts w:ascii="宋体" w:eastAsia="方正仿宋简体" w:hAnsi="宋体" w:cs="方正仿宋简体" w:hint="eastAsia"/>
                <w:kern w:val="0"/>
                <w:sz w:val="24"/>
              </w:rPr>
              <w:t>木制</w:t>
            </w:r>
          </w:p>
        </w:tc>
      </w:tr>
      <w:tr w:rsidR="00000000" w14:paraId="6424D05E" w14:textId="77777777">
        <w:trPr>
          <w:trHeight w:val="2305"/>
          <w:jc w:val="center"/>
        </w:trPr>
        <w:tc>
          <w:tcPr>
            <w:tcW w:w="631" w:type="pct"/>
            <w:vMerge/>
            <w:vAlign w:val="center"/>
          </w:tcPr>
          <w:p w14:paraId="16A35B4C" w14:textId="77777777" w:rsidR="00000000" w:rsidRDefault="00AE730E">
            <w:pPr>
              <w:spacing w:line="240" w:lineRule="exact"/>
              <w:jc w:val="center"/>
              <w:outlineLvl w:val="0"/>
              <w:rPr>
                <w:rFonts w:ascii="方正黑体简体" w:eastAsia="方正黑体简体" w:hAnsi="方正黑体简体" w:cs="方正黑体简体"/>
                <w:kern w:val="0"/>
                <w:sz w:val="24"/>
              </w:rPr>
            </w:pPr>
          </w:p>
        </w:tc>
        <w:tc>
          <w:tcPr>
            <w:tcW w:w="2127" w:type="pct"/>
            <w:vAlign w:val="center"/>
          </w:tcPr>
          <w:p w14:paraId="13F22F87" w14:textId="09D712C6" w:rsidR="00000000" w:rsidRDefault="00AD2CE1">
            <w:pPr>
              <w:spacing w:line="240" w:lineRule="exact"/>
              <w:jc w:val="center"/>
              <w:outlineLvl w:val="0"/>
              <w:rPr>
                <w:rFonts w:ascii="宋体" w:eastAsia="方正仿宋简体" w:hAnsi="宋体" w:cs="方正仿宋简体" w:hint="eastAsia"/>
                <w:kern w:val="0"/>
                <w:sz w:val="24"/>
              </w:rPr>
            </w:pPr>
            <w:r>
              <w:rPr>
                <w:rFonts w:ascii="宋体" w:eastAsia="方正仿宋简体" w:hAnsi="宋体" w:cs="方正仿宋简体" w:hint="eastAsia"/>
                <w:noProof/>
                <w:kern w:val="0"/>
                <w:sz w:val="24"/>
              </w:rPr>
              <w:drawing>
                <wp:anchor distT="0" distB="0" distL="114300" distR="114300" simplePos="0" relativeHeight="251645440" behindDoc="1" locked="0" layoutInCell="1" allowOverlap="1" wp14:anchorId="02B31868" wp14:editId="3D0BD42A">
                  <wp:simplePos x="0" y="0"/>
                  <wp:positionH relativeFrom="column">
                    <wp:posOffset>167640</wp:posOffset>
                  </wp:positionH>
                  <wp:positionV relativeFrom="paragraph">
                    <wp:posOffset>184150</wp:posOffset>
                  </wp:positionV>
                  <wp:extent cx="2149475" cy="956310"/>
                  <wp:effectExtent l="0" t="0" r="0" b="0"/>
                  <wp:wrapTight wrapText="bothSides">
                    <wp:wrapPolygon edited="0">
                      <wp:start x="0" y="0"/>
                      <wp:lineTo x="0" y="21084"/>
                      <wp:lineTo x="21440" y="21084"/>
                      <wp:lineTo x="21440" y="0"/>
                      <wp:lineTo x="0" y="0"/>
                    </wp:wrapPolygon>
                  </wp:wrapTight>
                  <wp:docPr id="156" name="图片 2" descr="16460447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164604478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9475" cy="9563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241" w:type="pct"/>
            <w:vAlign w:val="center"/>
          </w:tcPr>
          <w:p w14:paraId="4D161B5E" w14:textId="3306F75C" w:rsidR="00000000" w:rsidRDefault="00AD2CE1">
            <w:pPr>
              <w:spacing w:line="240" w:lineRule="exact"/>
              <w:jc w:val="center"/>
              <w:outlineLvl w:val="0"/>
              <w:rPr>
                <w:rFonts w:ascii="宋体" w:eastAsia="方正仿宋简体" w:hAnsi="宋体" w:cs="方正仿宋简体"/>
                <w:kern w:val="0"/>
                <w:sz w:val="24"/>
              </w:rPr>
            </w:pPr>
            <w:r>
              <w:rPr>
                <w:rFonts w:ascii="宋体" w:eastAsia="方正仿宋简体" w:hAnsi="宋体" w:cs="方正仿宋简体" w:hint="eastAsia"/>
                <w:noProof/>
                <w:kern w:val="0"/>
                <w:sz w:val="24"/>
              </w:rPr>
              <w:drawing>
                <wp:anchor distT="0" distB="0" distL="114300" distR="114300" simplePos="0" relativeHeight="251646464" behindDoc="0" locked="0" layoutInCell="1" allowOverlap="1" wp14:anchorId="2BBBF006" wp14:editId="515E8AFD">
                  <wp:simplePos x="0" y="0"/>
                  <wp:positionH relativeFrom="column">
                    <wp:posOffset>324485</wp:posOffset>
                  </wp:positionH>
                  <wp:positionV relativeFrom="paragraph">
                    <wp:posOffset>136525</wp:posOffset>
                  </wp:positionV>
                  <wp:extent cx="1858645" cy="1247140"/>
                  <wp:effectExtent l="0" t="0" r="0" b="0"/>
                  <wp:wrapTopAndBottom/>
                  <wp:docPr id="188" name="图片 188" descr="1 办公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8" descr="1 办公桌"/>
                          <pic:cNvPicPr>
                            <a:picLocks noChangeAspect="1" noChangeArrowheads="1"/>
                          </pic:cNvPicPr>
                        </pic:nvPicPr>
                        <pic:blipFill>
                          <a:blip r:embed="rId10">
                            <a:extLst>
                              <a:ext uri="{28A0092B-C50C-407E-A947-70E740481C1C}">
                                <a14:useLocalDpi xmlns:a14="http://schemas.microsoft.com/office/drawing/2010/main" val="0"/>
                              </a:ext>
                            </a:extLst>
                          </a:blip>
                          <a:srcRect r="-583"/>
                          <a:stretch>
                            <a:fillRect/>
                          </a:stretch>
                        </pic:blipFill>
                        <pic:spPr bwMode="auto">
                          <a:xfrm>
                            <a:off x="0" y="0"/>
                            <a:ext cx="1858645" cy="12471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000000" w14:paraId="431213CD" w14:textId="77777777">
        <w:trPr>
          <w:trHeight w:val="454"/>
          <w:jc w:val="center"/>
        </w:trPr>
        <w:tc>
          <w:tcPr>
            <w:tcW w:w="631" w:type="pct"/>
            <w:vMerge w:val="restart"/>
            <w:vAlign w:val="center"/>
          </w:tcPr>
          <w:p w14:paraId="735AA393" w14:textId="77777777" w:rsidR="00000000" w:rsidRDefault="00AE730E">
            <w:pPr>
              <w:spacing w:line="240" w:lineRule="exact"/>
              <w:jc w:val="center"/>
              <w:outlineLvl w:val="0"/>
              <w:rPr>
                <w:rFonts w:ascii="宋体" w:eastAsia="方正仿宋简体" w:hAnsi="宋体" w:cs="方正仿宋简体" w:hint="eastAsia"/>
                <w:kern w:val="0"/>
                <w:sz w:val="24"/>
              </w:rPr>
            </w:pPr>
            <w:r>
              <w:rPr>
                <w:rFonts w:ascii="宋体" w:eastAsia="方正仿宋简体" w:hAnsi="宋体" w:cs="方正仿宋简体" w:hint="eastAsia"/>
                <w:kern w:val="0"/>
                <w:sz w:val="24"/>
              </w:rPr>
              <w:t>办公椅</w:t>
            </w:r>
          </w:p>
        </w:tc>
        <w:tc>
          <w:tcPr>
            <w:tcW w:w="2127" w:type="pct"/>
            <w:vAlign w:val="center"/>
          </w:tcPr>
          <w:p w14:paraId="77424126" w14:textId="77777777" w:rsidR="00000000" w:rsidRDefault="00AE730E">
            <w:pPr>
              <w:spacing w:line="240" w:lineRule="exact"/>
              <w:jc w:val="center"/>
              <w:outlineLvl w:val="0"/>
              <w:rPr>
                <w:rFonts w:ascii="宋体" w:eastAsia="方正仿宋简体" w:hAnsi="宋体" w:cs="方正仿宋简体" w:hint="eastAsia"/>
                <w:kern w:val="0"/>
                <w:sz w:val="24"/>
              </w:rPr>
            </w:pPr>
            <w:r>
              <w:rPr>
                <w:rFonts w:ascii="宋体" w:eastAsia="方正仿宋简体" w:hAnsi="宋体" w:cs="方正仿宋简体" w:hint="eastAsia"/>
                <w:kern w:val="0"/>
                <w:sz w:val="24"/>
              </w:rPr>
              <w:t>不带滚轮</w:t>
            </w:r>
          </w:p>
        </w:tc>
        <w:tc>
          <w:tcPr>
            <w:tcW w:w="2241" w:type="pct"/>
            <w:vAlign w:val="center"/>
          </w:tcPr>
          <w:p w14:paraId="43CA4DA9" w14:textId="77777777" w:rsidR="00000000" w:rsidRDefault="00AE730E">
            <w:pPr>
              <w:spacing w:line="240" w:lineRule="exact"/>
              <w:jc w:val="center"/>
              <w:outlineLvl w:val="0"/>
              <w:rPr>
                <w:rFonts w:ascii="宋体" w:eastAsia="方正仿宋简体" w:hAnsi="宋体" w:cs="方正仿宋简体" w:hint="eastAsia"/>
                <w:kern w:val="0"/>
                <w:sz w:val="24"/>
              </w:rPr>
            </w:pPr>
            <w:r>
              <w:rPr>
                <w:rFonts w:ascii="宋体" w:eastAsia="方正仿宋简体" w:hAnsi="宋体" w:cs="方正仿宋简体" w:hint="eastAsia"/>
                <w:kern w:val="0"/>
                <w:sz w:val="24"/>
              </w:rPr>
              <w:t>带滚轮</w:t>
            </w:r>
          </w:p>
        </w:tc>
      </w:tr>
      <w:tr w:rsidR="00000000" w14:paraId="5678B4E9" w14:textId="77777777">
        <w:trPr>
          <w:trHeight w:val="2571"/>
          <w:jc w:val="center"/>
        </w:trPr>
        <w:tc>
          <w:tcPr>
            <w:tcW w:w="631" w:type="pct"/>
            <w:vMerge/>
            <w:vAlign w:val="center"/>
          </w:tcPr>
          <w:p w14:paraId="278E7D49" w14:textId="77777777" w:rsidR="00000000" w:rsidRDefault="00AE730E">
            <w:pPr>
              <w:spacing w:line="240" w:lineRule="exact"/>
              <w:jc w:val="center"/>
              <w:outlineLvl w:val="0"/>
              <w:rPr>
                <w:rFonts w:ascii="宋体" w:eastAsia="方正仿宋简体" w:hAnsi="宋体" w:cs="方正仿宋简体"/>
                <w:kern w:val="0"/>
                <w:sz w:val="24"/>
              </w:rPr>
            </w:pPr>
          </w:p>
        </w:tc>
        <w:tc>
          <w:tcPr>
            <w:tcW w:w="2127" w:type="pct"/>
            <w:vAlign w:val="center"/>
          </w:tcPr>
          <w:p w14:paraId="20691CE2" w14:textId="0B69FE6C" w:rsidR="00000000" w:rsidRDefault="00AD2CE1">
            <w:pPr>
              <w:spacing w:line="240" w:lineRule="exact"/>
              <w:jc w:val="center"/>
              <w:outlineLvl w:val="0"/>
              <w:rPr>
                <w:rFonts w:hint="eastAsia"/>
              </w:rPr>
            </w:pPr>
            <w:r>
              <w:rPr>
                <w:rFonts w:hint="eastAsia"/>
                <w:noProof/>
              </w:rPr>
              <w:drawing>
                <wp:anchor distT="0" distB="0" distL="114300" distR="114300" simplePos="0" relativeHeight="251647488" behindDoc="0" locked="0" layoutInCell="1" allowOverlap="1" wp14:anchorId="63F3F065" wp14:editId="5CA6F09F">
                  <wp:simplePos x="0" y="0"/>
                  <wp:positionH relativeFrom="column">
                    <wp:posOffset>561975</wp:posOffset>
                  </wp:positionH>
                  <wp:positionV relativeFrom="paragraph">
                    <wp:posOffset>136525</wp:posOffset>
                  </wp:positionV>
                  <wp:extent cx="1270000" cy="1445260"/>
                  <wp:effectExtent l="0" t="0" r="0" b="0"/>
                  <wp:wrapTopAndBottom/>
                  <wp:docPr id="189" name="图片 189" descr="2 办公椅-扶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9" descr="2 办公椅-扶手"/>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00" cy="14452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241" w:type="pct"/>
            <w:vAlign w:val="center"/>
          </w:tcPr>
          <w:p w14:paraId="7B85C8E3" w14:textId="7728A600" w:rsidR="00000000" w:rsidRDefault="00AD2CE1">
            <w:pPr>
              <w:spacing w:line="240" w:lineRule="exact"/>
              <w:jc w:val="center"/>
              <w:outlineLvl w:val="0"/>
              <w:rPr>
                <w:rFonts w:ascii="宋体" w:eastAsia="方正仿宋简体" w:hAnsi="宋体" w:cs="方正仿宋简体" w:hint="eastAsia"/>
                <w:kern w:val="0"/>
                <w:sz w:val="24"/>
              </w:rPr>
            </w:pPr>
            <w:r>
              <w:rPr>
                <w:rFonts w:ascii="宋体" w:eastAsia="方正仿宋简体" w:hAnsi="宋体" w:cs="方正仿宋简体" w:hint="eastAsia"/>
                <w:noProof/>
                <w:kern w:val="0"/>
                <w:sz w:val="24"/>
              </w:rPr>
              <w:drawing>
                <wp:anchor distT="0" distB="0" distL="114300" distR="114300" simplePos="0" relativeHeight="251648512" behindDoc="0" locked="0" layoutInCell="1" allowOverlap="1" wp14:anchorId="205A37D9" wp14:editId="3D44100D">
                  <wp:simplePos x="0" y="0"/>
                  <wp:positionH relativeFrom="column">
                    <wp:posOffset>635635</wp:posOffset>
                  </wp:positionH>
                  <wp:positionV relativeFrom="paragraph">
                    <wp:posOffset>60325</wp:posOffset>
                  </wp:positionV>
                  <wp:extent cx="1329690" cy="1549400"/>
                  <wp:effectExtent l="0" t="0" r="0" b="0"/>
                  <wp:wrapTopAndBottom/>
                  <wp:docPr id="190" name="图片 190" descr="2 办公椅-滚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0" descr="2 办公椅-滚轮"/>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29690" cy="1549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000000" w14:paraId="159AEE19" w14:textId="77777777">
        <w:trPr>
          <w:trHeight w:val="454"/>
          <w:jc w:val="center"/>
        </w:trPr>
        <w:tc>
          <w:tcPr>
            <w:tcW w:w="631" w:type="pct"/>
            <w:vMerge w:val="restart"/>
            <w:vAlign w:val="center"/>
          </w:tcPr>
          <w:p w14:paraId="6FC11FA4" w14:textId="77777777" w:rsidR="00000000" w:rsidRDefault="00AE730E">
            <w:pPr>
              <w:spacing w:line="240" w:lineRule="exact"/>
              <w:jc w:val="center"/>
              <w:outlineLvl w:val="0"/>
              <w:rPr>
                <w:rFonts w:ascii="宋体" w:eastAsia="方正仿宋简体" w:hAnsi="宋体" w:cs="方正仿宋简体"/>
                <w:kern w:val="0"/>
                <w:sz w:val="24"/>
              </w:rPr>
            </w:pPr>
            <w:r>
              <w:rPr>
                <w:rFonts w:ascii="宋体" w:eastAsia="方正仿宋简体" w:hAnsi="宋体" w:cs="方正仿宋简体" w:hint="eastAsia"/>
                <w:kern w:val="0"/>
                <w:sz w:val="24"/>
              </w:rPr>
              <w:t>书柜</w:t>
            </w:r>
          </w:p>
        </w:tc>
        <w:tc>
          <w:tcPr>
            <w:tcW w:w="2127" w:type="pct"/>
            <w:vAlign w:val="center"/>
          </w:tcPr>
          <w:p w14:paraId="5EE7BDFA" w14:textId="77777777" w:rsidR="00000000" w:rsidRDefault="00AE730E">
            <w:pPr>
              <w:spacing w:line="240" w:lineRule="exact"/>
              <w:jc w:val="center"/>
              <w:outlineLvl w:val="0"/>
              <w:rPr>
                <w:rFonts w:ascii="宋体" w:eastAsia="方正仿宋简体" w:hAnsi="宋体" w:cs="方正仿宋简体" w:hint="eastAsia"/>
                <w:kern w:val="0"/>
                <w:sz w:val="24"/>
              </w:rPr>
            </w:pPr>
            <w:r>
              <w:rPr>
                <w:rFonts w:ascii="宋体" w:eastAsia="方正仿宋简体" w:hAnsi="宋体" w:cs="方正仿宋简体" w:hint="eastAsia"/>
                <w:kern w:val="0"/>
                <w:sz w:val="24"/>
              </w:rPr>
              <w:t>木制</w:t>
            </w:r>
          </w:p>
        </w:tc>
        <w:tc>
          <w:tcPr>
            <w:tcW w:w="2241" w:type="pct"/>
            <w:vAlign w:val="center"/>
          </w:tcPr>
          <w:p w14:paraId="7B701322" w14:textId="77777777" w:rsidR="00000000" w:rsidRDefault="00AE730E">
            <w:pPr>
              <w:spacing w:line="240" w:lineRule="exact"/>
              <w:jc w:val="center"/>
              <w:outlineLvl w:val="0"/>
              <w:rPr>
                <w:rFonts w:ascii="宋体" w:eastAsia="方正仿宋简体" w:hAnsi="宋体" w:cs="方正仿宋简体" w:hint="eastAsia"/>
                <w:kern w:val="0"/>
                <w:sz w:val="24"/>
              </w:rPr>
            </w:pPr>
            <w:r>
              <w:rPr>
                <w:rFonts w:ascii="宋体" w:eastAsia="方正仿宋简体" w:hAnsi="宋体" w:cs="方正仿宋简体" w:hint="eastAsia"/>
                <w:kern w:val="0"/>
                <w:sz w:val="24"/>
              </w:rPr>
              <w:t>钢制</w:t>
            </w:r>
          </w:p>
        </w:tc>
      </w:tr>
      <w:tr w:rsidR="00000000" w14:paraId="27AB6ECD" w14:textId="77777777">
        <w:trPr>
          <w:trHeight w:val="3118"/>
          <w:jc w:val="center"/>
        </w:trPr>
        <w:tc>
          <w:tcPr>
            <w:tcW w:w="631" w:type="pct"/>
            <w:vMerge/>
            <w:vAlign w:val="center"/>
          </w:tcPr>
          <w:p w14:paraId="73ACFA8A" w14:textId="77777777" w:rsidR="00000000" w:rsidRDefault="00AE730E">
            <w:pPr>
              <w:spacing w:line="240" w:lineRule="exact"/>
              <w:jc w:val="center"/>
              <w:outlineLvl w:val="0"/>
              <w:rPr>
                <w:rFonts w:ascii="宋体" w:eastAsia="方正仿宋简体" w:hAnsi="宋体" w:cs="方正仿宋简体"/>
                <w:kern w:val="0"/>
                <w:sz w:val="24"/>
              </w:rPr>
            </w:pPr>
          </w:p>
        </w:tc>
        <w:tc>
          <w:tcPr>
            <w:tcW w:w="2127" w:type="pct"/>
            <w:vAlign w:val="center"/>
          </w:tcPr>
          <w:p w14:paraId="4E146895" w14:textId="543D000B" w:rsidR="00000000" w:rsidRDefault="00AD2CE1">
            <w:pPr>
              <w:spacing w:line="240" w:lineRule="exact"/>
              <w:jc w:val="center"/>
              <w:outlineLvl w:val="0"/>
              <w:rPr>
                <w:rFonts w:ascii="宋体" w:eastAsia="方正仿宋简体" w:hAnsi="宋体" w:cs="方正仿宋简体" w:hint="eastAsia"/>
                <w:kern w:val="0"/>
                <w:sz w:val="24"/>
              </w:rPr>
            </w:pPr>
            <w:r>
              <w:rPr>
                <w:rFonts w:ascii="宋体" w:eastAsia="方正仿宋简体" w:hAnsi="宋体" w:cs="方正仿宋简体" w:hint="eastAsia"/>
                <w:noProof/>
                <w:kern w:val="0"/>
                <w:sz w:val="24"/>
              </w:rPr>
              <w:drawing>
                <wp:anchor distT="0" distB="0" distL="114300" distR="114300" simplePos="0" relativeHeight="251649536" behindDoc="1" locked="0" layoutInCell="1" allowOverlap="1" wp14:anchorId="401D3B8D" wp14:editId="46E181CA">
                  <wp:simplePos x="0" y="0"/>
                  <wp:positionH relativeFrom="column">
                    <wp:posOffset>702310</wp:posOffset>
                  </wp:positionH>
                  <wp:positionV relativeFrom="paragraph">
                    <wp:posOffset>140335</wp:posOffset>
                  </wp:positionV>
                  <wp:extent cx="907415" cy="1605280"/>
                  <wp:effectExtent l="0" t="0" r="0" b="0"/>
                  <wp:wrapTight wrapText="bothSides">
                    <wp:wrapPolygon edited="0">
                      <wp:start x="0" y="0"/>
                      <wp:lineTo x="0" y="21275"/>
                      <wp:lineTo x="1360" y="21275"/>
                      <wp:lineTo x="21313" y="21275"/>
                      <wp:lineTo x="21313" y="0"/>
                      <wp:lineTo x="0" y="0"/>
                    </wp:wrapPolygon>
                  </wp:wrapTight>
                  <wp:docPr id="192" name="图片 8" descr="/home/yangl/桌面/单导接收/yanglong/2023-08-15/1390481338.jpg139048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home/yangl/桌面/单导接收/yanglong/2023-08-15/1390481338.jpg1390481338"/>
                          <pic:cNvPicPr>
                            <a:picLocks noChangeAspect="1" noChangeArrowheads="1"/>
                          </pic:cNvPicPr>
                        </pic:nvPicPr>
                        <pic:blipFill>
                          <a:blip r:embed="rId13"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907415" cy="16052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241" w:type="pct"/>
            <w:vAlign w:val="center"/>
          </w:tcPr>
          <w:p w14:paraId="7FFCFE0E" w14:textId="44ED95D3" w:rsidR="00000000" w:rsidRDefault="00AD2CE1">
            <w:pPr>
              <w:spacing w:line="240" w:lineRule="exact"/>
              <w:jc w:val="center"/>
              <w:outlineLvl w:val="0"/>
              <w:rPr>
                <w:rFonts w:ascii="宋体" w:eastAsia="方正仿宋简体" w:hAnsi="宋体" w:cs="方正仿宋简体"/>
                <w:kern w:val="0"/>
                <w:sz w:val="24"/>
              </w:rPr>
            </w:pPr>
            <w:r>
              <w:rPr>
                <w:rFonts w:ascii="宋体" w:eastAsia="方正仿宋简体" w:hAnsi="宋体" w:cs="方正仿宋简体" w:hint="eastAsia"/>
                <w:noProof/>
                <w:kern w:val="0"/>
                <w:sz w:val="24"/>
              </w:rPr>
              <w:drawing>
                <wp:anchor distT="0" distB="0" distL="114300" distR="114300" simplePos="0" relativeHeight="251650560" behindDoc="1" locked="0" layoutInCell="1" allowOverlap="1" wp14:anchorId="3C826125" wp14:editId="37FECC3A">
                  <wp:simplePos x="0" y="0"/>
                  <wp:positionH relativeFrom="column">
                    <wp:posOffset>859155</wp:posOffset>
                  </wp:positionH>
                  <wp:positionV relativeFrom="paragraph">
                    <wp:posOffset>136525</wp:posOffset>
                  </wp:positionV>
                  <wp:extent cx="920750" cy="1606550"/>
                  <wp:effectExtent l="0" t="0" r="0" b="0"/>
                  <wp:wrapTight wrapText="bothSides">
                    <wp:wrapPolygon edited="0">
                      <wp:start x="0" y="0"/>
                      <wp:lineTo x="0" y="21258"/>
                      <wp:lineTo x="21004" y="21258"/>
                      <wp:lineTo x="21004" y="0"/>
                      <wp:lineTo x="0" y="0"/>
                    </wp:wrapPolygon>
                  </wp:wrapTight>
                  <wp:docPr id="193" name="图片 9" descr="16460466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164604662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0750" cy="1606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000000" w14:paraId="578065A4" w14:textId="77777777">
        <w:trPr>
          <w:trHeight w:val="502"/>
          <w:jc w:val="center"/>
        </w:trPr>
        <w:tc>
          <w:tcPr>
            <w:tcW w:w="631" w:type="pct"/>
            <w:vMerge w:val="restart"/>
            <w:vAlign w:val="center"/>
          </w:tcPr>
          <w:p w14:paraId="76C670EE" w14:textId="77777777" w:rsidR="00000000" w:rsidRDefault="00AE730E">
            <w:pPr>
              <w:spacing w:line="240" w:lineRule="exact"/>
              <w:jc w:val="center"/>
              <w:outlineLvl w:val="0"/>
              <w:rPr>
                <w:rFonts w:ascii="宋体" w:eastAsia="方正仿宋简体" w:hAnsi="宋体" w:cs="方正仿宋简体"/>
                <w:kern w:val="0"/>
                <w:sz w:val="24"/>
              </w:rPr>
            </w:pPr>
            <w:r>
              <w:rPr>
                <w:rFonts w:ascii="宋体" w:eastAsia="方正仿宋简体" w:hAnsi="宋体" w:cs="方正仿宋简体" w:hint="eastAsia"/>
                <w:kern w:val="0"/>
                <w:sz w:val="24"/>
              </w:rPr>
              <w:lastRenderedPageBreak/>
              <w:t>文件柜</w:t>
            </w:r>
          </w:p>
        </w:tc>
        <w:tc>
          <w:tcPr>
            <w:tcW w:w="2127" w:type="pct"/>
            <w:vAlign w:val="center"/>
          </w:tcPr>
          <w:p w14:paraId="35E75F16" w14:textId="77777777" w:rsidR="00000000" w:rsidRDefault="00AE730E">
            <w:pPr>
              <w:spacing w:line="240" w:lineRule="exact"/>
              <w:jc w:val="center"/>
              <w:outlineLvl w:val="0"/>
              <w:rPr>
                <w:rFonts w:ascii="宋体" w:eastAsia="方正仿宋简体" w:hAnsi="宋体" w:cs="方正仿宋简体"/>
                <w:kern w:val="0"/>
                <w:sz w:val="24"/>
                <w:lang w:val="en"/>
              </w:rPr>
            </w:pPr>
            <w:r>
              <w:rPr>
                <w:rFonts w:ascii="宋体" w:eastAsia="方正仿宋简体" w:hAnsi="宋体" w:cs="方正仿宋简体" w:hint="eastAsia"/>
                <w:kern w:val="0"/>
                <w:sz w:val="24"/>
                <w:lang w:val="en"/>
              </w:rPr>
              <w:t>木制</w:t>
            </w:r>
          </w:p>
        </w:tc>
        <w:tc>
          <w:tcPr>
            <w:tcW w:w="2241" w:type="pct"/>
            <w:vAlign w:val="center"/>
          </w:tcPr>
          <w:p w14:paraId="083795F4" w14:textId="77777777" w:rsidR="00000000" w:rsidRDefault="00AE730E">
            <w:pPr>
              <w:spacing w:line="240" w:lineRule="exact"/>
              <w:jc w:val="center"/>
              <w:outlineLvl w:val="0"/>
              <w:rPr>
                <w:rFonts w:ascii="宋体" w:eastAsia="方正仿宋简体" w:hAnsi="宋体" w:cs="方正仿宋简体"/>
                <w:kern w:val="0"/>
                <w:sz w:val="24"/>
                <w:lang w:val="en"/>
              </w:rPr>
            </w:pPr>
            <w:r>
              <w:rPr>
                <w:rFonts w:ascii="宋体" w:eastAsia="方正仿宋简体" w:hAnsi="宋体" w:cs="方正仿宋简体" w:hint="eastAsia"/>
                <w:kern w:val="0"/>
                <w:sz w:val="24"/>
                <w:lang w:val="en"/>
              </w:rPr>
              <w:t>钢制</w:t>
            </w:r>
          </w:p>
        </w:tc>
      </w:tr>
      <w:tr w:rsidR="00000000" w14:paraId="69FBD1C5" w14:textId="77777777">
        <w:trPr>
          <w:trHeight w:val="3402"/>
          <w:jc w:val="center"/>
        </w:trPr>
        <w:tc>
          <w:tcPr>
            <w:tcW w:w="631" w:type="pct"/>
            <w:vMerge/>
            <w:vAlign w:val="center"/>
          </w:tcPr>
          <w:p w14:paraId="73C820AA" w14:textId="77777777" w:rsidR="00000000" w:rsidRDefault="00AE730E">
            <w:pPr>
              <w:spacing w:line="240" w:lineRule="exact"/>
              <w:jc w:val="center"/>
              <w:outlineLvl w:val="0"/>
              <w:rPr>
                <w:rFonts w:ascii="宋体" w:eastAsia="方正仿宋简体" w:hAnsi="宋体" w:cs="方正仿宋简体"/>
                <w:kern w:val="0"/>
                <w:sz w:val="24"/>
              </w:rPr>
            </w:pPr>
          </w:p>
        </w:tc>
        <w:tc>
          <w:tcPr>
            <w:tcW w:w="2127" w:type="pct"/>
            <w:vAlign w:val="center"/>
          </w:tcPr>
          <w:p w14:paraId="5F99FCA9" w14:textId="23576C1E" w:rsidR="00000000" w:rsidRDefault="00AD2CE1">
            <w:pPr>
              <w:jc w:val="center"/>
              <w:outlineLvl w:val="0"/>
              <w:rPr>
                <w:rFonts w:ascii="宋体" w:eastAsia="方正仿宋简体" w:hAnsi="宋体" w:cs="方正仿宋简体"/>
                <w:kern w:val="0"/>
                <w:sz w:val="24"/>
                <w:lang w:val="en"/>
              </w:rPr>
            </w:pPr>
            <w:r>
              <w:rPr>
                <w:rFonts w:ascii="宋体" w:eastAsia="方正仿宋简体" w:hAnsi="宋体" w:cs="方正仿宋简体"/>
                <w:noProof/>
                <w:kern w:val="0"/>
                <w:sz w:val="24"/>
                <w:lang w:val="en"/>
              </w:rPr>
              <w:drawing>
                <wp:inline distT="0" distB="0" distL="0" distR="0" wp14:anchorId="70D5A8DF" wp14:editId="46681E18">
                  <wp:extent cx="1057275" cy="1781175"/>
                  <wp:effectExtent l="0" t="0" r="0" b="0"/>
                  <wp:docPr id="6" name="图片 1" descr="/home/yangl/桌面/单导接收/yanglong/2023-08-15/80958814.jpg80958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home/yangl/桌面/单导接收/yanglong/2023-08-15/80958814.jpg809588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57275" cy="1781175"/>
                          </a:xfrm>
                          <a:prstGeom prst="rect">
                            <a:avLst/>
                          </a:prstGeom>
                          <a:noFill/>
                          <a:ln>
                            <a:noFill/>
                          </a:ln>
                          <a:effectLst/>
                        </pic:spPr>
                      </pic:pic>
                    </a:graphicData>
                  </a:graphic>
                </wp:inline>
              </w:drawing>
            </w:r>
          </w:p>
        </w:tc>
        <w:tc>
          <w:tcPr>
            <w:tcW w:w="2241" w:type="pct"/>
            <w:vAlign w:val="center"/>
          </w:tcPr>
          <w:p w14:paraId="317ED69B" w14:textId="3F58F685" w:rsidR="00000000" w:rsidRDefault="00AD2CE1">
            <w:pPr>
              <w:spacing w:line="240" w:lineRule="exact"/>
              <w:jc w:val="center"/>
              <w:outlineLvl w:val="0"/>
              <w:rPr>
                <w:rFonts w:ascii="宋体" w:eastAsia="方正仿宋简体" w:hAnsi="宋体" w:cs="方正仿宋简体"/>
                <w:kern w:val="0"/>
                <w:sz w:val="24"/>
                <w:lang w:val="en"/>
              </w:rPr>
            </w:pPr>
            <w:r>
              <w:rPr>
                <w:rFonts w:ascii="宋体" w:eastAsia="方正仿宋简体" w:hAnsi="宋体" w:cs="方正仿宋简体"/>
                <w:noProof/>
                <w:kern w:val="0"/>
                <w:sz w:val="24"/>
                <w:lang w:val="en"/>
              </w:rPr>
              <w:drawing>
                <wp:anchor distT="0" distB="0" distL="114300" distR="114300" simplePos="0" relativeHeight="251655680" behindDoc="0" locked="0" layoutInCell="1" allowOverlap="1" wp14:anchorId="4FBC6A72" wp14:editId="1FCE106D">
                  <wp:simplePos x="0" y="0"/>
                  <wp:positionH relativeFrom="column">
                    <wp:posOffset>487045</wp:posOffset>
                  </wp:positionH>
                  <wp:positionV relativeFrom="paragraph">
                    <wp:posOffset>180975</wp:posOffset>
                  </wp:positionV>
                  <wp:extent cx="1423670" cy="1785620"/>
                  <wp:effectExtent l="0" t="0" r="0" b="0"/>
                  <wp:wrapTopAndBottom/>
                  <wp:docPr id="203" name="图片 203" descr="1400436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3" descr="14004361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3670" cy="17856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000000" w14:paraId="3F13F4E0" w14:textId="77777777">
        <w:trPr>
          <w:trHeight w:val="454"/>
          <w:jc w:val="center"/>
        </w:trPr>
        <w:tc>
          <w:tcPr>
            <w:tcW w:w="631" w:type="pct"/>
            <w:vMerge w:val="restart"/>
            <w:vAlign w:val="center"/>
          </w:tcPr>
          <w:p w14:paraId="7CAB6E1F" w14:textId="77777777" w:rsidR="00000000" w:rsidRDefault="00AE730E">
            <w:pPr>
              <w:spacing w:line="240" w:lineRule="exact"/>
              <w:jc w:val="center"/>
              <w:outlineLvl w:val="0"/>
              <w:rPr>
                <w:rFonts w:ascii="宋体" w:eastAsia="方正仿宋简体" w:hAnsi="宋体" w:cs="方正仿宋简体"/>
                <w:kern w:val="0"/>
                <w:sz w:val="24"/>
              </w:rPr>
            </w:pPr>
            <w:r>
              <w:rPr>
                <w:rFonts w:ascii="宋体" w:eastAsia="方正仿宋简体" w:hAnsi="宋体" w:cs="方正仿宋简体" w:hint="eastAsia"/>
                <w:kern w:val="0"/>
                <w:sz w:val="24"/>
              </w:rPr>
              <w:t>更衣柜</w:t>
            </w:r>
          </w:p>
        </w:tc>
        <w:tc>
          <w:tcPr>
            <w:tcW w:w="2127" w:type="pct"/>
            <w:vAlign w:val="center"/>
          </w:tcPr>
          <w:p w14:paraId="57AC8941" w14:textId="77777777" w:rsidR="00000000" w:rsidRDefault="00AE730E">
            <w:pPr>
              <w:spacing w:line="240" w:lineRule="exact"/>
              <w:jc w:val="center"/>
              <w:outlineLvl w:val="0"/>
              <w:rPr>
                <w:rFonts w:ascii="宋体" w:eastAsia="方正仿宋简体" w:hAnsi="宋体" w:cs="方正仿宋简体" w:hint="eastAsia"/>
                <w:kern w:val="0"/>
                <w:sz w:val="24"/>
              </w:rPr>
            </w:pPr>
            <w:r>
              <w:rPr>
                <w:rFonts w:ascii="宋体" w:eastAsia="方正仿宋简体" w:hAnsi="宋体" w:cs="方正仿宋简体" w:hint="eastAsia"/>
                <w:kern w:val="0"/>
                <w:sz w:val="24"/>
              </w:rPr>
              <w:t>木</w:t>
            </w:r>
            <w:r>
              <w:rPr>
                <w:rFonts w:ascii="宋体" w:eastAsia="方正仿宋简体" w:hAnsi="宋体" w:cs="方正仿宋简体" w:hint="eastAsia"/>
                <w:kern w:val="0"/>
                <w:sz w:val="24"/>
                <w:lang w:val="en"/>
              </w:rPr>
              <w:t>制</w:t>
            </w:r>
          </w:p>
        </w:tc>
        <w:tc>
          <w:tcPr>
            <w:tcW w:w="2241" w:type="pct"/>
            <w:vAlign w:val="center"/>
          </w:tcPr>
          <w:p w14:paraId="111A7555" w14:textId="77777777" w:rsidR="00000000" w:rsidRDefault="00AE730E">
            <w:pPr>
              <w:spacing w:line="240" w:lineRule="exact"/>
              <w:jc w:val="center"/>
              <w:outlineLvl w:val="0"/>
              <w:rPr>
                <w:rFonts w:ascii="宋体" w:eastAsia="方正仿宋简体" w:hAnsi="宋体" w:cs="方正仿宋简体" w:hint="eastAsia"/>
                <w:kern w:val="0"/>
                <w:sz w:val="24"/>
              </w:rPr>
            </w:pPr>
            <w:r>
              <w:rPr>
                <w:rFonts w:ascii="宋体" w:eastAsia="方正仿宋简体" w:hAnsi="宋体" w:cs="方正仿宋简体" w:hint="eastAsia"/>
                <w:kern w:val="0"/>
                <w:sz w:val="24"/>
              </w:rPr>
              <w:t>钢制</w:t>
            </w:r>
          </w:p>
        </w:tc>
      </w:tr>
      <w:tr w:rsidR="00000000" w14:paraId="3E1F8156" w14:textId="77777777">
        <w:trPr>
          <w:trHeight w:val="3402"/>
          <w:jc w:val="center"/>
        </w:trPr>
        <w:tc>
          <w:tcPr>
            <w:tcW w:w="631" w:type="pct"/>
            <w:vMerge/>
            <w:vAlign w:val="center"/>
          </w:tcPr>
          <w:p w14:paraId="7BA61BA6" w14:textId="77777777" w:rsidR="00000000" w:rsidRDefault="00AE730E">
            <w:pPr>
              <w:spacing w:line="240" w:lineRule="exact"/>
              <w:jc w:val="center"/>
              <w:outlineLvl w:val="0"/>
              <w:rPr>
                <w:rFonts w:ascii="宋体" w:eastAsia="方正仿宋简体" w:hAnsi="宋体" w:cs="方正仿宋简体"/>
                <w:kern w:val="0"/>
                <w:sz w:val="24"/>
              </w:rPr>
            </w:pPr>
          </w:p>
        </w:tc>
        <w:tc>
          <w:tcPr>
            <w:tcW w:w="2127" w:type="pct"/>
            <w:vAlign w:val="center"/>
          </w:tcPr>
          <w:p w14:paraId="2E7FAD30" w14:textId="64E95C11" w:rsidR="00000000" w:rsidRDefault="00AD2CE1">
            <w:pPr>
              <w:spacing w:line="240" w:lineRule="exact"/>
              <w:jc w:val="center"/>
              <w:outlineLvl w:val="0"/>
              <w:rPr>
                <w:lang w:val="en"/>
              </w:rPr>
            </w:pPr>
            <w:r>
              <w:rPr>
                <w:noProof/>
              </w:rPr>
              <w:drawing>
                <wp:anchor distT="0" distB="0" distL="0" distR="0" simplePos="0" relativeHeight="251656704" behindDoc="0" locked="0" layoutInCell="1" allowOverlap="1" wp14:anchorId="0A4C85F0" wp14:editId="0FF92ABD">
                  <wp:simplePos x="0" y="0"/>
                  <wp:positionH relativeFrom="column">
                    <wp:posOffset>565785</wp:posOffset>
                  </wp:positionH>
                  <wp:positionV relativeFrom="paragraph">
                    <wp:posOffset>180340</wp:posOffset>
                  </wp:positionV>
                  <wp:extent cx="1184275" cy="1735455"/>
                  <wp:effectExtent l="0" t="0" r="0" b="0"/>
                  <wp:wrapTopAndBottom/>
                  <wp:docPr id="222" name="图片 12" descr="/home/yangl/桌面/临时图/图片27.png图片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home/yangl/桌面/临时图/图片27.png图片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4275" cy="17354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241" w:type="pct"/>
            <w:vAlign w:val="center"/>
          </w:tcPr>
          <w:p w14:paraId="7323C3E8" w14:textId="4BAC62BD" w:rsidR="00000000" w:rsidRDefault="00AD2CE1">
            <w:pPr>
              <w:spacing w:line="240" w:lineRule="exact"/>
              <w:jc w:val="center"/>
              <w:outlineLvl w:val="0"/>
              <w:rPr>
                <w:rFonts w:ascii="宋体" w:eastAsia="方正仿宋简体" w:hAnsi="宋体" w:cs="方正仿宋简体"/>
                <w:kern w:val="0"/>
                <w:sz w:val="24"/>
                <w:lang w:val="en"/>
              </w:rPr>
            </w:pPr>
            <w:r>
              <w:rPr>
                <w:noProof/>
              </w:rPr>
              <w:drawing>
                <wp:anchor distT="0" distB="0" distL="0" distR="0" simplePos="0" relativeHeight="251657728" behindDoc="0" locked="0" layoutInCell="1" allowOverlap="1" wp14:anchorId="34BAF898" wp14:editId="368C9E94">
                  <wp:simplePos x="0" y="0"/>
                  <wp:positionH relativeFrom="column">
                    <wp:posOffset>784860</wp:posOffset>
                  </wp:positionH>
                  <wp:positionV relativeFrom="paragraph">
                    <wp:posOffset>200660</wp:posOffset>
                  </wp:positionV>
                  <wp:extent cx="877570" cy="1735455"/>
                  <wp:effectExtent l="0" t="0" r="0" b="0"/>
                  <wp:wrapTopAndBottom/>
                  <wp:docPr id="223" name="图片 27" descr="/home/yangl/桌面/临时图/图片28.png图片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home/yangl/桌面/临时图/图片28.png图片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7570" cy="17354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000000" w14:paraId="5A84278F" w14:textId="77777777">
        <w:trPr>
          <w:trHeight w:val="454"/>
          <w:jc w:val="center"/>
        </w:trPr>
        <w:tc>
          <w:tcPr>
            <w:tcW w:w="631" w:type="pct"/>
            <w:vMerge w:val="restart"/>
            <w:vAlign w:val="center"/>
          </w:tcPr>
          <w:p w14:paraId="59B18301" w14:textId="77777777" w:rsidR="00000000" w:rsidRDefault="00AE730E">
            <w:pPr>
              <w:spacing w:line="240" w:lineRule="exact"/>
              <w:jc w:val="center"/>
              <w:outlineLvl w:val="0"/>
              <w:rPr>
                <w:rFonts w:ascii="宋体" w:eastAsia="方正仿宋简体" w:hAnsi="宋体" w:cs="方正仿宋简体"/>
                <w:kern w:val="0"/>
                <w:sz w:val="24"/>
              </w:rPr>
            </w:pPr>
            <w:r>
              <w:rPr>
                <w:rFonts w:ascii="宋体" w:eastAsia="方正仿宋简体" w:hAnsi="宋体" w:cs="方正仿宋简体" w:hint="eastAsia"/>
                <w:kern w:val="0"/>
                <w:sz w:val="24"/>
              </w:rPr>
              <w:t>沙发</w:t>
            </w:r>
          </w:p>
        </w:tc>
        <w:tc>
          <w:tcPr>
            <w:tcW w:w="2127" w:type="pct"/>
            <w:vAlign w:val="center"/>
          </w:tcPr>
          <w:p w14:paraId="09FB9123" w14:textId="77777777" w:rsidR="00000000" w:rsidRDefault="00AE730E">
            <w:pPr>
              <w:spacing w:line="240" w:lineRule="exact"/>
              <w:jc w:val="center"/>
              <w:outlineLvl w:val="0"/>
              <w:rPr>
                <w:rFonts w:ascii="宋体" w:eastAsia="方正仿宋简体" w:hAnsi="宋体" w:cs="方正仿宋简体" w:hint="eastAsia"/>
                <w:kern w:val="0"/>
                <w:sz w:val="24"/>
              </w:rPr>
            </w:pPr>
            <w:r>
              <w:rPr>
                <w:rFonts w:ascii="宋体" w:eastAsia="方正仿宋简体" w:hAnsi="宋体" w:cs="方正仿宋简体" w:hint="eastAsia"/>
                <w:kern w:val="0"/>
                <w:sz w:val="24"/>
              </w:rPr>
              <w:t>单人</w:t>
            </w:r>
          </w:p>
        </w:tc>
        <w:tc>
          <w:tcPr>
            <w:tcW w:w="2241" w:type="pct"/>
            <w:vAlign w:val="center"/>
          </w:tcPr>
          <w:p w14:paraId="12FBA20A" w14:textId="77777777" w:rsidR="00000000" w:rsidRDefault="00AE730E">
            <w:pPr>
              <w:spacing w:line="240" w:lineRule="exact"/>
              <w:jc w:val="center"/>
              <w:outlineLvl w:val="0"/>
              <w:rPr>
                <w:rFonts w:ascii="宋体" w:eastAsia="方正仿宋简体" w:hAnsi="宋体" w:cs="方正仿宋简体" w:hint="eastAsia"/>
                <w:kern w:val="0"/>
                <w:sz w:val="24"/>
              </w:rPr>
            </w:pPr>
            <w:r>
              <w:rPr>
                <w:rFonts w:ascii="宋体" w:eastAsia="方正仿宋简体" w:hAnsi="宋体" w:cs="方正仿宋简体" w:hint="eastAsia"/>
                <w:kern w:val="0"/>
                <w:sz w:val="24"/>
              </w:rPr>
              <w:t>三人</w:t>
            </w:r>
          </w:p>
        </w:tc>
      </w:tr>
      <w:tr w:rsidR="00000000" w14:paraId="1CB23FD1" w14:textId="77777777">
        <w:trPr>
          <w:trHeight w:val="3402"/>
          <w:jc w:val="center"/>
        </w:trPr>
        <w:tc>
          <w:tcPr>
            <w:tcW w:w="631" w:type="pct"/>
            <w:vMerge/>
            <w:vAlign w:val="center"/>
          </w:tcPr>
          <w:p w14:paraId="1AEE6F32" w14:textId="77777777" w:rsidR="00000000" w:rsidRDefault="00AE730E">
            <w:pPr>
              <w:spacing w:line="240" w:lineRule="exact"/>
              <w:jc w:val="center"/>
              <w:outlineLvl w:val="0"/>
              <w:rPr>
                <w:rFonts w:ascii="宋体" w:eastAsia="方正仿宋简体" w:hAnsi="宋体" w:cs="方正仿宋简体"/>
                <w:kern w:val="0"/>
                <w:sz w:val="24"/>
              </w:rPr>
            </w:pPr>
          </w:p>
        </w:tc>
        <w:tc>
          <w:tcPr>
            <w:tcW w:w="2127" w:type="pct"/>
            <w:vAlign w:val="center"/>
          </w:tcPr>
          <w:p w14:paraId="482C8743" w14:textId="56C4BD68" w:rsidR="00000000" w:rsidRDefault="00AD2CE1">
            <w:pPr>
              <w:spacing w:line="240" w:lineRule="exact"/>
              <w:jc w:val="center"/>
              <w:outlineLvl w:val="0"/>
              <w:rPr>
                <w:rFonts w:ascii="宋体" w:eastAsia="方正仿宋简体" w:hAnsi="宋体" w:cs="方正仿宋简体" w:hint="eastAsia"/>
                <w:kern w:val="0"/>
                <w:sz w:val="24"/>
              </w:rPr>
            </w:pPr>
            <w:r>
              <w:rPr>
                <w:rFonts w:ascii="宋体" w:eastAsia="方正仿宋简体" w:hAnsi="宋体" w:cs="方正仿宋简体" w:hint="eastAsia"/>
                <w:noProof/>
                <w:kern w:val="0"/>
                <w:sz w:val="24"/>
              </w:rPr>
              <w:drawing>
                <wp:anchor distT="0" distB="0" distL="114300" distR="114300" simplePos="0" relativeHeight="251651584" behindDoc="0" locked="0" layoutInCell="1" allowOverlap="1" wp14:anchorId="03DF9FBC" wp14:editId="29590294">
                  <wp:simplePos x="0" y="0"/>
                  <wp:positionH relativeFrom="column">
                    <wp:posOffset>357505</wp:posOffset>
                  </wp:positionH>
                  <wp:positionV relativeFrom="paragraph">
                    <wp:posOffset>317500</wp:posOffset>
                  </wp:positionV>
                  <wp:extent cx="1613535" cy="1387475"/>
                  <wp:effectExtent l="0" t="0" r="0" b="0"/>
                  <wp:wrapTopAndBottom/>
                  <wp:docPr id="197" name="图片 197" descr="6 单人沙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7" descr="6 单人沙发"/>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3535" cy="13874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241" w:type="pct"/>
            <w:vAlign w:val="center"/>
          </w:tcPr>
          <w:p w14:paraId="6F4DF4B9" w14:textId="018C9230" w:rsidR="00000000" w:rsidRDefault="00AD2CE1">
            <w:pPr>
              <w:spacing w:line="240" w:lineRule="exact"/>
              <w:jc w:val="center"/>
              <w:outlineLvl w:val="0"/>
              <w:rPr>
                <w:rFonts w:ascii="宋体" w:eastAsia="方正仿宋简体" w:hAnsi="宋体" w:cs="方正仿宋简体"/>
                <w:kern w:val="0"/>
                <w:sz w:val="24"/>
              </w:rPr>
            </w:pPr>
            <w:r>
              <w:rPr>
                <w:rFonts w:ascii="宋体" w:eastAsia="方正仿宋简体" w:hAnsi="宋体" w:cs="方正仿宋简体"/>
                <w:noProof/>
                <w:kern w:val="0"/>
                <w:sz w:val="24"/>
              </w:rPr>
              <w:drawing>
                <wp:anchor distT="0" distB="0" distL="114300" distR="114300" simplePos="0" relativeHeight="251652608" behindDoc="0" locked="0" layoutInCell="1" allowOverlap="1" wp14:anchorId="34FFB1D6" wp14:editId="5DAE44A7">
                  <wp:simplePos x="0" y="0"/>
                  <wp:positionH relativeFrom="column">
                    <wp:posOffset>20955</wp:posOffset>
                  </wp:positionH>
                  <wp:positionV relativeFrom="paragraph">
                    <wp:posOffset>333375</wp:posOffset>
                  </wp:positionV>
                  <wp:extent cx="2284095" cy="1383665"/>
                  <wp:effectExtent l="0" t="0" r="0" b="0"/>
                  <wp:wrapTopAndBottom/>
                  <wp:docPr id="198" name="图片 198" descr="6 三人沙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8" descr="6 三人沙发"/>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4095" cy="13836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bl>
    <w:p w14:paraId="7D46E9E6" w14:textId="77777777" w:rsidR="00000000" w:rsidRDefault="00AE730E"/>
    <w:p w14:paraId="24880681" w14:textId="77777777" w:rsidR="00000000" w:rsidRDefault="00AE730E">
      <w:pPr>
        <w:pStyle w:val="a0"/>
      </w:pPr>
    </w:p>
    <w:p w14:paraId="116E56B6" w14:textId="77777777" w:rsidR="00000000" w:rsidRDefault="00AE730E">
      <w:pPr>
        <w:pStyle w:val="a0"/>
      </w:pPr>
    </w:p>
    <w:p w14:paraId="51014168" w14:textId="77777777" w:rsidR="00000000" w:rsidRDefault="00AE730E">
      <w:pPr>
        <w:pStyle w:val="a0"/>
      </w:pPr>
    </w:p>
    <w:p w14:paraId="383722F3" w14:textId="77777777" w:rsidR="00000000" w:rsidRDefault="00AE730E">
      <w:pPr>
        <w:pStyle w:val="a0"/>
      </w:pPr>
    </w:p>
    <w:p w14:paraId="36449AE5" w14:textId="77777777" w:rsidR="00000000" w:rsidRDefault="00AE730E">
      <w:pPr>
        <w:pStyle w:val="a0"/>
      </w:pPr>
    </w:p>
    <w:tbl>
      <w:tblPr>
        <w:tblStyle w:val="aa"/>
        <w:tblW w:w="4997" w:type="pct"/>
        <w:jc w:val="center"/>
        <w:tblInd w:w="0" w:type="dxa"/>
        <w:tblLook w:val="0000" w:firstRow="0" w:lastRow="0" w:firstColumn="0" w:lastColumn="0" w:noHBand="0" w:noVBand="0"/>
      </w:tblPr>
      <w:tblGrid>
        <w:gridCol w:w="1115"/>
        <w:gridCol w:w="3757"/>
        <w:gridCol w:w="3957"/>
      </w:tblGrid>
      <w:tr w:rsidR="00000000" w14:paraId="0FB355D4" w14:textId="77777777">
        <w:trPr>
          <w:trHeight w:val="454"/>
          <w:jc w:val="center"/>
        </w:trPr>
        <w:tc>
          <w:tcPr>
            <w:tcW w:w="631" w:type="pct"/>
            <w:vMerge w:val="restart"/>
            <w:vAlign w:val="center"/>
          </w:tcPr>
          <w:p w14:paraId="00F71C23" w14:textId="77777777" w:rsidR="00000000" w:rsidRDefault="00AE730E">
            <w:pPr>
              <w:spacing w:line="240" w:lineRule="exact"/>
              <w:jc w:val="center"/>
              <w:outlineLvl w:val="0"/>
              <w:rPr>
                <w:rFonts w:ascii="宋体" w:eastAsia="方正仿宋简体" w:hAnsi="宋体" w:cs="方正仿宋简体" w:hint="eastAsia"/>
                <w:kern w:val="0"/>
                <w:sz w:val="24"/>
              </w:rPr>
            </w:pPr>
            <w:r>
              <w:rPr>
                <w:rFonts w:ascii="宋体" w:eastAsia="方正仿宋简体" w:hAnsi="宋体" w:cs="方正仿宋简体" w:hint="eastAsia"/>
                <w:kern w:val="0"/>
                <w:sz w:val="24"/>
              </w:rPr>
              <w:lastRenderedPageBreak/>
              <w:t>会议桌</w:t>
            </w:r>
          </w:p>
        </w:tc>
        <w:tc>
          <w:tcPr>
            <w:tcW w:w="2127" w:type="pct"/>
            <w:vAlign w:val="center"/>
          </w:tcPr>
          <w:p w14:paraId="22FF0F22" w14:textId="77777777" w:rsidR="00000000" w:rsidRDefault="00AE730E">
            <w:pPr>
              <w:spacing w:line="240" w:lineRule="exact"/>
              <w:jc w:val="center"/>
              <w:outlineLvl w:val="0"/>
              <w:rPr>
                <w:rFonts w:ascii="宋体" w:eastAsia="方正仿宋简体" w:hAnsi="宋体" w:cs="方正仿宋简体"/>
                <w:kern w:val="0"/>
                <w:sz w:val="24"/>
                <w:lang w:val="en"/>
              </w:rPr>
            </w:pPr>
            <w:r>
              <w:rPr>
                <w:rFonts w:ascii="宋体" w:eastAsia="方正仿宋简体" w:hAnsi="宋体" w:cs="方正仿宋简体" w:hint="eastAsia"/>
                <w:kern w:val="0"/>
                <w:sz w:val="24"/>
              </w:rPr>
              <w:t>可拼装单元</w:t>
            </w:r>
            <w:r>
              <w:rPr>
                <w:rFonts w:ascii="宋体" w:eastAsia="方正仿宋简体" w:hAnsi="宋体" w:cs="方正仿宋简体" w:hint="eastAsia"/>
                <w:kern w:val="0"/>
                <w:sz w:val="24"/>
              </w:rPr>
              <w:t>（带边缘）</w:t>
            </w:r>
          </w:p>
        </w:tc>
        <w:tc>
          <w:tcPr>
            <w:tcW w:w="2241" w:type="pct"/>
            <w:vAlign w:val="center"/>
          </w:tcPr>
          <w:p w14:paraId="2DF44978" w14:textId="77777777" w:rsidR="00000000" w:rsidRDefault="00AE730E">
            <w:pPr>
              <w:spacing w:line="240" w:lineRule="exact"/>
              <w:jc w:val="center"/>
              <w:outlineLvl w:val="0"/>
              <w:rPr>
                <w:rFonts w:ascii="宋体" w:eastAsia="方正仿宋简体" w:hAnsi="宋体" w:cs="方正仿宋简体" w:hint="eastAsia"/>
                <w:kern w:val="0"/>
                <w:sz w:val="24"/>
                <w:lang w:val="en"/>
              </w:rPr>
            </w:pPr>
            <w:r>
              <w:rPr>
                <w:rFonts w:ascii="宋体" w:eastAsia="方正仿宋简体" w:hAnsi="宋体" w:cs="方正仿宋简体" w:hint="eastAsia"/>
                <w:kern w:val="0"/>
                <w:sz w:val="24"/>
              </w:rPr>
              <w:t>可拼装单元</w:t>
            </w:r>
            <w:r>
              <w:rPr>
                <w:rFonts w:ascii="宋体" w:eastAsia="方正仿宋简体" w:hAnsi="宋体" w:cs="方正仿宋简体" w:hint="eastAsia"/>
                <w:kern w:val="0"/>
                <w:sz w:val="24"/>
              </w:rPr>
              <w:t>（不带边缘）</w:t>
            </w:r>
          </w:p>
        </w:tc>
      </w:tr>
      <w:tr w:rsidR="00000000" w14:paraId="70E17F0F" w14:textId="77777777">
        <w:trPr>
          <w:trHeight w:val="2679"/>
          <w:jc w:val="center"/>
        </w:trPr>
        <w:tc>
          <w:tcPr>
            <w:tcW w:w="631" w:type="pct"/>
            <w:vMerge/>
            <w:vAlign w:val="center"/>
          </w:tcPr>
          <w:p w14:paraId="6DF05DF2" w14:textId="77777777" w:rsidR="00000000" w:rsidRDefault="00AE730E">
            <w:pPr>
              <w:spacing w:line="240" w:lineRule="exact"/>
              <w:jc w:val="center"/>
              <w:outlineLvl w:val="0"/>
              <w:rPr>
                <w:rFonts w:ascii="宋体" w:eastAsia="方正仿宋简体" w:hAnsi="宋体" w:cs="方正仿宋简体" w:hint="eastAsia"/>
                <w:kern w:val="0"/>
                <w:sz w:val="24"/>
              </w:rPr>
            </w:pPr>
          </w:p>
        </w:tc>
        <w:tc>
          <w:tcPr>
            <w:tcW w:w="2127" w:type="pct"/>
            <w:vAlign w:val="center"/>
          </w:tcPr>
          <w:p w14:paraId="395110C0" w14:textId="5246263D" w:rsidR="00000000" w:rsidRDefault="00AD2CE1">
            <w:pPr>
              <w:jc w:val="center"/>
              <w:outlineLvl w:val="0"/>
              <w:rPr>
                <w:rFonts w:ascii="宋体" w:eastAsia="方正仿宋简体" w:hAnsi="宋体" w:cs="方正仿宋简体"/>
                <w:kern w:val="0"/>
                <w:sz w:val="24"/>
                <w:lang w:val="en"/>
              </w:rPr>
            </w:pPr>
            <w:r>
              <w:rPr>
                <w:rFonts w:ascii="宋体" w:eastAsia="方正仿宋简体" w:hAnsi="宋体" w:cs="方正仿宋简体"/>
                <w:noProof/>
                <w:kern w:val="0"/>
                <w:sz w:val="24"/>
                <w:lang w:val="en"/>
              </w:rPr>
              <w:drawing>
                <wp:anchor distT="0" distB="0" distL="114300" distR="114300" simplePos="0" relativeHeight="251670016" behindDoc="0" locked="0" layoutInCell="1" allowOverlap="1" wp14:anchorId="50561D9B" wp14:editId="4BC7FD1D">
                  <wp:simplePos x="0" y="0"/>
                  <wp:positionH relativeFrom="column">
                    <wp:posOffset>304165</wp:posOffset>
                  </wp:positionH>
                  <wp:positionV relativeFrom="paragraph">
                    <wp:posOffset>118110</wp:posOffset>
                  </wp:positionV>
                  <wp:extent cx="1908175" cy="1511935"/>
                  <wp:effectExtent l="0" t="0" r="0" b="0"/>
                  <wp:wrapTopAndBottom/>
                  <wp:docPr id="253" name="图片 253" descr="633444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3" descr="6334447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8175" cy="15119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241" w:type="pct"/>
            <w:vAlign w:val="center"/>
          </w:tcPr>
          <w:p w14:paraId="75FC7355" w14:textId="27E76146" w:rsidR="00000000" w:rsidRDefault="00AD2CE1">
            <w:pPr>
              <w:jc w:val="center"/>
              <w:outlineLvl w:val="0"/>
              <w:rPr>
                <w:rFonts w:ascii="宋体" w:eastAsia="方正仿宋简体" w:hAnsi="宋体" w:cs="方正仿宋简体"/>
                <w:kern w:val="0"/>
                <w:sz w:val="24"/>
                <w:lang w:val="en"/>
              </w:rPr>
            </w:pPr>
            <w:r>
              <w:rPr>
                <w:noProof/>
              </w:rPr>
              <w:drawing>
                <wp:anchor distT="0" distB="0" distL="114300" distR="114300" simplePos="0" relativeHeight="251667968" behindDoc="0" locked="0" layoutInCell="1" allowOverlap="1" wp14:anchorId="12BAAC5C" wp14:editId="21071618">
                  <wp:simplePos x="0" y="0"/>
                  <wp:positionH relativeFrom="column">
                    <wp:posOffset>326390</wp:posOffset>
                  </wp:positionH>
                  <wp:positionV relativeFrom="paragraph">
                    <wp:posOffset>239395</wp:posOffset>
                  </wp:positionV>
                  <wp:extent cx="1846580" cy="1511935"/>
                  <wp:effectExtent l="0" t="0" r="0" b="0"/>
                  <wp:wrapTopAndBottom/>
                  <wp:docPr id="2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0" y="0"/>
                            <a:ext cx="1846580" cy="15119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000000" w14:paraId="3BE3A303" w14:textId="77777777">
        <w:trPr>
          <w:trHeight w:val="454"/>
          <w:jc w:val="center"/>
        </w:trPr>
        <w:tc>
          <w:tcPr>
            <w:tcW w:w="631" w:type="pct"/>
            <w:vMerge w:val="restart"/>
            <w:vAlign w:val="center"/>
          </w:tcPr>
          <w:p w14:paraId="15D453F8" w14:textId="77777777" w:rsidR="00000000" w:rsidRDefault="00AE730E">
            <w:pPr>
              <w:spacing w:line="240" w:lineRule="exact"/>
              <w:jc w:val="center"/>
              <w:outlineLvl w:val="0"/>
              <w:rPr>
                <w:rFonts w:ascii="宋体" w:eastAsia="方正仿宋简体" w:hAnsi="宋体" w:cs="方正仿宋简体" w:hint="eastAsia"/>
                <w:kern w:val="0"/>
                <w:sz w:val="24"/>
              </w:rPr>
            </w:pPr>
            <w:r>
              <w:rPr>
                <w:rFonts w:ascii="宋体" w:eastAsia="方正仿宋简体" w:hAnsi="宋体" w:cs="方正仿宋简体" w:hint="eastAsia"/>
                <w:kern w:val="0"/>
                <w:sz w:val="24"/>
              </w:rPr>
              <w:t>会议</w:t>
            </w:r>
            <w:r>
              <w:rPr>
                <w:rFonts w:ascii="宋体" w:eastAsia="方正仿宋简体" w:hAnsi="宋体" w:cs="方正仿宋简体" w:hint="eastAsia"/>
                <w:kern w:val="0"/>
                <w:sz w:val="24"/>
              </w:rPr>
              <w:t>椅</w:t>
            </w:r>
          </w:p>
        </w:tc>
        <w:tc>
          <w:tcPr>
            <w:tcW w:w="2127" w:type="pct"/>
            <w:vAlign w:val="center"/>
          </w:tcPr>
          <w:p w14:paraId="0DA60BC4" w14:textId="77777777" w:rsidR="00000000" w:rsidRDefault="00AE730E">
            <w:pPr>
              <w:spacing w:line="240" w:lineRule="exact"/>
              <w:ind w:firstLineChars="50" w:firstLine="120"/>
              <w:jc w:val="center"/>
              <w:outlineLvl w:val="0"/>
              <w:rPr>
                <w:rFonts w:ascii="宋体" w:eastAsia="方正仿宋简体" w:hAnsi="宋体" w:cs="方正仿宋简体" w:hint="eastAsia"/>
                <w:kern w:val="0"/>
                <w:sz w:val="24"/>
              </w:rPr>
            </w:pPr>
            <w:r>
              <w:rPr>
                <w:rFonts w:ascii="宋体" w:eastAsia="方正仿宋简体" w:hAnsi="宋体" w:cs="方正仿宋简体" w:hint="eastAsia"/>
                <w:kern w:val="0"/>
                <w:sz w:val="24"/>
              </w:rPr>
              <w:t>带扶手</w:t>
            </w:r>
          </w:p>
        </w:tc>
        <w:tc>
          <w:tcPr>
            <w:tcW w:w="2241" w:type="pct"/>
            <w:vAlign w:val="center"/>
          </w:tcPr>
          <w:p w14:paraId="361E1A4C" w14:textId="77777777" w:rsidR="00000000" w:rsidRDefault="00AE730E">
            <w:pPr>
              <w:spacing w:line="240" w:lineRule="exact"/>
              <w:ind w:firstLineChars="50" w:firstLine="120"/>
              <w:jc w:val="center"/>
              <w:outlineLvl w:val="0"/>
              <w:rPr>
                <w:rFonts w:ascii="宋体" w:eastAsia="方正仿宋简体" w:hAnsi="宋体" w:cs="方正仿宋简体" w:hint="eastAsia"/>
                <w:kern w:val="0"/>
                <w:sz w:val="24"/>
              </w:rPr>
            </w:pPr>
            <w:r>
              <w:rPr>
                <w:rFonts w:ascii="宋体" w:eastAsia="方正仿宋简体" w:hAnsi="宋体" w:cs="方正仿宋简体" w:hint="eastAsia"/>
                <w:kern w:val="0"/>
                <w:sz w:val="24"/>
              </w:rPr>
              <w:t>不带扶手</w:t>
            </w:r>
          </w:p>
        </w:tc>
      </w:tr>
      <w:tr w:rsidR="00000000" w14:paraId="44622955" w14:textId="77777777">
        <w:trPr>
          <w:trHeight w:val="2822"/>
          <w:jc w:val="center"/>
        </w:trPr>
        <w:tc>
          <w:tcPr>
            <w:tcW w:w="631" w:type="pct"/>
            <w:vMerge/>
            <w:vAlign w:val="center"/>
          </w:tcPr>
          <w:p w14:paraId="26F175EB" w14:textId="77777777" w:rsidR="00000000" w:rsidRDefault="00AE730E">
            <w:pPr>
              <w:spacing w:line="240" w:lineRule="exact"/>
              <w:jc w:val="center"/>
              <w:outlineLvl w:val="0"/>
              <w:rPr>
                <w:rFonts w:ascii="宋体" w:eastAsia="方正仿宋简体" w:hAnsi="宋体" w:cs="方正仿宋简体" w:hint="eastAsia"/>
                <w:kern w:val="0"/>
                <w:sz w:val="24"/>
              </w:rPr>
            </w:pPr>
          </w:p>
        </w:tc>
        <w:tc>
          <w:tcPr>
            <w:tcW w:w="2127" w:type="pct"/>
            <w:vAlign w:val="center"/>
          </w:tcPr>
          <w:p w14:paraId="18458B52" w14:textId="07F37C81" w:rsidR="00000000" w:rsidRDefault="00AD2CE1">
            <w:pPr>
              <w:spacing w:line="240" w:lineRule="exact"/>
              <w:ind w:firstLineChars="50" w:firstLine="120"/>
              <w:jc w:val="center"/>
              <w:outlineLvl w:val="0"/>
              <w:rPr>
                <w:rFonts w:ascii="宋体" w:eastAsia="方正仿宋简体" w:hAnsi="宋体" w:cs="方正仿宋简体" w:hint="eastAsia"/>
                <w:kern w:val="0"/>
                <w:sz w:val="24"/>
              </w:rPr>
            </w:pPr>
            <w:r>
              <w:rPr>
                <w:rFonts w:ascii="宋体" w:eastAsia="方正仿宋简体" w:hAnsi="宋体" w:cs="方正仿宋简体" w:hint="eastAsia"/>
                <w:noProof/>
                <w:kern w:val="0"/>
                <w:sz w:val="24"/>
              </w:rPr>
              <w:drawing>
                <wp:anchor distT="0" distB="0" distL="114300" distR="114300" simplePos="0" relativeHeight="251653632" behindDoc="0" locked="0" layoutInCell="1" allowOverlap="1" wp14:anchorId="1E73123A" wp14:editId="6BA3DA1D">
                  <wp:simplePos x="0" y="0"/>
                  <wp:positionH relativeFrom="column">
                    <wp:posOffset>436245</wp:posOffset>
                  </wp:positionH>
                  <wp:positionV relativeFrom="paragraph">
                    <wp:posOffset>44450</wp:posOffset>
                  </wp:positionV>
                  <wp:extent cx="1560195" cy="1775460"/>
                  <wp:effectExtent l="0" t="0" r="0" b="0"/>
                  <wp:wrapTopAndBottom/>
                  <wp:docPr id="201" name="图片 201" descr="8 会议椅-木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1" descr="8 会议椅-木制"/>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0195" cy="17754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241" w:type="pct"/>
            <w:vAlign w:val="center"/>
          </w:tcPr>
          <w:p w14:paraId="3EFE7F30" w14:textId="746A8F98" w:rsidR="00000000" w:rsidRDefault="00AD2CE1">
            <w:pPr>
              <w:spacing w:line="240" w:lineRule="exact"/>
              <w:ind w:firstLineChars="50" w:firstLine="120"/>
              <w:jc w:val="center"/>
              <w:outlineLvl w:val="0"/>
              <w:rPr>
                <w:rFonts w:ascii="宋体" w:eastAsia="方正仿宋简体" w:hAnsi="宋体" w:cs="方正仿宋简体" w:hint="eastAsia"/>
                <w:kern w:val="0"/>
                <w:sz w:val="24"/>
              </w:rPr>
            </w:pPr>
            <w:r>
              <w:rPr>
                <w:rFonts w:ascii="宋体" w:eastAsia="方正仿宋简体" w:hAnsi="宋体" w:cs="方正仿宋简体" w:hint="eastAsia"/>
                <w:noProof/>
                <w:kern w:val="0"/>
                <w:sz w:val="24"/>
              </w:rPr>
              <w:drawing>
                <wp:anchor distT="0" distB="0" distL="114300" distR="114300" simplePos="0" relativeHeight="251654656" behindDoc="0" locked="0" layoutInCell="1" allowOverlap="1" wp14:anchorId="3F8EF584" wp14:editId="6C68329D">
                  <wp:simplePos x="0" y="0"/>
                  <wp:positionH relativeFrom="column">
                    <wp:posOffset>479425</wp:posOffset>
                  </wp:positionH>
                  <wp:positionV relativeFrom="paragraph">
                    <wp:posOffset>147955</wp:posOffset>
                  </wp:positionV>
                  <wp:extent cx="1424305" cy="1648460"/>
                  <wp:effectExtent l="0" t="0" r="0" b="0"/>
                  <wp:wrapTopAndBottom/>
                  <wp:docPr id="202" name="图片 202" descr="8 会议椅-无扶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2" descr="8 会议椅-无扶手"/>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4305" cy="16484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bl>
    <w:p w14:paraId="04D87401" w14:textId="77777777" w:rsidR="00000000" w:rsidRDefault="00AE730E">
      <w:pPr>
        <w:spacing w:line="540" w:lineRule="exact"/>
        <w:ind w:firstLineChars="200" w:firstLine="420"/>
        <w:rPr>
          <w:rFonts w:ascii="宋体" w:hAnsi="宋体" w:hint="eastAsia"/>
          <w:szCs w:val="21"/>
        </w:rPr>
      </w:pPr>
    </w:p>
    <w:p w14:paraId="7EE700D5" w14:textId="77777777" w:rsidR="00000000" w:rsidRDefault="00AE730E">
      <w:pPr>
        <w:spacing w:line="580" w:lineRule="exact"/>
        <w:rPr>
          <w:rFonts w:ascii="方正黑体简体" w:eastAsia="方正黑体简体" w:hAnsi="方正黑体简体" w:cs="方正黑体简体" w:hint="eastAsia"/>
          <w:sz w:val="28"/>
          <w:szCs w:val="28"/>
        </w:rPr>
      </w:pPr>
    </w:p>
    <w:p w14:paraId="7F17ED9A" w14:textId="77777777" w:rsidR="00000000" w:rsidRDefault="00AE730E">
      <w:pPr>
        <w:spacing w:line="580" w:lineRule="exact"/>
        <w:rPr>
          <w:rFonts w:ascii="方正黑体简体" w:eastAsia="方正黑体简体" w:hAnsi="方正黑体简体" w:cs="方正黑体简体" w:hint="eastAsia"/>
          <w:sz w:val="28"/>
          <w:szCs w:val="28"/>
        </w:rPr>
      </w:pPr>
    </w:p>
    <w:p w14:paraId="54032175" w14:textId="77777777" w:rsidR="00000000" w:rsidRDefault="00AE730E">
      <w:pPr>
        <w:spacing w:line="580" w:lineRule="exact"/>
        <w:rPr>
          <w:rFonts w:ascii="方正黑体简体" w:eastAsia="方正黑体简体" w:hAnsi="方正黑体简体" w:cs="方正黑体简体" w:hint="eastAsia"/>
          <w:sz w:val="28"/>
          <w:szCs w:val="28"/>
        </w:rPr>
      </w:pPr>
    </w:p>
    <w:p w14:paraId="172770BB" w14:textId="77777777" w:rsidR="00000000" w:rsidRDefault="00AE730E">
      <w:pPr>
        <w:spacing w:line="580" w:lineRule="exact"/>
        <w:rPr>
          <w:rFonts w:ascii="方正黑体简体" w:eastAsia="方正黑体简体" w:hAnsi="方正黑体简体" w:cs="方正黑体简体" w:hint="eastAsia"/>
          <w:sz w:val="28"/>
          <w:szCs w:val="28"/>
        </w:rPr>
      </w:pPr>
    </w:p>
    <w:p w14:paraId="5F1C66A3" w14:textId="77777777" w:rsidR="00000000" w:rsidRDefault="00AE730E">
      <w:pPr>
        <w:pStyle w:val="ac"/>
        <w:spacing w:line="580" w:lineRule="exact"/>
        <w:ind w:firstLineChars="0" w:firstLine="0"/>
        <w:rPr>
          <w:rFonts w:ascii="方正黑体简体" w:eastAsia="方正黑体简体" w:hAnsi="方正黑体简体" w:cs="方正黑体简体" w:hint="eastAsia"/>
          <w:sz w:val="32"/>
          <w:szCs w:val="32"/>
        </w:rPr>
        <w:sectPr w:rsidR="00000000">
          <w:pgSz w:w="11906" w:h="16838"/>
          <w:pgMar w:top="1928" w:right="1531" w:bottom="1871" w:left="1531" w:header="851" w:footer="992" w:gutter="0"/>
          <w:pgNumType w:fmt="numberInDash"/>
          <w:cols w:space="720"/>
          <w:docGrid w:type="lines" w:linePitch="312"/>
        </w:sectPr>
      </w:pPr>
    </w:p>
    <w:p w14:paraId="5F9A579A" w14:textId="77777777" w:rsidR="00000000" w:rsidRDefault="00AE730E">
      <w:pPr>
        <w:spacing w:line="540" w:lineRule="exact"/>
        <w:rPr>
          <w:rFonts w:ascii="方正黑体简体" w:eastAsia="方正黑体简体" w:hAnsi="方正黑体简体" w:cs="方正黑体简体" w:hint="eastAsia"/>
          <w:sz w:val="28"/>
          <w:szCs w:val="28"/>
        </w:rPr>
      </w:pPr>
      <w:r>
        <w:rPr>
          <w:rFonts w:ascii="方正黑体简体" w:eastAsia="方正黑体简体" w:hAnsi="方正黑体简体" w:cs="方正黑体简体" w:hint="eastAsia"/>
          <w:sz w:val="28"/>
          <w:szCs w:val="28"/>
        </w:rPr>
        <w:lastRenderedPageBreak/>
        <w:t>附录</w:t>
      </w:r>
      <w:r>
        <w:rPr>
          <w:rFonts w:ascii="方正黑体简体" w:eastAsia="方正黑体简体" w:hAnsi="方正黑体简体" w:cs="方正黑体简体" w:hint="eastAsia"/>
          <w:sz w:val="28"/>
          <w:szCs w:val="28"/>
        </w:rPr>
        <w:t>2</w:t>
      </w:r>
    </w:p>
    <w:p w14:paraId="3F1F875C" w14:textId="77777777" w:rsidR="00000000" w:rsidRDefault="00AE730E">
      <w:pPr>
        <w:spacing w:line="540" w:lineRule="exact"/>
        <w:rPr>
          <w:rFonts w:ascii="方正黑体简体" w:eastAsia="方正黑体简体" w:hAnsi="方正黑体简体" w:cs="方正黑体简体" w:hint="eastAsia"/>
          <w:sz w:val="28"/>
          <w:szCs w:val="28"/>
        </w:rPr>
      </w:pPr>
    </w:p>
    <w:p w14:paraId="3798BB26" w14:textId="77777777" w:rsidR="00000000" w:rsidRDefault="00AE730E">
      <w:pPr>
        <w:spacing w:line="540" w:lineRule="exact"/>
        <w:rPr>
          <w:rFonts w:ascii="方正黑体简体" w:eastAsia="方正黑体简体" w:hAnsi="方正黑体简体" w:cs="方正黑体简体" w:hint="eastAsia"/>
          <w:sz w:val="28"/>
          <w:szCs w:val="28"/>
        </w:rPr>
      </w:pPr>
    </w:p>
    <w:p w14:paraId="79507BC4" w14:textId="77777777" w:rsidR="00000000" w:rsidRDefault="00AE730E">
      <w:pPr>
        <w:spacing w:line="540" w:lineRule="exact"/>
        <w:rPr>
          <w:rFonts w:ascii="方正黑体简体" w:eastAsia="方正黑体简体" w:hAnsi="方正黑体简体" w:cs="方正黑体简体" w:hint="eastAsia"/>
          <w:sz w:val="28"/>
          <w:szCs w:val="28"/>
        </w:rPr>
      </w:pPr>
    </w:p>
    <w:p w14:paraId="1FA8FBAD" w14:textId="77777777" w:rsidR="00000000" w:rsidRDefault="00AE730E">
      <w:pPr>
        <w:spacing w:line="540" w:lineRule="exact"/>
        <w:rPr>
          <w:rFonts w:ascii="方正黑体简体" w:eastAsia="方正黑体简体" w:hAnsi="方正黑体简体" w:cs="方正黑体简体" w:hint="eastAsia"/>
          <w:sz w:val="28"/>
          <w:szCs w:val="28"/>
        </w:rPr>
      </w:pPr>
    </w:p>
    <w:p w14:paraId="30CBDDDC" w14:textId="77777777" w:rsidR="00000000" w:rsidRDefault="00AE730E">
      <w:pPr>
        <w:spacing w:line="540" w:lineRule="exact"/>
        <w:rPr>
          <w:rFonts w:ascii="方正黑体简体" w:eastAsia="方正黑体简体" w:hAnsi="方正黑体简体" w:cs="方正黑体简体" w:hint="eastAsia"/>
          <w:sz w:val="28"/>
          <w:szCs w:val="28"/>
        </w:rPr>
      </w:pPr>
    </w:p>
    <w:p w14:paraId="180B1BBD" w14:textId="77777777" w:rsidR="00000000" w:rsidRDefault="00AE730E">
      <w:pPr>
        <w:spacing w:line="540" w:lineRule="exact"/>
        <w:rPr>
          <w:rFonts w:ascii="方正黑体简体" w:eastAsia="方正黑体简体" w:hAnsi="方正黑体简体" w:cs="方正黑体简体" w:hint="eastAsia"/>
          <w:sz w:val="28"/>
          <w:szCs w:val="28"/>
        </w:rPr>
      </w:pPr>
    </w:p>
    <w:p w14:paraId="7D33DAD4" w14:textId="77777777" w:rsidR="00000000" w:rsidRDefault="00AE730E">
      <w:pPr>
        <w:spacing w:line="540" w:lineRule="exact"/>
        <w:jc w:val="center"/>
        <w:rPr>
          <w:rFonts w:ascii="方正小标宋简体" w:eastAsia="方正小标宋简体" w:hAnsi="方正小标宋简体" w:cs="方正小标宋简体" w:hint="eastAsia"/>
          <w:sz w:val="48"/>
          <w:szCs w:val="48"/>
        </w:rPr>
      </w:pPr>
    </w:p>
    <w:p w14:paraId="495EE78F" w14:textId="77777777" w:rsidR="00000000" w:rsidRDefault="00AE730E">
      <w:pPr>
        <w:spacing w:line="540" w:lineRule="exact"/>
        <w:jc w:val="center"/>
        <w:rPr>
          <w:rFonts w:ascii="方正小标宋简体" w:eastAsia="方正小标宋简体" w:hAnsi="方正小标宋简体" w:cs="方正小标宋简体" w:hint="eastAsia"/>
          <w:sz w:val="48"/>
          <w:szCs w:val="48"/>
        </w:rPr>
      </w:pPr>
    </w:p>
    <w:p w14:paraId="58E62C31" w14:textId="77777777" w:rsidR="00000000" w:rsidRDefault="00AE730E">
      <w:pPr>
        <w:spacing w:line="540" w:lineRule="exact"/>
        <w:jc w:val="center"/>
        <w:rPr>
          <w:rFonts w:ascii="方正小标宋简体" w:eastAsia="方正小标宋简体" w:hAnsi="方正小标宋简体" w:cs="方正小标宋简体" w:hint="eastAsia"/>
          <w:sz w:val="48"/>
          <w:szCs w:val="48"/>
        </w:rPr>
      </w:pPr>
    </w:p>
    <w:p w14:paraId="113A4C70" w14:textId="77777777" w:rsidR="00000000" w:rsidRDefault="00AE730E">
      <w:pPr>
        <w:spacing w:line="540" w:lineRule="exact"/>
        <w:jc w:val="center"/>
        <w:rPr>
          <w:rFonts w:ascii="方正黑体简体" w:eastAsia="方正黑体简体" w:hAnsi="方正黑体简体" w:cs="方正黑体简体" w:hint="eastAsia"/>
          <w:szCs w:val="21"/>
        </w:rPr>
        <w:sectPr w:rsidR="00000000">
          <w:footerReference w:type="default" r:id="rId25"/>
          <w:pgSz w:w="11906" w:h="16838"/>
          <w:pgMar w:top="1928" w:right="1531" w:bottom="1871" w:left="1531" w:header="851" w:footer="992" w:gutter="0"/>
          <w:pgNumType w:fmt="numberInDash"/>
          <w:cols w:space="720"/>
          <w:docGrid w:type="lines" w:linePitch="312"/>
        </w:sectPr>
      </w:pPr>
      <w:r>
        <w:rPr>
          <w:rFonts w:ascii="方正小标宋简体" w:eastAsia="方正小标宋简体" w:hAnsi="方正小标宋简体" w:cs="方正小标宋简体" w:hint="eastAsia"/>
          <w:sz w:val="48"/>
          <w:szCs w:val="48"/>
        </w:rPr>
        <w:t>办公室通用办公家具摆放参考样式</w:t>
      </w:r>
    </w:p>
    <w:p w14:paraId="0493291A" w14:textId="77777777" w:rsidR="00000000" w:rsidRDefault="00AE730E">
      <w:pPr>
        <w:pStyle w:val="af"/>
        <w:rPr>
          <w:rFonts w:ascii="方正黑体简体" w:eastAsia="方正黑体简体" w:hAnsi="方正黑体简体" w:cs="方正黑体简体" w:hint="eastAsia"/>
          <w:szCs w:val="21"/>
        </w:rPr>
      </w:pPr>
      <w:r>
        <w:rPr>
          <w:rFonts w:ascii="方正黑体简体" w:eastAsia="方正黑体简体" w:hAnsi="方正黑体简体" w:cs="方正黑体简体" w:hint="eastAsia"/>
          <w:szCs w:val="21"/>
        </w:rPr>
        <w:lastRenderedPageBreak/>
        <w:t>一、</w:t>
      </w:r>
      <w:r>
        <w:rPr>
          <w:rFonts w:ascii="方正黑体简体" w:eastAsia="方正黑体简体" w:hAnsi="方正黑体简体" w:cs="方正黑体简体" w:hint="eastAsia"/>
          <w:szCs w:val="21"/>
        </w:rPr>
        <w:t>面积</w:t>
      </w:r>
      <w:r>
        <w:rPr>
          <w:rFonts w:ascii="方正黑体简体" w:eastAsia="方正黑体简体" w:hAnsi="方正黑体简体" w:cs="方正黑体简体" w:hint="eastAsia"/>
          <w:szCs w:val="21"/>
        </w:rPr>
        <w:t>18</w:t>
      </w:r>
      <w:r>
        <w:rPr>
          <w:rFonts w:ascii="方正黑体简体" w:eastAsia="方正黑体简体" w:hAnsi="方正黑体简体" w:cs="方正黑体简体" w:hint="eastAsia"/>
          <w:szCs w:val="21"/>
        </w:rPr>
        <w:t>㎡办公室</w:t>
      </w:r>
    </w:p>
    <w:p w14:paraId="1C9C77B4" w14:textId="77777777" w:rsidR="00000000" w:rsidRDefault="00AE730E">
      <w:pPr>
        <w:pStyle w:val="af"/>
        <w:ind w:firstLineChars="0" w:firstLine="0"/>
        <w:jc w:val="center"/>
        <w:rPr>
          <w:rFonts w:ascii="宋体" w:hAnsi="宋体" w:cs="宋体" w:hint="eastAsia"/>
          <w:szCs w:val="21"/>
        </w:rPr>
      </w:pPr>
    </w:p>
    <w:p w14:paraId="39A90324" w14:textId="77777777" w:rsidR="00000000" w:rsidRDefault="00AE730E">
      <w:pPr>
        <w:pStyle w:val="af"/>
        <w:ind w:firstLineChars="0" w:firstLine="0"/>
        <w:jc w:val="center"/>
        <w:rPr>
          <w:rFonts w:ascii="宋体" w:hAnsi="宋体" w:cs="宋体" w:hint="eastAsia"/>
          <w:szCs w:val="21"/>
        </w:rPr>
      </w:pPr>
      <w:r>
        <w:rPr>
          <w:rFonts w:ascii="宋体" w:hAnsi="宋体" w:cs="宋体" w:hint="eastAsia"/>
          <w:szCs w:val="21"/>
        </w:rPr>
        <w:t>1</w:t>
      </w:r>
      <w:r>
        <w:rPr>
          <w:rFonts w:ascii="宋体" w:hAnsi="宋体" w:cs="宋体" w:hint="eastAsia"/>
          <w:szCs w:val="21"/>
        </w:rPr>
        <w:t>名副司级干部办公</w:t>
      </w:r>
    </w:p>
    <w:p w14:paraId="23EA523F" w14:textId="77777777" w:rsidR="00000000" w:rsidRDefault="00AE730E">
      <w:pPr>
        <w:pStyle w:val="af"/>
        <w:ind w:firstLineChars="0" w:firstLine="0"/>
        <w:jc w:val="center"/>
        <w:rPr>
          <w:rFonts w:ascii="宋体" w:hAnsi="宋体" w:cs="宋体" w:hint="eastAsia"/>
          <w:szCs w:val="21"/>
        </w:rPr>
      </w:pPr>
    </w:p>
    <w:p w14:paraId="6F621061" w14:textId="0D27451E" w:rsidR="00000000" w:rsidRDefault="00AD2CE1">
      <w:pPr>
        <w:pStyle w:val="af"/>
        <w:ind w:firstLineChars="0" w:firstLine="0"/>
        <w:jc w:val="center"/>
        <w:rPr>
          <w:rFonts w:ascii="宋体" w:hAnsi="宋体"/>
          <w:sz w:val="28"/>
          <w:szCs w:val="28"/>
        </w:rPr>
      </w:pPr>
      <w:r>
        <w:rPr>
          <w:rFonts w:ascii="宋体" w:hAnsi="宋体"/>
          <w:noProof/>
          <w:sz w:val="28"/>
          <w:szCs w:val="28"/>
        </w:rPr>
        <w:drawing>
          <wp:anchor distT="0" distB="0" distL="114300" distR="114300" simplePos="0" relativeHeight="251665920" behindDoc="0" locked="0" layoutInCell="1" allowOverlap="1" wp14:anchorId="6A6D9680" wp14:editId="2203F6FE">
            <wp:simplePos x="0" y="0"/>
            <wp:positionH relativeFrom="page">
              <wp:posOffset>1757045</wp:posOffset>
            </wp:positionH>
            <wp:positionV relativeFrom="page">
              <wp:posOffset>2279015</wp:posOffset>
            </wp:positionV>
            <wp:extent cx="4046220" cy="3239770"/>
            <wp:effectExtent l="0" t="0" r="0" b="0"/>
            <wp:wrapSquare wrapText="bothSides"/>
            <wp:docPr id="24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46220" cy="3239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01B3CBF" w14:textId="77777777" w:rsidR="00000000" w:rsidRDefault="00AE730E">
      <w:pPr>
        <w:pStyle w:val="af"/>
        <w:ind w:firstLineChars="0" w:firstLine="0"/>
        <w:jc w:val="center"/>
        <w:rPr>
          <w:rFonts w:ascii="宋体" w:hAnsi="宋体" w:cs="宋体" w:hint="eastAsia"/>
          <w:szCs w:val="21"/>
        </w:rPr>
      </w:pPr>
    </w:p>
    <w:p w14:paraId="4FF62741" w14:textId="77777777" w:rsidR="00000000" w:rsidRDefault="00AE730E">
      <w:pPr>
        <w:pStyle w:val="af"/>
        <w:ind w:firstLineChars="0" w:firstLine="0"/>
        <w:jc w:val="center"/>
        <w:rPr>
          <w:rFonts w:ascii="宋体" w:hAnsi="宋体" w:cs="宋体" w:hint="eastAsia"/>
          <w:szCs w:val="21"/>
        </w:rPr>
      </w:pPr>
    </w:p>
    <w:p w14:paraId="314CC779" w14:textId="77777777" w:rsidR="00000000" w:rsidRDefault="00AE730E">
      <w:pPr>
        <w:pStyle w:val="af"/>
        <w:ind w:firstLineChars="0" w:firstLine="0"/>
        <w:jc w:val="center"/>
        <w:rPr>
          <w:rFonts w:ascii="宋体" w:hAnsi="宋体" w:cs="宋体" w:hint="eastAsia"/>
          <w:szCs w:val="21"/>
        </w:rPr>
      </w:pPr>
    </w:p>
    <w:p w14:paraId="698D4525" w14:textId="77777777" w:rsidR="00000000" w:rsidRDefault="00AE730E">
      <w:pPr>
        <w:pStyle w:val="af"/>
        <w:ind w:firstLineChars="0" w:firstLine="0"/>
        <w:jc w:val="center"/>
        <w:rPr>
          <w:rFonts w:ascii="宋体" w:hAnsi="宋体" w:cs="宋体" w:hint="eastAsia"/>
          <w:szCs w:val="21"/>
        </w:rPr>
      </w:pPr>
    </w:p>
    <w:p w14:paraId="6BA294A0" w14:textId="77777777" w:rsidR="00000000" w:rsidRDefault="00AE730E">
      <w:pPr>
        <w:pStyle w:val="af"/>
        <w:ind w:firstLineChars="0" w:firstLine="0"/>
        <w:jc w:val="center"/>
        <w:rPr>
          <w:rFonts w:ascii="宋体" w:hAnsi="宋体" w:cs="宋体" w:hint="eastAsia"/>
          <w:szCs w:val="21"/>
        </w:rPr>
      </w:pPr>
    </w:p>
    <w:p w14:paraId="572CA573" w14:textId="77777777" w:rsidR="00000000" w:rsidRDefault="00AE730E">
      <w:pPr>
        <w:pStyle w:val="af"/>
        <w:ind w:firstLineChars="0" w:firstLine="0"/>
        <w:jc w:val="center"/>
        <w:rPr>
          <w:rFonts w:ascii="宋体" w:hAnsi="宋体" w:cs="宋体" w:hint="eastAsia"/>
          <w:szCs w:val="21"/>
        </w:rPr>
      </w:pPr>
    </w:p>
    <w:p w14:paraId="66D41932" w14:textId="77777777" w:rsidR="00000000" w:rsidRDefault="00AE730E">
      <w:pPr>
        <w:pStyle w:val="af"/>
        <w:ind w:firstLineChars="0" w:firstLine="0"/>
        <w:jc w:val="center"/>
        <w:rPr>
          <w:rFonts w:ascii="宋体" w:hAnsi="宋体" w:cs="宋体" w:hint="eastAsia"/>
          <w:szCs w:val="21"/>
        </w:rPr>
      </w:pPr>
    </w:p>
    <w:p w14:paraId="71D78CFF" w14:textId="77777777" w:rsidR="00000000" w:rsidRDefault="00AE730E">
      <w:pPr>
        <w:pStyle w:val="af"/>
        <w:ind w:firstLineChars="0" w:firstLine="0"/>
        <w:jc w:val="center"/>
        <w:rPr>
          <w:rFonts w:ascii="宋体" w:hAnsi="宋体" w:cs="宋体" w:hint="eastAsia"/>
          <w:szCs w:val="21"/>
        </w:rPr>
      </w:pPr>
    </w:p>
    <w:p w14:paraId="7548F9CF" w14:textId="77777777" w:rsidR="00000000" w:rsidRDefault="00AE730E">
      <w:pPr>
        <w:pStyle w:val="af"/>
        <w:ind w:firstLineChars="0" w:firstLine="0"/>
        <w:jc w:val="center"/>
        <w:rPr>
          <w:rFonts w:ascii="宋体" w:hAnsi="宋体" w:cs="宋体" w:hint="eastAsia"/>
          <w:szCs w:val="21"/>
        </w:rPr>
      </w:pPr>
    </w:p>
    <w:p w14:paraId="0BA47F0D" w14:textId="77777777" w:rsidR="00000000" w:rsidRDefault="00AE730E">
      <w:pPr>
        <w:pStyle w:val="af"/>
        <w:ind w:firstLineChars="0" w:firstLine="0"/>
        <w:jc w:val="center"/>
        <w:rPr>
          <w:rFonts w:ascii="宋体" w:hAnsi="宋体" w:cs="宋体" w:hint="eastAsia"/>
          <w:szCs w:val="21"/>
        </w:rPr>
      </w:pPr>
    </w:p>
    <w:p w14:paraId="40AACB26" w14:textId="77777777" w:rsidR="00000000" w:rsidRDefault="00AE730E">
      <w:pPr>
        <w:pStyle w:val="af"/>
        <w:ind w:firstLineChars="0" w:firstLine="0"/>
        <w:jc w:val="center"/>
        <w:rPr>
          <w:rFonts w:ascii="宋体" w:hAnsi="宋体" w:cs="宋体" w:hint="eastAsia"/>
          <w:szCs w:val="21"/>
        </w:rPr>
      </w:pPr>
    </w:p>
    <w:p w14:paraId="734037D5" w14:textId="77777777" w:rsidR="00000000" w:rsidRDefault="00AE730E">
      <w:pPr>
        <w:pStyle w:val="af"/>
        <w:ind w:firstLineChars="0" w:firstLine="0"/>
        <w:jc w:val="center"/>
        <w:rPr>
          <w:rFonts w:ascii="宋体" w:hAnsi="宋体" w:cs="宋体" w:hint="eastAsia"/>
          <w:szCs w:val="21"/>
        </w:rPr>
      </w:pPr>
    </w:p>
    <w:p w14:paraId="01AAEE14" w14:textId="77777777" w:rsidR="00000000" w:rsidRDefault="00AE730E">
      <w:pPr>
        <w:pStyle w:val="af"/>
        <w:ind w:firstLineChars="0" w:firstLine="0"/>
        <w:jc w:val="center"/>
        <w:rPr>
          <w:rFonts w:ascii="宋体" w:hAnsi="宋体" w:cs="宋体" w:hint="eastAsia"/>
          <w:szCs w:val="21"/>
        </w:rPr>
      </w:pPr>
    </w:p>
    <w:p w14:paraId="157C26F2" w14:textId="77777777" w:rsidR="00000000" w:rsidRDefault="00AE730E">
      <w:pPr>
        <w:pStyle w:val="af"/>
        <w:ind w:firstLineChars="0" w:firstLine="0"/>
        <w:jc w:val="center"/>
        <w:rPr>
          <w:rFonts w:ascii="宋体" w:hAnsi="宋体" w:cs="宋体" w:hint="eastAsia"/>
          <w:szCs w:val="21"/>
        </w:rPr>
      </w:pPr>
    </w:p>
    <w:p w14:paraId="56EED5CD" w14:textId="77777777" w:rsidR="00000000" w:rsidRDefault="00AE730E">
      <w:pPr>
        <w:pStyle w:val="af"/>
        <w:ind w:firstLineChars="0" w:firstLine="0"/>
        <w:jc w:val="center"/>
        <w:rPr>
          <w:rFonts w:ascii="宋体" w:hAnsi="宋体" w:cs="宋体" w:hint="eastAsia"/>
          <w:szCs w:val="21"/>
        </w:rPr>
      </w:pPr>
    </w:p>
    <w:p w14:paraId="238CF9AF" w14:textId="77777777" w:rsidR="00000000" w:rsidRDefault="00AE730E">
      <w:pPr>
        <w:pStyle w:val="af"/>
        <w:ind w:firstLineChars="0" w:firstLine="0"/>
        <w:jc w:val="center"/>
        <w:rPr>
          <w:rFonts w:ascii="宋体" w:hAnsi="宋体" w:cs="宋体" w:hint="eastAsia"/>
          <w:szCs w:val="21"/>
        </w:rPr>
      </w:pPr>
    </w:p>
    <w:p w14:paraId="72536ABD" w14:textId="77777777" w:rsidR="00000000" w:rsidRDefault="00AE730E">
      <w:pPr>
        <w:pStyle w:val="af"/>
        <w:ind w:firstLineChars="0" w:firstLine="0"/>
        <w:jc w:val="center"/>
        <w:rPr>
          <w:rFonts w:ascii="宋体" w:hAnsi="宋体" w:cs="宋体" w:hint="eastAsia"/>
          <w:szCs w:val="21"/>
        </w:rPr>
      </w:pPr>
      <w:r>
        <w:rPr>
          <w:rFonts w:ascii="宋体" w:hAnsi="宋体" w:cs="宋体" w:hint="eastAsia"/>
          <w:szCs w:val="21"/>
        </w:rPr>
        <w:t>2</w:t>
      </w:r>
      <w:r>
        <w:rPr>
          <w:rFonts w:ascii="宋体" w:hAnsi="宋体" w:cs="宋体" w:hint="eastAsia"/>
          <w:szCs w:val="21"/>
        </w:rPr>
        <w:t>名科级干部办公</w:t>
      </w:r>
    </w:p>
    <w:p w14:paraId="0532CF66" w14:textId="46885E88" w:rsidR="00000000" w:rsidRDefault="00AD2CE1">
      <w:pPr>
        <w:pStyle w:val="af"/>
        <w:ind w:firstLineChars="0" w:firstLine="0"/>
        <w:jc w:val="center"/>
        <w:rPr>
          <w:rFonts w:ascii="宋体" w:hAnsi="宋体" w:cs="宋体" w:hint="eastAsia"/>
          <w:szCs w:val="21"/>
        </w:rPr>
      </w:pPr>
      <w:r>
        <w:rPr>
          <w:noProof/>
        </w:rPr>
        <w:drawing>
          <wp:anchor distT="0" distB="0" distL="0" distR="0" simplePos="0" relativeHeight="251666944" behindDoc="0" locked="0" layoutInCell="1" allowOverlap="1" wp14:anchorId="0933ACA2" wp14:editId="4DE43314">
            <wp:simplePos x="0" y="0"/>
            <wp:positionH relativeFrom="column">
              <wp:align>center</wp:align>
            </wp:positionH>
            <wp:positionV relativeFrom="paragraph">
              <wp:posOffset>201930</wp:posOffset>
            </wp:positionV>
            <wp:extent cx="3672205" cy="3239770"/>
            <wp:effectExtent l="0" t="0" r="0" b="0"/>
            <wp:wrapSquare wrapText="bothSides"/>
            <wp:docPr id="2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3672205" cy="3239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94B1D8D" w14:textId="77777777" w:rsidR="00000000" w:rsidRDefault="00AE730E">
      <w:pPr>
        <w:pStyle w:val="af"/>
        <w:ind w:firstLine="640"/>
        <w:rPr>
          <w:rFonts w:ascii="方正黑体简体" w:eastAsia="方正黑体简体" w:hAnsi="方正黑体简体" w:cs="方正黑体简体" w:hint="eastAsia"/>
          <w:szCs w:val="21"/>
        </w:rPr>
      </w:pPr>
      <w:r>
        <w:rPr>
          <w:rFonts w:ascii="黑体" w:eastAsia="黑体" w:hAnsi="黑体"/>
          <w:sz w:val="32"/>
          <w:szCs w:val="32"/>
        </w:rPr>
        <w:br w:type="page"/>
      </w:r>
      <w:r>
        <w:rPr>
          <w:rFonts w:ascii="方正黑体简体" w:eastAsia="方正黑体简体" w:hAnsi="方正黑体简体" w:cs="方正黑体简体" w:hint="eastAsia"/>
          <w:szCs w:val="21"/>
        </w:rPr>
        <w:lastRenderedPageBreak/>
        <w:t>二、</w:t>
      </w:r>
      <w:r>
        <w:rPr>
          <w:rFonts w:ascii="方正黑体简体" w:eastAsia="方正黑体简体" w:hAnsi="方正黑体简体" w:cs="方正黑体简体" w:hint="eastAsia"/>
          <w:szCs w:val="21"/>
        </w:rPr>
        <w:t>面积</w:t>
      </w:r>
      <w:r>
        <w:rPr>
          <w:rFonts w:ascii="方正黑体简体" w:eastAsia="方正黑体简体" w:hAnsi="方正黑体简体" w:cs="方正黑体简体" w:hint="eastAsia"/>
          <w:szCs w:val="21"/>
        </w:rPr>
        <w:t>24</w:t>
      </w:r>
      <w:r>
        <w:rPr>
          <w:rFonts w:ascii="方正黑体简体" w:eastAsia="方正黑体简体" w:hAnsi="方正黑体简体" w:cs="方正黑体简体" w:hint="eastAsia"/>
          <w:szCs w:val="21"/>
        </w:rPr>
        <w:t>㎡</w:t>
      </w:r>
      <w:r>
        <w:rPr>
          <w:rFonts w:ascii="方正黑体简体" w:eastAsia="方正黑体简体" w:hAnsi="方正黑体简体" w:cs="方正黑体简体" w:hint="eastAsia"/>
          <w:szCs w:val="21"/>
        </w:rPr>
        <w:t>办公室</w:t>
      </w:r>
    </w:p>
    <w:p w14:paraId="21B9651E" w14:textId="77777777" w:rsidR="00000000" w:rsidRDefault="00AE730E">
      <w:pPr>
        <w:pStyle w:val="af"/>
        <w:ind w:firstLineChars="0" w:firstLine="0"/>
        <w:jc w:val="center"/>
        <w:rPr>
          <w:rFonts w:ascii="宋体" w:hAnsi="宋体" w:cs="宋体" w:hint="eastAsia"/>
          <w:szCs w:val="21"/>
        </w:rPr>
      </w:pPr>
      <w:r>
        <w:rPr>
          <w:rFonts w:ascii="宋体" w:hAnsi="宋体" w:cs="宋体" w:hint="eastAsia"/>
          <w:szCs w:val="21"/>
        </w:rPr>
        <w:t>1</w:t>
      </w:r>
      <w:r>
        <w:rPr>
          <w:rFonts w:ascii="宋体" w:hAnsi="宋体" w:cs="宋体" w:hint="eastAsia"/>
          <w:szCs w:val="21"/>
        </w:rPr>
        <w:t>名正司级干部办公</w:t>
      </w:r>
    </w:p>
    <w:p w14:paraId="606900E5" w14:textId="77777777" w:rsidR="00000000" w:rsidRDefault="00AE730E">
      <w:pPr>
        <w:pStyle w:val="af"/>
        <w:ind w:firstLineChars="0" w:firstLine="0"/>
        <w:jc w:val="center"/>
        <w:rPr>
          <w:rFonts w:ascii="宋体" w:hAnsi="宋体" w:cs="宋体" w:hint="eastAsia"/>
          <w:szCs w:val="21"/>
        </w:rPr>
      </w:pPr>
    </w:p>
    <w:p w14:paraId="37543898" w14:textId="77777777" w:rsidR="00000000" w:rsidRDefault="00AE730E">
      <w:pPr>
        <w:pStyle w:val="af"/>
        <w:ind w:firstLineChars="0" w:firstLine="0"/>
        <w:jc w:val="center"/>
        <w:rPr>
          <w:rFonts w:ascii="宋体" w:hAnsi="宋体" w:cs="宋体" w:hint="eastAsia"/>
          <w:szCs w:val="21"/>
        </w:rPr>
      </w:pPr>
    </w:p>
    <w:p w14:paraId="350BEC2C" w14:textId="77777777" w:rsidR="00000000" w:rsidRDefault="00AE730E">
      <w:pPr>
        <w:pStyle w:val="af"/>
        <w:ind w:firstLineChars="0" w:firstLine="0"/>
        <w:jc w:val="center"/>
        <w:rPr>
          <w:rFonts w:ascii="宋体" w:hAnsi="宋体" w:cs="宋体" w:hint="eastAsia"/>
          <w:szCs w:val="21"/>
        </w:rPr>
      </w:pPr>
    </w:p>
    <w:p w14:paraId="25701C5E" w14:textId="77777777" w:rsidR="00000000" w:rsidRDefault="00AE730E">
      <w:pPr>
        <w:pStyle w:val="af"/>
        <w:ind w:firstLineChars="0" w:firstLine="0"/>
        <w:jc w:val="center"/>
        <w:rPr>
          <w:rFonts w:ascii="宋体" w:hAnsi="宋体" w:cs="宋体" w:hint="eastAsia"/>
          <w:szCs w:val="21"/>
        </w:rPr>
      </w:pPr>
    </w:p>
    <w:p w14:paraId="58FD0775" w14:textId="77777777" w:rsidR="00000000" w:rsidRDefault="00AE730E">
      <w:pPr>
        <w:pStyle w:val="af"/>
        <w:ind w:firstLineChars="0" w:firstLine="0"/>
        <w:jc w:val="center"/>
        <w:rPr>
          <w:rFonts w:ascii="宋体" w:hAnsi="宋体" w:cs="宋体" w:hint="eastAsia"/>
          <w:szCs w:val="21"/>
        </w:rPr>
      </w:pPr>
    </w:p>
    <w:p w14:paraId="7E13EE04" w14:textId="77777777" w:rsidR="00000000" w:rsidRDefault="00AE730E">
      <w:pPr>
        <w:pStyle w:val="af"/>
        <w:ind w:firstLineChars="0" w:firstLine="0"/>
        <w:jc w:val="center"/>
        <w:rPr>
          <w:rFonts w:ascii="宋体" w:hAnsi="宋体" w:cs="宋体" w:hint="eastAsia"/>
          <w:szCs w:val="21"/>
        </w:rPr>
      </w:pPr>
    </w:p>
    <w:p w14:paraId="5D9EF97A" w14:textId="77777777" w:rsidR="00000000" w:rsidRDefault="00AE730E">
      <w:pPr>
        <w:pStyle w:val="af"/>
        <w:ind w:firstLineChars="0" w:firstLine="0"/>
        <w:jc w:val="center"/>
        <w:rPr>
          <w:rFonts w:ascii="宋体" w:hAnsi="宋体" w:cs="宋体" w:hint="eastAsia"/>
          <w:szCs w:val="21"/>
        </w:rPr>
      </w:pPr>
    </w:p>
    <w:p w14:paraId="36D5980F" w14:textId="77777777" w:rsidR="00000000" w:rsidRDefault="00AE730E">
      <w:pPr>
        <w:pStyle w:val="af"/>
        <w:ind w:firstLineChars="0" w:firstLine="0"/>
        <w:jc w:val="center"/>
        <w:rPr>
          <w:rFonts w:ascii="宋体" w:hAnsi="宋体" w:cs="宋体" w:hint="eastAsia"/>
          <w:szCs w:val="21"/>
        </w:rPr>
      </w:pPr>
    </w:p>
    <w:p w14:paraId="3B375004" w14:textId="77777777" w:rsidR="00000000" w:rsidRDefault="00AE730E">
      <w:pPr>
        <w:pStyle w:val="af"/>
        <w:ind w:firstLineChars="0" w:firstLine="0"/>
        <w:jc w:val="center"/>
        <w:rPr>
          <w:rFonts w:ascii="宋体" w:hAnsi="宋体" w:cs="宋体" w:hint="eastAsia"/>
          <w:szCs w:val="21"/>
        </w:rPr>
      </w:pPr>
    </w:p>
    <w:p w14:paraId="540577C1" w14:textId="77777777" w:rsidR="00000000" w:rsidRDefault="00AE730E">
      <w:pPr>
        <w:pStyle w:val="af"/>
        <w:ind w:firstLineChars="0" w:firstLine="0"/>
        <w:jc w:val="center"/>
        <w:rPr>
          <w:rFonts w:ascii="宋体" w:hAnsi="宋体" w:cs="宋体" w:hint="eastAsia"/>
          <w:szCs w:val="21"/>
        </w:rPr>
      </w:pPr>
    </w:p>
    <w:p w14:paraId="70CFF9D5" w14:textId="77777777" w:rsidR="00000000" w:rsidRDefault="00AE730E">
      <w:pPr>
        <w:pStyle w:val="af"/>
        <w:ind w:firstLineChars="0" w:firstLine="0"/>
        <w:jc w:val="center"/>
        <w:rPr>
          <w:rFonts w:ascii="宋体" w:hAnsi="宋体" w:cs="宋体" w:hint="eastAsia"/>
          <w:szCs w:val="21"/>
        </w:rPr>
      </w:pPr>
    </w:p>
    <w:p w14:paraId="75B04E98" w14:textId="77777777" w:rsidR="00000000" w:rsidRDefault="00AE730E">
      <w:pPr>
        <w:pStyle w:val="af"/>
        <w:ind w:firstLineChars="0" w:firstLine="0"/>
        <w:jc w:val="center"/>
        <w:rPr>
          <w:rFonts w:ascii="宋体" w:hAnsi="宋体" w:cs="宋体" w:hint="eastAsia"/>
          <w:szCs w:val="21"/>
        </w:rPr>
      </w:pPr>
    </w:p>
    <w:p w14:paraId="07C424EB" w14:textId="77777777" w:rsidR="00000000" w:rsidRDefault="00AE730E">
      <w:pPr>
        <w:pStyle w:val="af"/>
        <w:ind w:firstLineChars="0" w:firstLine="0"/>
        <w:jc w:val="center"/>
        <w:rPr>
          <w:rFonts w:ascii="宋体" w:hAnsi="宋体" w:cs="宋体" w:hint="eastAsia"/>
          <w:szCs w:val="21"/>
        </w:rPr>
      </w:pPr>
    </w:p>
    <w:p w14:paraId="0AC8FD0D" w14:textId="77777777" w:rsidR="00000000" w:rsidRDefault="00AE730E">
      <w:pPr>
        <w:pStyle w:val="af"/>
        <w:ind w:firstLineChars="0" w:firstLine="0"/>
        <w:jc w:val="center"/>
        <w:rPr>
          <w:rFonts w:ascii="宋体" w:hAnsi="宋体" w:cs="宋体" w:hint="eastAsia"/>
          <w:szCs w:val="21"/>
        </w:rPr>
      </w:pPr>
    </w:p>
    <w:p w14:paraId="5BA09F9B" w14:textId="77777777" w:rsidR="00000000" w:rsidRDefault="00AE730E">
      <w:pPr>
        <w:pStyle w:val="af"/>
        <w:ind w:firstLineChars="0" w:firstLine="0"/>
        <w:jc w:val="center"/>
        <w:rPr>
          <w:rFonts w:ascii="宋体" w:hAnsi="宋体" w:cs="宋体" w:hint="eastAsia"/>
          <w:szCs w:val="21"/>
        </w:rPr>
      </w:pPr>
    </w:p>
    <w:p w14:paraId="3C17ECE1" w14:textId="77777777" w:rsidR="00000000" w:rsidRDefault="00AE730E">
      <w:pPr>
        <w:pStyle w:val="af"/>
        <w:ind w:firstLineChars="0" w:firstLine="0"/>
        <w:jc w:val="center"/>
        <w:rPr>
          <w:rFonts w:ascii="宋体" w:hAnsi="宋体" w:cs="宋体" w:hint="eastAsia"/>
          <w:szCs w:val="21"/>
        </w:rPr>
      </w:pPr>
    </w:p>
    <w:p w14:paraId="7CE738F8" w14:textId="77777777" w:rsidR="00000000" w:rsidRDefault="00AE730E">
      <w:pPr>
        <w:pStyle w:val="af"/>
        <w:widowControl/>
        <w:ind w:firstLineChars="0" w:firstLine="0"/>
        <w:jc w:val="left"/>
        <w:rPr>
          <w:rFonts w:ascii="宋体" w:hAnsi="宋体" w:cs="宋体" w:hint="eastAsia"/>
          <w:szCs w:val="21"/>
        </w:rPr>
      </w:pPr>
    </w:p>
    <w:p w14:paraId="4D817C00" w14:textId="77777777" w:rsidR="00000000" w:rsidRDefault="00AE730E">
      <w:pPr>
        <w:pStyle w:val="af"/>
        <w:widowControl/>
        <w:ind w:firstLineChars="0" w:firstLine="0"/>
        <w:jc w:val="left"/>
        <w:rPr>
          <w:rFonts w:ascii="宋体" w:hAnsi="宋体" w:cs="宋体" w:hint="eastAsia"/>
          <w:szCs w:val="21"/>
        </w:rPr>
      </w:pPr>
    </w:p>
    <w:p w14:paraId="7B7EFA37" w14:textId="77777777" w:rsidR="00000000" w:rsidRDefault="00AE730E">
      <w:pPr>
        <w:pStyle w:val="af"/>
        <w:widowControl/>
        <w:ind w:firstLineChars="0" w:firstLine="0"/>
        <w:jc w:val="left"/>
        <w:rPr>
          <w:rFonts w:ascii="宋体" w:hAnsi="宋体" w:cs="宋体" w:hint="eastAsia"/>
          <w:szCs w:val="21"/>
        </w:rPr>
      </w:pPr>
    </w:p>
    <w:p w14:paraId="5152179A" w14:textId="77777777" w:rsidR="00000000" w:rsidRDefault="00AE730E">
      <w:pPr>
        <w:pStyle w:val="af"/>
        <w:widowControl/>
        <w:ind w:firstLineChars="1500" w:firstLine="3150"/>
        <w:jc w:val="center"/>
        <w:rPr>
          <w:rFonts w:ascii="宋体" w:hAnsi="宋体" w:cs="宋体" w:hint="eastAsia"/>
          <w:szCs w:val="21"/>
        </w:rPr>
      </w:pPr>
    </w:p>
    <w:p w14:paraId="55604017" w14:textId="50437792" w:rsidR="00000000" w:rsidRDefault="00AD2CE1">
      <w:pPr>
        <w:pStyle w:val="af"/>
        <w:ind w:firstLineChars="1250" w:firstLine="3500"/>
        <w:jc w:val="left"/>
        <w:rPr>
          <w:rFonts w:ascii="方正黑体简体" w:eastAsia="方正黑体简体" w:hAnsi="方正黑体简体" w:cs="方正黑体简体" w:hint="eastAsia"/>
          <w:szCs w:val="21"/>
        </w:rPr>
      </w:pPr>
      <w:r>
        <w:rPr>
          <w:rFonts w:ascii="宋体" w:hAnsi="宋体"/>
          <w:noProof/>
          <w:sz w:val="28"/>
          <w:szCs w:val="28"/>
        </w:rPr>
        <w:drawing>
          <wp:anchor distT="0" distB="0" distL="114300" distR="114300" simplePos="0" relativeHeight="251659776" behindDoc="0" locked="0" layoutInCell="1" allowOverlap="1" wp14:anchorId="1E726732" wp14:editId="3C1D6F4B">
            <wp:simplePos x="0" y="0"/>
            <wp:positionH relativeFrom="page">
              <wp:align>center</wp:align>
            </wp:positionH>
            <wp:positionV relativeFrom="page">
              <wp:posOffset>6182360</wp:posOffset>
            </wp:positionV>
            <wp:extent cx="4903470" cy="3239770"/>
            <wp:effectExtent l="0" t="0" r="0" b="0"/>
            <wp:wrapSquare wrapText="bothSides"/>
            <wp:docPr id="2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03470" cy="3239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E730E">
        <w:rPr>
          <w:rFonts w:ascii="宋体" w:hAnsi="宋体" w:cs="宋体" w:hint="eastAsia"/>
          <w:szCs w:val="21"/>
        </w:rPr>
        <w:t>2</w:t>
      </w:r>
      <w:r w:rsidR="00AE730E">
        <w:rPr>
          <w:rFonts w:ascii="宋体" w:hAnsi="宋体" w:cs="宋体" w:hint="eastAsia"/>
          <w:szCs w:val="21"/>
        </w:rPr>
        <w:t>名处级干部办公</w:t>
      </w:r>
      <w:r>
        <w:rPr>
          <w:rFonts w:ascii="黑体" w:eastAsia="黑体" w:hAnsi="黑体"/>
          <w:noProof/>
          <w:sz w:val="32"/>
          <w:szCs w:val="32"/>
        </w:rPr>
        <w:drawing>
          <wp:anchor distT="0" distB="0" distL="114300" distR="114300" simplePos="0" relativeHeight="251658752" behindDoc="0" locked="0" layoutInCell="1" allowOverlap="1" wp14:anchorId="25EDA050" wp14:editId="640EAB58">
            <wp:simplePos x="0" y="0"/>
            <wp:positionH relativeFrom="page">
              <wp:align>center</wp:align>
            </wp:positionH>
            <wp:positionV relativeFrom="page">
              <wp:posOffset>2066925</wp:posOffset>
            </wp:positionV>
            <wp:extent cx="4834890" cy="3239770"/>
            <wp:effectExtent l="0" t="0" r="0" b="0"/>
            <wp:wrapSquare wrapText="bothSides"/>
            <wp:docPr id="2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34890" cy="3239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E730E">
        <w:rPr>
          <w:rFonts w:ascii="黑体" w:eastAsia="黑体" w:hAnsi="黑体"/>
          <w:sz w:val="32"/>
          <w:szCs w:val="32"/>
        </w:rPr>
        <w:br w:type="page"/>
      </w:r>
      <w:r w:rsidR="00AE730E">
        <w:rPr>
          <w:rFonts w:ascii="方正黑体简体" w:eastAsia="方正黑体简体" w:hAnsi="方正黑体简体" w:cs="方正黑体简体"/>
          <w:szCs w:val="21"/>
          <w:lang w:val="en"/>
        </w:rPr>
        <w:lastRenderedPageBreak/>
        <w:t xml:space="preserve">    </w:t>
      </w:r>
      <w:r w:rsidR="00AE730E">
        <w:rPr>
          <w:rFonts w:ascii="方正黑体简体" w:eastAsia="方正黑体简体" w:hAnsi="方正黑体简体" w:cs="方正黑体简体" w:hint="eastAsia"/>
          <w:szCs w:val="21"/>
        </w:rPr>
        <w:t>三、</w:t>
      </w:r>
      <w:r w:rsidR="00AE730E">
        <w:rPr>
          <w:rFonts w:ascii="方正黑体简体" w:eastAsia="方正黑体简体" w:hAnsi="方正黑体简体" w:cs="方正黑体简体" w:hint="eastAsia"/>
          <w:szCs w:val="21"/>
        </w:rPr>
        <w:t>面积</w:t>
      </w:r>
      <w:r w:rsidR="00AE730E">
        <w:rPr>
          <w:rFonts w:ascii="方正黑体简体" w:eastAsia="方正黑体简体" w:hAnsi="方正黑体简体" w:cs="方正黑体简体" w:hint="eastAsia"/>
          <w:szCs w:val="21"/>
        </w:rPr>
        <w:t>30</w:t>
      </w:r>
      <w:r w:rsidR="00AE730E">
        <w:rPr>
          <w:rFonts w:ascii="方正黑体简体" w:eastAsia="方正黑体简体" w:hAnsi="方正黑体简体" w:cs="方正黑体简体" w:hint="eastAsia"/>
          <w:szCs w:val="21"/>
        </w:rPr>
        <w:t>㎡办公室</w:t>
      </w:r>
    </w:p>
    <w:p w14:paraId="6887A7B1" w14:textId="77777777" w:rsidR="00000000" w:rsidRDefault="00AE730E">
      <w:pPr>
        <w:pStyle w:val="af"/>
        <w:ind w:firstLineChars="0" w:firstLine="0"/>
        <w:jc w:val="center"/>
        <w:rPr>
          <w:rFonts w:ascii="宋体" w:hAnsi="宋体" w:cs="宋体" w:hint="eastAsia"/>
          <w:szCs w:val="21"/>
        </w:rPr>
      </w:pPr>
      <w:r>
        <w:rPr>
          <w:rFonts w:ascii="宋体" w:hAnsi="宋体" w:cs="宋体" w:hint="eastAsia"/>
          <w:szCs w:val="21"/>
        </w:rPr>
        <w:t>1</w:t>
      </w:r>
      <w:r>
        <w:rPr>
          <w:rFonts w:ascii="宋体" w:hAnsi="宋体" w:cs="宋体" w:hint="eastAsia"/>
          <w:szCs w:val="21"/>
        </w:rPr>
        <w:t>名</w:t>
      </w:r>
      <w:r>
        <w:rPr>
          <w:rFonts w:ascii="宋体" w:hAnsi="宋体" w:cs="宋体" w:hint="eastAsia"/>
          <w:szCs w:val="21"/>
        </w:rPr>
        <w:t>垂管派出机构</w:t>
      </w:r>
      <w:r>
        <w:rPr>
          <w:rFonts w:ascii="宋体" w:hAnsi="宋体" w:cs="宋体" w:hint="eastAsia"/>
          <w:szCs w:val="21"/>
        </w:rPr>
        <w:t>正司级干部办公</w:t>
      </w:r>
    </w:p>
    <w:p w14:paraId="37391C60" w14:textId="77777777" w:rsidR="00000000" w:rsidRDefault="00AE730E">
      <w:pPr>
        <w:pStyle w:val="af"/>
        <w:ind w:firstLineChars="0" w:firstLine="0"/>
        <w:jc w:val="center"/>
        <w:rPr>
          <w:rFonts w:ascii="宋体" w:hAnsi="宋体" w:cs="宋体" w:hint="eastAsia"/>
          <w:szCs w:val="21"/>
        </w:rPr>
      </w:pPr>
    </w:p>
    <w:p w14:paraId="25025802" w14:textId="77777777" w:rsidR="00000000" w:rsidRDefault="00AE730E">
      <w:pPr>
        <w:pStyle w:val="af"/>
        <w:ind w:firstLineChars="0" w:firstLine="0"/>
        <w:jc w:val="center"/>
        <w:rPr>
          <w:rFonts w:ascii="宋体" w:hAnsi="宋体" w:cs="宋体" w:hint="eastAsia"/>
          <w:szCs w:val="21"/>
        </w:rPr>
      </w:pPr>
    </w:p>
    <w:p w14:paraId="65F702FD" w14:textId="77777777" w:rsidR="00000000" w:rsidRDefault="00AE730E">
      <w:pPr>
        <w:pStyle w:val="af"/>
        <w:ind w:firstLineChars="0" w:firstLine="0"/>
        <w:jc w:val="center"/>
        <w:rPr>
          <w:rFonts w:ascii="宋体" w:hAnsi="宋体" w:cs="宋体" w:hint="eastAsia"/>
          <w:szCs w:val="21"/>
        </w:rPr>
      </w:pPr>
    </w:p>
    <w:p w14:paraId="503AA1F0" w14:textId="77777777" w:rsidR="00000000" w:rsidRDefault="00AE730E">
      <w:pPr>
        <w:pStyle w:val="af"/>
        <w:ind w:firstLineChars="0" w:firstLine="0"/>
        <w:jc w:val="center"/>
        <w:rPr>
          <w:rFonts w:ascii="宋体" w:hAnsi="宋体" w:cs="宋体" w:hint="eastAsia"/>
          <w:szCs w:val="21"/>
        </w:rPr>
      </w:pPr>
    </w:p>
    <w:p w14:paraId="746361F4" w14:textId="77777777" w:rsidR="00000000" w:rsidRDefault="00AE730E">
      <w:pPr>
        <w:pStyle w:val="af"/>
        <w:ind w:firstLineChars="0" w:firstLine="0"/>
        <w:jc w:val="center"/>
        <w:rPr>
          <w:rFonts w:ascii="宋体" w:hAnsi="宋体" w:cs="宋体" w:hint="eastAsia"/>
          <w:szCs w:val="21"/>
        </w:rPr>
      </w:pPr>
    </w:p>
    <w:p w14:paraId="23B1D1D1" w14:textId="77777777" w:rsidR="00000000" w:rsidRDefault="00AE730E">
      <w:pPr>
        <w:pStyle w:val="af"/>
        <w:ind w:firstLineChars="0" w:firstLine="0"/>
        <w:jc w:val="center"/>
        <w:rPr>
          <w:rFonts w:ascii="宋体" w:hAnsi="宋体" w:cs="宋体" w:hint="eastAsia"/>
          <w:szCs w:val="21"/>
        </w:rPr>
      </w:pPr>
    </w:p>
    <w:p w14:paraId="77CB0249" w14:textId="77777777" w:rsidR="00000000" w:rsidRDefault="00AE730E">
      <w:pPr>
        <w:pStyle w:val="af"/>
        <w:ind w:firstLineChars="0" w:firstLine="0"/>
        <w:jc w:val="center"/>
        <w:rPr>
          <w:rFonts w:ascii="宋体" w:hAnsi="宋体" w:cs="宋体" w:hint="eastAsia"/>
          <w:szCs w:val="21"/>
        </w:rPr>
      </w:pPr>
    </w:p>
    <w:p w14:paraId="42238FAC" w14:textId="77777777" w:rsidR="00000000" w:rsidRDefault="00AE730E">
      <w:pPr>
        <w:pStyle w:val="af"/>
        <w:ind w:firstLineChars="0" w:firstLine="0"/>
        <w:jc w:val="center"/>
        <w:rPr>
          <w:rFonts w:ascii="宋体" w:hAnsi="宋体" w:cs="宋体" w:hint="eastAsia"/>
          <w:szCs w:val="21"/>
        </w:rPr>
      </w:pPr>
    </w:p>
    <w:p w14:paraId="694B9BB7" w14:textId="77777777" w:rsidR="00000000" w:rsidRDefault="00AE730E">
      <w:pPr>
        <w:pStyle w:val="af"/>
        <w:ind w:firstLineChars="0" w:firstLine="0"/>
        <w:jc w:val="center"/>
        <w:rPr>
          <w:rFonts w:ascii="宋体" w:hAnsi="宋体" w:cs="宋体" w:hint="eastAsia"/>
          <w:szCs w:val="21"/>
        </w:rPr>
      </w:pPr>
    </w:p>
    <w:p w14:paraId="14A19A58" w14:textId="77777777" w:rsidR="00000000" w:rsidRDefault="00AE730E">
      <w:pPr>
        <w:pStyle w:val="af"/>
        <w:ind w:firstLineChars="0" w:firstLine="0"/>
        <w:jc w:val="center"/>
        <w:rPr>
          <w:rFonts w:ascii="宋体" w:hAnsi="宋体" w:cs="宋体" w:hint="eastAsia"/>
          <w:szCs w:val="21"/>
        </w:rPr>
      </w:pPr>
    </w:p>
    <w:p w14:paraId="16AAD3CD" w14:textId="77777777" w:rsidR="00000000" w:rsidRDefault="00AE730E">
      <w:pPr>
        <w:pStyle w:val="af"/>
        <w:ind w:firstLineChars="0" w:firstLine="0"/>
        <w:jc w:val="center"/>
        <w:rPr>
          <w:rFonts w:ascii="宋体" w:hAnsi="宋体" w:cs="宋体" w:hint="eastAsia"/>
          <w:szCs w:val="21"/>
        </w:rPr>
      </w:pPr>
    </w:p>
    <w:p w14:paraId="328C0AEF" w14:textId="77777777" w:rsidR="00000000" w:rsidRDefault="00AE730E">
      <w:pPr>
        <w:pStyle w:val="af"/>
        <w:ind w:firstLineChars="0" w:firstLine="0"/>
        <w:jc w:val="center"/>
        <w:rPr>
          <w:rFonts w:ascii="宋体" w:hAnsi="宋体" w:cs="宋体" w:hint="eastAsia"/>
          <w:szCs w:val="21"/>
        </w:rPr>
      </w:pPr>
    </w:p>
    <w:p w14:paraId="418C33CA" w14:textId="77777777" w:rsidR="00000000" w:rsidRDefault="00AE730E">
      <w:pPr>
        <w:pStyle w:val="af"/>
        <w:ind w:firstLineChars="0" w:firstLine="0"/>
        <w:jc w:val="center"/>
        <w:rPr>
          <w:rFonts w:ascii="宋体" w:hAnsi="宋体" w:cs="宋体" w:hint="eastAsia"/>
          <w:szCs w:val="21"/>
        </w:rPr>
      </w:pPr>
    </w:p>
    <w:p w14:paraId="3AAB925E" w14:textId="77777777" w:rsidR="00000000" w:rsidRDefault="00AE730E">
      <w:pPr>
        <w:pStyle w:val="af"/>
        <w:ind w:firstLineChars="0" w:firstLine="0"/>
        <w:jc w:val="center"/>
        <w:rPr>
          <w:rFonts w:ascii="宋体" w:hAnsi="宋体" w:cs="宋体" w:hint="eastAsia"/>
          <w:szCs w:val="21"/>
        </w:rPr>
      </w:pPr>
    </w:p>
    <w:p w14:paraId="631AECA6" w14:textId="77777777" w:rsidR="00000000" w:rsidRDefault="00AE730E">
      <w:pPr>
        <w:pStyle w:val="af"/>
        <w:ind w:firstLineChars="0" w:firstLine="0"/>
        <w:jc w:val="center"/>
        <w:rPr>
          <w:rFonts w:ascii="宋体" w:hAnsi="宋体" w:cs="宋体" w:hint="eastAsia"/>
          <w:szCs w:val="21"/>
        </w:rPr>
      </w:pPr>
    </w:p>
    <w:p w14:paraId="1AF5879B" w14:textId="77777777" w:rsidR="00000000" w:rsidRDefault="00AE730E">
      <w:pPr>
        <w:pStyle w:val="af"/>
        <w:ind w:firstLineChars="0" w:firstLine="0"/>
        <w:jc w:val="center"/>
        <w:rPr>
          <w:rFonts w:ascii="宋体" w:hAnsi="宋体" w:cs="宋体" w:hint="eastAsia"/>
          <w:szCs w:val="21"/>
        </w:rPr>
      </w:pPr>
    </w:p>
    <w:p w14:paraId="585FFCFB" w14:textId="77777777" w:rsidR="00000000" w:rsidRDefault="00AE730E">
      <w:pPr>
        <w:pStyle w:val="af"/>
        <w:ind w:firstLineChars="0" w:firstLine="0"/>
        <w:jc w:val="center"/>
        <w:rPr>
          <w:rFonts w:ascii="宋体" w:hAnsi="宋体" w:cs="宋体" w:hint="eastAsia"/>
          <w:szCs w:val="21"/>
        </w:rPr>
      </w:pPr>
    </w:p>
    <w:p w14:paraId="75790172" w14:textId="77777777" w:rsidR="00000000" w:rsidRDefault="00AE730E">
      <w:pPr>
        <w:pStyle w:val="af"/>
        <w:ind w:firstLineChars="0" w:firstLine="0"/>
        <w:jc w:val="center"/>
        <w:rPr>
          <w:rFonts w:ascii="宋体" w:hAnsi="宋体" w:cs="宋体" w:hint="eastAsia"/>
          <w:szCs w:val="21"/>
        </w:rPr>
      </w:pPr>
    </w:p>
    <w:p w14:paraId="3E397191" w14:textId="77777777" w:rsidR="00000000" w:rsidRDefault="00AE730E">
      <w:pPr>
        <w:pStyle w:val="af"/>
        <w:ind w:firstLineChars="0" w:firstLine="0"/>
        <w:jc w:val="center"/>
        <w:rPr>
          <w:rFonts w:ascii="宋体" w:hAnsi="宋体" w:cs="宋体" w:hint="eastAsia"/>
          <w:szCs w:val="21"/>
        </w:rPr>
      </w:pPr>
    </w:p>
    <w:p w14:paraId="3CC6AAF5" w14:textId="77777777" w:rsidR="00000000" w:rsidRDefault="00AE730E">
      <w:pPr>
        <w:pStyle w:val="af"/>
        <w:ind w:firstLineChars="0" w:firstLine="0"/>
        <w:jc w:val="center"/>
        <w:rPr>
          <w:rFonts w:ascii="宋体" w:hAnsi="宋体" w:cs="宋体" w:hint="eastAsia"/>
          <w:szCs w:val="21"/>
        </w:rPr>
      </w:pPr>
      <w:r>
        <w:rPr>
          <w:rFonts w:ascii="宋体" w:hAnsi="宋体" w:cs="宋体" w:hint="eastAsia"/>
          <w:szCs w:val="21"/>
        </w:rPr>
        <w:t>1</w:t>
      </w:r>
      <w:r>
        <w:rPr>
          <w:rFonts w:ascii="宋体" w:hAnsi="宋体" w:cs="宋体" w:hint="eastAsia"/>
          <w:szCs w:val="21"/>
        </w:rPr>
        <w:t>名处级和</w:t>
      </w:r>
      <w:r>
        <w:rPr>
          <w:rFonts w:ascii="宋体" w:hAnsi="宋体" w:cs="宋体" w:hint="eastAsia"/>
          <w:szCs w:val="21"/>
        </w:rPr>
        <w:t>2</w:t>
      </w:r>
      <w:r>
        <w:rPr>
          <w:rFonts w:ascii="宋体" w:hAnsi="宋体" w:cs="宋体" w:hint="eastAsia"/>
          <w:szCs w:val="21"/>
        </w:rPr>
        <w:t>名科级干部办公</w:t>
      </w:r>
    </w:p>
    <w:p w14:paraId="2C994655" w14:textId="3E89F960" w:rsidR="00000000" w:rsidRDefault="00AD2CE1">
      <w:pPr>
        <w:pStyle w:val="af"/>
        <w:ind w:firstLineChars="0" w:firstLine="0"/>
        <w:jc w:val="left"/>
        <w:rPr>
          <w:rFonts w:ascii="宋体" w:hAnsi="宋体"/>
          <w:sz w:val="28"/>
          <w:szCs w:val="28"/>
        </w:rPr>
      </w:pPr>
      <w:r>
        <w:rPr>
          <w:noProof/>
        </w:rPr>
        <w:drawing>
          <wp:anchor distT="0" distB="0" distL="0" distR="0" simplePos="0" relativeHeight="251668992" behindDoc="0" locked="0" layoutInCell="1" allowOverlap="1" wp14:anchorId="282BEAEA" wp14:editId="2FA3EB63">
            <wp:simplePos x="0" y="0"/>
            <wp:positionH relativeFrom="column">
              <wp:align>center</wp:align>
            </wp:positionH>
            <wp:positionV relativeFrom="paragraph">
              <wp:posOffset>64135</wp:posOffset>
            </wp:positionV>
            <wp:extent cx="4155440" cy="3239770"/>
            <wp:effectExtent l="0" t="0" r="0" b="0"/>
            <wp:wrapSquare wrapText="bothSides"/>
            <wp:docPr id="2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55440" cy="3239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宋体" w:hAnsi="宋体"/>
          <w:noProof/>
          <w:sz w:val="28"/>
          <w:szCs w:val="28"/>
        </w:rPr>
        <w:drawing>
          <wp:anchor distT="0" distB="0" distL="114300" distR="114300" simplePos="0" relativeHeight="251660800" behindDoc="0" locked="0" layoutInCell="1" allowOverlap="1" wp14:anchorId="37DFE248" wp14:editId="23D24F00">
            <wp:simplePos x="0" y="0"/>
            <wp:positionH relativeFrom="page">
              <wp:align>center</wp:align>
            </wp:positionH>
            <wp:positionV relativeFrom="page">
              <wp:posOffset>2045970</wp:posOffset>
            </wp:positionV>
            <wp:extent cx="4150995" cy="3239770"/>
            <wp:effectExtent l="0" t="0" r="0" b="0"/>
            <wp:wrapSquare wrapText="bothSides"/>
            <wp:docPr id="2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50995" cy="3239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F2BEFBE" w14:textId="77777777" w:rsidR="00000000" w:rsidRDefault="00AE730E">
      <w:pPr>
        <w:pStyle w:val="af"/>
        <w:ind w:firstLineChars="0" w:firstLine="0"/>
        <w:jc w:val="left"/>
        <w:rPr>
          <w:rFonts w:ascii="宋体" w:hAnsi="宋体"/>
          <w:sz w:val="28"/>
          <w:szCs w:val="28"/>
        </w:rPr>
      </w:pPr>
    </w:p>
    <w:p w14:paraId="2398FCBB" w14:textId="77777777" w:rsidR="00000000" w:rsidRDefault="00AE730E">
      <w:pPr>
        <w:pStyle w:val="af"/>
        <w:ind w:firstLineChars="0" w:firstLine="0"/>
        <w:jc w:val="left"/>
        <w:rPr>
          <w:rFonts w:ascii="宋体" w:hAnsi="宋体"/>
          <w:sz w:val="28"/>
          <w:szCs w:val="28"/>
        </w:rPr>
      </w:pPr>
    </w:p>
    <w:p w14:paraId="3F2447F5" w14:textId="77777777" w:rsidR="00000000" w:rsidRDefault="00AE730E">
      <w:pPr>
        <w:pStyle w:val="af"/>
        <w:ind w:firstLine="560"/>
        <w:jc w:val="left"/>
        <w:rPr>
          <w:rFonts w:ascii="宋体" w:hAnsi="宋体"/>
          <w:sz w:val="28"/>
          <w:szCs w:val="28"/>
        </w:rPr>
      </w:pPr>
    </w:p>
    <w:p w14:paraId="6DE95A6B" w14:textId="77777777" w:rsidR="00000000" w:rsidRDefault="00AE730E">
      <w:pPr>
        <w:pStyle w:val="af"/>
        <w:ind w:firstLine="560"/>
        <w:jc w:val="left"/>
        <w:rPr>
          <w:rFonts w:ascii="宋体" w:hAnsi="宋体"/>
          <w:sz w:val="28"/>
          <w:szCs w:val="28"/>
        </w:rPr>
      </w:pPr>
    </w:p>
    <w:p w14:paraId="2C3EA199" w14:textId="77777777" w:rsidR="00000000" w:rsidRDefault="00AE730E">
      <w:pPr>
        <w:pStyle w:val="af"/>
        <w:ind w:firstLine="560"/>
        <w:jc w:val="left"/>
        <w:rPr>
          <w:rFonts w:ascii="宋体" w:hAnsi="宋体"/>
          <w:sz w:val="28"/>
          <w:szCs w:val="28"/>
        </w:rPr>
      </w:pPr>
    </w:p>
    <w:p w14:paraId="79CA459E" w14:textId="77777777" w:rsidR="00000000" w:rsidRDefault="00AE730E">
      <w:pPr>
        <w:pStyle w:val="af"/>
        <w:ind w:firstLine="560"/>
        <w:jc w:val="left"/>
        <w:rPr>
          <w:rFonts w:ascii="宋体" w:hAnsi="宋体"/>
          <w:sz w:val="28"/>
          <w:szCs w:val="28"/>
        </w:rPr>
      </w:pPr>
    </w:p>
    <w:p w14:paraId="5FDDB2D6" w14:textId="77777777" w:rsidR="00000000" w:rsidRDefault="00AE730E">
      <w:pPr>
        <w:pStyle w:val="af"/>
        <w:ind w:firstLine="560"/>
        <w:jc w:val="left"/>
        <w:rPr>
          <w:rFonts w:ascii="宋体" w:hAnsi="宋体"/>
          <w:sz w:val="28"/>
          <w:szCs w:val="28"/>
        </w:rPr>
      </w:pPr>
    </w:p>
    <w:p w14:paraId="5722A012" w14:textId="77777777" w:rsidR="00000000" w:rsidRDefault="00AE730E">
      <w:pPr>
        <w:pStyle w:val="af"/>
        <w:widowControl/>
        <w:rPr>
          <w:rFonts w:ascii="方正黑体简体" w:eastAsia="方正黑体简体" w:hAnsi="方正黑体简体" w:cs="方正黑体简体" w:hint="eastAsia"/>
          <w:szCs w:val="21"/>
        </w:rPr>
      </w:pPr>
    </w:p>
    <w:p w14:paraId="6663B4B1" w14:textId="77777777" w:rsidR="00000000" w:rsidRDefault="00AE730E">
      <w:pPr>
        <w:pStyle w:val="af"/>
        <w:rPr>
          <w:rFonts w:ascii="方正黑体简体" w:eastAsia="方正黑体简体" w:hAnsi="方正黑体简体" w:cs="方正黑体简体" w:hint="eastAsia"/>
          <w:szCs w:val="21"/>
        </w:rPr>
      </w:pPr>
      <w:r>
        <w:rPr>
          <w:rFonts w:ascii="方正黑体简体" w:eastAsia="方正黑体简体" w:hAnsi="方正黑体简体" w:cs="方正黑体简体" w:hint="eastAsia"/>
          <w:szCs w:val="21"/>
        </w:rPr>
        <w:lastRenderedPageBreak/>
        <w:t>四、</w:t>
      </w:r>
      <w:r>
        <w:rPr>
          <w:rFonts w:ascii="方正黑体简体" w:eastAsia="方正黑体简体" w:hAnsi="方正黑体简体" w:cs="方正黑体简体" w:hint="eastAsia"/>
          <w:szCs w:val="21"/>
        </w:rPr>
        <w:t>面积</w:t>
      </w:r>
      <w:r>
        <w:rPr>
          <w:rFonts w:ascii="方正黑体简体" w:eastAsia="方正黑体简体" w:hAnsi="方正黑体简体" w:cs="方正黑体简体" w:hint="eastAsia"/>
          <w:szCs w:val="21"/>
        </w:rPr>
        <w:t>36</w:t>
      </w:r>
      <w:r>
        <w:rPr>
          <w:rFonts w:ascii="方正黑体简体" w:eastAsia="方正黑体简体" w:hAnsi="方正黑体简体" w:cs="方正黑体简体" w:hint="eastAsia"/>
          <w:szCs w:val="21"/>
        </w:rPr>
        <w:t>㎡办公室</w:t>
      </w:r>
    </w:p>
    <w:p w14:paraId="1A17E88F" w14:textId="77777777" w:rsidR="00000000" w:rsidRDefault="00AE730E">
      <w:pPr>
        <w:pStyle w:val="af"/>
        <w:ind w:firstLineChars="0" w:firstLine="0"/>
        <w:jc w:val="center"/>
        <w:rPr>
          <w:rFonts w:ascii="宋体" w:hAnsi="宋体" w:cs="宋体" w:hint="eastAsia"/>
          <w:szCs w:val="21"/>
        </w:rPr>
      </w:pPr>
      <w:r>
        <w:rPr>
          <w:rFonts w:ascii="宋体" w:hAnsi="宋体" w:cs="宋体" w:hint="eastAsia"/>
          <w:szCs w:val="21"/>
        </w:rPr>
        <w:t>2</w:t>
      </w:r>
      <w:r>
        <w:rPr>
          <w:rFonts w:ascii="宋体" w:hAnsi="宋体" w:cs="宋体" w:hint="eastAsia"/>
          <w:szCs w:val="21"/>
        </w:rPr>
        <w:t>名副司级干部办公</w:t>
      </w:r>
    </w:p>
    <w:p w14:paraId="22416BE6" w14:textId="77777777" w:rsidR="00000000" w:rsidRDefault="00AE730E">
      <w:pPr>
        <w:pStyle w:val="af"/>
        <w:ind w:firstLineChars="0" w:firstLine="0"/>
        <w:jc w:val="center"/>
        <w:rPr>
          <w:rFonts w:ascii="宋体" w:hAnsi="宋体" w:cs="宋体" w:hint="eastAsia"/>
          <w:szCs w:val="21"/>
        </w:rPr>
      </w:pPr>
    </w:p>
    <w:p w14:paraId="42D52800" w14:textId="1C725EA4" w:rsidR="00000000" w:rsidRDefault="00AD2CE1">
      <w:pPr>
        <w:pStyle w:val="af"/>
        <w:ind w:firstLineChars="0" w:firstLine="0"/>
        <w:jc w:val="center"/>
        <w:rPr>
          <w:rFonts w:ascii="宋体" w:hAnsi="宋体"/>
          <w:sz w:val="28"/>
          <w:szCs w:val="28"/>
        </w:rPr>
      </w:pPr>
      <w:r>
        <w:rPr>
          <w:noProof/>
        </w:rPr>
        <w:drawing>
          <wp:inline distT="0" distB="0" distL="0" distR="0" wp14:anchorId="22F8C4BE" wp14:editId="0A3E8B4A">
            <wp:extent cx="3552825" cy="3238500"/>
            <wp:effectExtent l="0" t="0" r="0" b="0"/>
            <wp:docPr id="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52825" cy="3238500"/>
                    </a:xfrm>
                    <a:prstGeom prst="rect">
                      <a:avLst/>
                    </a:prstGeom>
                    <a:noFill/>
                    <a:ln>
                      <a:noFill/>
                    </a:ln>
                  </pic:spPr>
                </pic:pic>
              </a:graphicData>
            </a:graphic>
          </wp:inline>
        </w:drawing>
      </w:r>
    </w:p>
    <w:p w14:paraId="066C72DA" w14:textId="77777777" w:rsidR="00000000" w:rsidRDefault="00AE730E">
      <w:pPr>
        <w:pStyle w:val="af"/>
        <w:ind w:firstLineChars="0" w:firstLine="0"/>
        <w:jc w:val="center"/>
        <w:rPr>
          <w:rFonts w:ascii="宋体" w:hAnsi="宋体" w:cs="宋体" w:hint="eastAsia"/>
          <w:szCs w:val="21"/>
        </w:rPr>
      </w:pPr>
    </w:p>
    <w:p w14:paraId="097EC96D" w14:textId="77777777" w:rsidR="00000000" w:rsidRDefault="00AE730E">
      <w:pPr>
        <w:pStyle w:val="af"/>
        <w:ind w:firstLineChars="0" w:firstLine="0"/>
        <w:jc w:val="center"/>
        <w:rPr>
          <w:rFonts w:ascii="宋体" w:hAnsi="宋体" w:cs="宋体" w:hint="eastAsia"/>
          <w:szCs w:val="21"/>
        </w:rPr>
      </w:pPr>
      <w:r>
        <w:rPr>
          <w:rFonts w:ascii="宋体" w:hAnsi="宋体" w:cs="宋体" w:hint="eastAsia"/>
          <w:szCs w:val="21"/>
        </w:rPr>
        <w:t>3</w:t>
      </w:r>
      <w:r>
        <w:rPr>
          <w:rFonts w:ascii="宋体" w:hAnsi="宋体" w:cs="宋体" w:hint="eastAsia"/>
          <w:szCs w:val="21"/>
        </w:rPr>
        <w:t>名处级干部办公</w:t>
      </w:r>
    </w:p>
    <w:p w14:paraId="6001FEDC" w14:textId="074E0AF7" w:rsidR="00000000" w:rsidRDefault="00AD2CE1">
      <w:pPr>
        <w:pStyle w:val="af"/>
        <w:ind w:firstLineChars="0" w:firstLine="0"/>
        <w:jc w:val="center"/>
        <w:rPr>
          <w:rFonts w:ascii="宋体" w:hAnsi="宋体" w:cs="宋体" w:hint="eastAsia"/>
          <w:szCs w:val="21"/>
        </w:rPr>
      </w:pPr>
      <w:r>
        <w:rPr>
          <w:rFonts w:ascii="宋体" w:hAnsi="宋体" w:hint="eastAsia"/>
          <w:noProof/>
          <w:sz w:val="28"/>
          <w:szCs w:val="28"/>
        </w:rPr>
        <w:drawing>
          <wp:anchor distT="0" distB="0" distL="114300" distR="114300" simplePos="0" relativeHeight="251661824" behindDoc="0" locked="0" layoutInCell="1" allowOverlap="1" wp14:anchorId="3CA065AB" wp14:editId="4AC51F49">
            <wp:simplePos x="0" y="0"/>
            <wp:positionH relativeFrom="page">
              <wp:align>center</wp:align>
            </wp:positionH>
            <wp:positionV relativeFrom="page">
              <wp:posOffset>5948680</wp:posOffset>
            </wp:positionV>
            <wp:extent cx="3477260" cy="3239770"/>
            <wp:effectExtent l="0" t="0" r="0" b="0"/>
            <wp:wrapSquare wrapText="bothSides"/>
            <wp:docPr id="2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77260" cy="3239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79B3AD4" w14:textId="77777777" w:rsidR="00000000" w:rsidRDefault="00AE730E">
      <w:pPr>
        <w:pStyle w:val="af"/>
        <w:ind w:firstLineChars="0" w:firstLine="0"/>
        <w:jc w:val="center"/>
        <w:rPr>
          <w:rFonts w:ascii="宋体" w:hAnsi="宋体" w:cs="宋体" w:hint="eastAsia"/>
          <w:szCs w:val="21"/>
        </w:rPr>
      </w:pPr>
      <w:r>
        <w:rPr>
          <w:rFonts w:ascii="宋体" w:hAnsi="宋体"/>
          <w:sz w:val="28"/>
          <w:szCs w:val="28"/>
        </w:rPr>
        <w:br w:type="page"/>
      </w:r>
    </w:p>
    <w:p w14:paraId="292CA8FD" w14:textId="77777777" w:rsidR="00000000" w:rsidRDefault="00AE730E">
      <w:pPr>
        <w:pStyle w:val="af"/>
        <w:ind w:firstLineChars="0" w:firstLine="0"/>
        <w:jc w:val="center"/>
        <w:rPr>
          <w:rFonts w:ascii="宋体" w:hAnsi="宋体" w:cs="宋体" w:hint="eastAsia"/>
          <w:szCs w:val="21"/>
        </w:rPr>
      </w:pPr>
      <w:r>
        <w:rPr>
          <w:rFonts w:ascii="宋体" w:hAnsi="宋体" w:cs="宋体" w:hint="eastAsia"/>
          <w:szCs w:val="21"/>
        </w:rPr>
        <w:t>4</w:t>
      </w:r>
      <w:r>
        <w:rPr>
          <w:rFonts w:ascii="宋体" w:hAnsi="宋体" w:cs="宋体" w:hint="eastAsia"/>
          <w:szCs w:val="21"/>
        </w:rPr>
        <w:t>名科级干部办公</w:t>
      </w:r>
    </w:p>
    <w:p w14:paraId="315BC0D0" w14:textId="77777777" w:rsidR="00000000" w:rsidRDefault="00AE730E">
      <w:pPr>
        <w:pStyle w:val="af"/>
        <w:widowControl/>
        <w:rPr>
          <w:rFonts w:ascii="方正黑体简体" w:eastAsia="方正黑体简体" w:hAnsi="方正黑体简体" w:cs="方正黑体简体" w:hint="eastAsia"/>
          <w:szCs w:val="21"/>
        </w:rPr>
      </w:pPr>
    </w:p>
    <w:p w14:paraId="2800A94E" w14:textId="77777777" w:rsidR="00000000" w:rsidRDefault="00AE730E">
      <w:pPr>
        <w:pStyle w:val="af"/>
        <w:widowControl/>
        <w:rPr>
          <w:rFonts w:ascii="方正黑体简体" w:eastAsia="方正黑体简体" w:hAnsi="方正黑体简体" w:cs="方正黑体简体" w:hint="eastAsia"/>
          <w:szCs w:val="21"/>
        </w:rPr>
      </w:pPr>
    </w:p>
    <w:p w14:paraId="3C6BE296" w14:textId="77777777" w:rsidR="00000000" w:rsidRDefault="00AE730E">
      <w:pPr>
        <w:pStyle w:val="af"/>
        <w:widowControl/>
        <w:rPr>
          <w:rFonts w:ascii="方正黑体简体" w:eastAsia="方正黑体简体" w:hAnsi="方正黑体简体" w:cs="方正黑体简体" w:hint="eastAsia"/>
          <w:szCs w:val="21"/>
        </w:rPr>
      </w:pPr>
    </w:p>
    <w:p w14:paraId="11E078C0" w14:textId="77777777" w:rsidR="00000000" w:rsidRDefault="00AE730E">
      <w:pPr>
        <w:pStyle w:val="af"/>
        <w:widowControl/>
        <w:rPr>
          <w:rFonts w:ascii="方正黑体简体" w:eastAsia="方正黑体简体" w:hAnsi="方正黑体简体" w:cs="方正黑体简体" w:hint="eastAsia"/>
          <w:szCs w:val="21"/>
        </w:rPr>
      </w:pPr>
    </w:p>
    <w:p w14:paraId="6B851292" w14:textId="77777777" w:rsidR="00000000" w:rsidRDefault="00AE730E">
      <w:pPr>
        <w:pStyle w:val="af"/>
        <w:widowControl/>
        <w:rPr>
          <w:rFonts w:ascii="方正黑体简体" w:eastAsia="方正黑体简体" w:hAnsi="方正黑体简体" w:cs="方正黑体简体" w:hint="eastAsia"/>
          <w:szCs w:val="21"/>
        </w:rPr>
      </w:pPr>
    </w:p>
    <w:p w14:paraId="6B266D69" w14:textId="77777777" w:rsidR="00000000" w:rsidRDefault="00AE730E">
      <w:pPr>
        <w:pStyle w:val="af"/>
        <w:widowControl/>
        <w:rPr>
          <w:rFonts w:ascii="方正黑体简体" w:eastAsia="方正黑体简体" w:hAnsi="方正黑体简体" w:cs="方正黑体简体" w:hint="eastAsia"/>
          <w:szCs w:val="21"/>
        </w:rPr>
      </w:pPr>
    </w:p>
    <w:p w14:paraId="3C405772" w14:textId="77777777" w:rsidR="00000000" w:rsidRDefault="00AE730E">
      <w:pPr>
        <w:pStyle w:val="af"/>
        <w:widowControl/>
        <w:rPr>
          <w:rFonts w:ascii="方正黑体简体" w:eastAsia="方正黑体简体" w:hAnsi="方正黑体简体" w:cs="方正黑体简体" w:hint="eastAsia"/>
          <w:szCs w:val="21"/>
        </w:rPr>
      </w:pPr>
    </w:p>
    <w:p w14:paraId="0B678576" w14:textId="77777777" w:rsidR="00000000" w:rsidRDefault="00AE730E">
      <w:pPr>
        <w:pStyle w:val="af"/>
        <w:widowControl/>
        <w:rPr>
          <w:rFonts w:ascii="方正黑体简体" w:eastAsia="方正黑体简体" w:hAnsi="方正黑体简体" w:cs="方正黑体简体" w:hint="eastAsia"/>
          <w:szCs w:val="21"/>
        </w:rPr>
      </w:pPr>
    </w:p>
    <w:p w14:paraId="1D77B990" w14:textId="77777777" w:rsidR="00000000" w:rsidRDefault="00AE730E">
      <w:pPr>
        <w:pStyle w:val="af"/>
        <w:widowControl/>
        <w:rPr>
          <w:rFonts w:ascii="方正黑体简体" w:eastAsia="方正黑体简体" w:hAnsi="方正黑体简体" w:cs="方正黑体简体" w:hint="eastAsia"/>
          <w:szCs w:val="21"/>
        </w:rPr>
      </w:pPr>
    </w:p>
    <w:p w14:paraId="15169DE9" w14:textId="77777777" w:rsidR="00000000" w:rsidRDefault="00AE730E">
      <w:pPr>
        <w:pStyle w:val="af"/>
        <w:widowControl/>
        <w:rPr>
          <w:rFonts w:ascii="方正黑体简体" w:eastAsia="方正黑体简体" w:hAnsi="方正黑体简体" w:cs="方正黑体简体" w:hint="eastAsia"/>
          <w:szCs w:val="21"/>
        </w:rPr>
      </w:pPr>
      <w:r>
        <w:rPr>
          <w:rFonts w:ascii="方正黑体简体" w:eastAsia="方正黑体简体" w:hAnsi="方正黑体简体" w:cs="方正黑体简体" w:hint="eastAsia"/>
          <w:szCs w:val="21"/>
        </w:rPr>
        <w:t>五、</w:t>
      </w:r>
      <w:r>
        <w:rPr>
          <w:rFonts w:ascii="方正黑体简体" w:eastAsia="方正黑体简体" w:hAnsi="方正黑体简体" w:cs="方正黑体简体" w:hint="eastAsia"/>
          <w:szCs w:val="21"/>
        </w:rPr>
        <w:t>面积</w:t>
      </w:r>
      <w:r>
        <w:rPr>
          <w:rFonts w:ascii="方正黑体简体" w:eastAsia="方正黑体简体" w:hAnsi="方正黑体简体" w:cs="方正黑体简体" w:hint="eastAsia"/>
          <w:szCs w:val="21"/>
        </w:rPr>
        <w:t>48</w:t>
      </w:r>
      <w:r>
        <w:rPr>
          <w:rFonts w:ascii="方正黑体简体" w:eastAsia="方正黑体简体" w:hAnsi="方正黑体简体" w:cs="方正黑体简体" w:hint="eastAsia"/>
          <w:szCs w:val="21"/>
        </w:rPr>
        <w:t>㎡办公室</w:t>
      </w:r>
    </w:p>
    <w:p w14:paraId="1FB4A9E5" w14:textId="140B634B" w:rsidR="00000000" w:rsidRDefault="00AD2CE1">
      <w:pPr>
        <w:pStyle w:val="af"/>
        <w:ind w:firstLineChars="0" w:firstLine="0"/>
        <w:jc w:val="center"/>
        <w:rPr>
          <w:rFonts w:ascii="宋体" w:hAnsi="宋体" w:cs="宋体" w:hint="eastAsia"/>
          <w:szCs w:val="21"/>
        </w:rPr>
      </w:pPr>
      <w:r>
        <w:rPr>
          <w:rFonts w:ascii="宋体" w:hAnsi="宋体"/>
          <w:noProof/>
          <w:sz w:val="28"/>
          <w:szCs w:val="28"/>
        </w:rPr>
        <w:drawing>
          <wp:anchor distT="0" distB="0" distL="114300" distR="114300" simplePos="0" relativeHeight="251663872" behindDoc="0" locked="0" layoutInCell="1" allowOverlap="1" wp14:anchorId="7069373F" wp14:editId="0748EF27">
            <wp:simplePos x="0" y="0"/>
            <wp:positionH relativeFrom="column">
              <wp:align>center</wp:align>
            </wp:positionH>
            <wp:positionV relativeFrom="paragraph">
              <wp:posOffset>349250</wp:posOffset>
            </wp:positionV>
            <wp:extent cx="4388485" cy="3239770"/>
            <wp:effectExtent l="0" t="0" r="0" b="0"/>
            <wp:wrapSquare wrapText="bothSides"/>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88485" cy="3239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E730E">
        <w:rPr>
          <w:rFonts w:ascii="宋体" w:hAnsi="宋体" w:cs="宋体" w:hint="eastAsia"/>
          <w:szCs w:val="21"/>
        </w:rPr>
        <w:t>4</w:t>
      </w:r>
      <w:r w:rsidR="00AE730E">
        <w:rPr>
          <w:rFonts w:ascii="宋体" w:hAnsi="宋体" w:cs="宋体" w:hint="eastAsia"/>
          <w:szCs w:val="21"/>
        </w:rPr>
        <w:t>名处级干部办公</w:t>
      </w:r>
    </w:p>
    <w:p w14:paraId="70E67D25" w14:textId="1FED32AF" w:rsidR="00000000" w:rsidRDefault="00AD2CE1">
      <w:pPr>
        <w:pStyle w:val="af"/>
        <w:ind w:firstLineChars="0" w:firstLine="0"/>
        <w:jc w:val="center"/>
        <w:rPr>
          <w:rFonts w:ascii="宋体" w:hAnsi="宋体" w:cs="宋体" w:hint="eastAsia"/>
          <w:szCs w:val="21"/>
        </w:rPr>
      </w:pPr>
      <w:r>
        <w:rPr>
          <w:rFonts w:ascii="宋体" w:hAnsi="宋体"/>
          <w:noProof/>
          <w:sz w:val="28"/>
          <w:szCs w:val="28"/>
        </w:rPr>
        <w:drawing>
          <wp:anchor distT="0" distB="0" distL="114300" distR="114300" simplePos="0" relativeHeight="251662848" behindDoc="0" locked="0" layoutInCell="1" allowOverlap="1" wp14:anchorId="0F795BD5" wp14:editId="61FF730A">
            <wp:simplePos x="0" y="0"/>
            <wp:positionH relativeFrom="page">
              <wp:align>center</wp:align>
            </wp:positionH>
            <wp:positionV relativeFrom="page">
              <wp:posOffset>1713230</wp:posOffset>
            </wp:positionV>
            <wp:extent cx="3452495" cy="3239770"/>
            <wp:effectExtent l="0" t="0" r="0" b="0"/>
            <wp:wrapSquare wrapText="bothSides"/>
            <wp:docPr id="2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52495" cy="3239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E730E">
        <w:rPr>
          <w:rFonts w:ascii="宋体" w:hAnsi="宋体"/>
          <w:sz w:val="28"/>
          <w:szCs w:val="28"/>
        </w:rPr>
        <w:br w:type="page"/>
      </w:r>
      <w:r w:rsidR="00AE730E">
        <w:rPr>
          <w:rFonts w:ascii="宋体" w:hAnsi="宋体" w:cs="宋体" w:hint="eastAsia"/>
          <w:szCs w:val="21"/>
        </w:rPr>
        <w:lastRenderedPageBreak/>
        <w:t>1</w:t>
      </w:r>
      <w:r w:rsidR="00AE730E">
        <w:rPr>
          <w:rFonts w:ascii="宋体" w:hAnsi="宋体" w:cs="宋体" w:hint="eastAsia"/>
          <w:szCs w:val="21"/>
        </w:rPr>
        <w:t>名处级</w:t>
      </w:r>
      <w:r w:rsidR="00AE730E">
        <w:rPr>
          <w:rFonts w:ascii="宋体" w:hAnsi="宋体" w:cs="宋体" w:hint="eastAsia"/>
          <w:szCs w:val="21"/>
        </w:rPr>
        <w:t>4</w:t>
      </w:r>
      <w:r w:rsidR="00AE730E">
        <w:rPr>
          <w:rFonts w:ascii="宋体" w:hAnsi="宋体" w:cs="宋体" w:hint="eastAsia"/>
          <w:szCs w:val="21"/>
        </w:rPr>
        <w:t>名科级干部办公</w:t>
      </w:r>
    </w:p>
    <w:p w14:paraId="555BF52B" w14:textId="77777777" w:rsidR="00000000" w:rsidRDefault="00AE730E">
      <w:pPr>
        <w:pStyle w:val="af"/>
        <w:ind w:firstLineChars="0" w:firstLine="0"/>
        <w:jc w:val="center"/>
        <w:rPr>
          <w:rFonts w:ascii="宋体" w:hAnsi="宋体" w:cs="宋体" w:hint="eastAsia"/>
          <w:szCs w:val="21"/>
        </w:rPr>
      </w:pPr>
    </w:p>
    <w:p w14:paraId="43D94EDC" w14:textId="6742FFC0" w:rsidR="00AE730E" w:rsidRDefault="00AD2CE1">
      <w:pPr>
        <w:pStyle w:val="af"/>
        <w:ind w:firstLineChars="0" w:firstLine="0"/>
        <w:jc w:val="center"/>
        <w:rPr>
          <w:rFonts w:ascii="方正黑体简体" w:eastAsia="方正黑体简体" w:hAnsi="方正黑体简体" w:cs="方正黑体简体" w:hint="eastAsia"/>
          <w:sz w:val="32"/>
          <w:szCs w:val="32"/>
        </w:rPr>
      </w:pPr>
      <w:r>
        <w:rPr>
          <w:rFonts w:ascii="宋体" w:hAnsi="宋体"/>
          <w:noProof/>
          <w:sz w:val="28"/>
          <w:szCs w:val="28"/>
        </w:rPr>
        <w:drawing>
          <wp:anchor distT="0" distB="0" distL="114300" distR="114300" simplePos="0" relativeHeight="251664896" behindDoc="0" locked="0" layoutInCell="1" allowOverlap="1" wp14:anchorId="3DC4BC3E" wp14:editId="22A6777F">
            <wp:simplePos x="0" y="0"/>
            <wp:positionH relativeFrom="column">
              <wp:align>center</wp:align>
            </wp:positionH>
            <wp:positionV relativeFrom="paragraph">
              <wp:posOffset>8890</wp:posOffset>
            </wp:positionV>
            <wp:extent cx="4446270" cy="3239770"/>
            <wp:effectExtent l="0" t="0" r="0" b="0"/>
            <wp:wrapSquare wrapText="bothSides"/>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46270" cy="3239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AE730E">
      <w:footerReference w:type="default" r:id="rId37"/>
      <w:pgSz w:w="11906" w:h="16838"/>
      <w:pgMar w:top="1928" w:right="1531" w:bottom="1871" w:left="1531" w:header="851" w:footer="605" w:gutter="0"/>
      <w:pgNumType w:fmt="numberInDash" w:start="9"/>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30DFD" w14:textId="77777777" w:rsidR="00AE730E" w:rsidRDefault="00AE730E">
      <w:r>
        <w:separator/>
      </w:r>
    </w:p>
  </w:endnote>
  <w:endnote w:type="continuationSeparator" w:id="0">
    <w:p w14:paraId="3FA28A97" w14:textId="77777777" w:rsidR="00AE730E" w:rsidRDefault="00AE7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方正小标宋简体">
    <w:altName w:val="微软雅黑"/>
    <w:charset w:val="86"/>
    <w:family w:val="script"/>
    <w:pitch w:val="default"/>
    <w:sig w:usb0="00000001"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方正黑体简体">
    <w:altName w:val="微软雅黑"/>
    <w:charset w:val="86"/>
    <w:family w:val="script"/>
    <w:pitch w:val="default"/>
    <w:sig w:usb0="00000001" w:usb1="080E0000" w:usb2="00000000" w:usb3="00000000" w:csb0="00040000" w:csb1="00000000"/>
  </w:font>
  <w:font w:name="方正楷体_GBK">
    <w:altName w:val="微软雅黑"/>
    <w:charset w:val="86"/>
    <w:family w:val="auto"/>
    <w:pitch w:val="default"/>
    <w:sig w:usb0="00000001" w:usb1="080E0000" w:usb2="00000000" w:usb3="00000000" w:csb0="00040000" w:csb1="00000000"/>
  </w:font>
  <w:font w:name="方正仿宋简体">
    <w:altName w:val="微软雅黑"/>
    <w:charset w:val="86"/>
    <w:family w:val="script"/>
    <w:pitch w:val="default"/>
    <w:sig w:usb0="00000001" w:usb1="080E0000" w:usb2="00000000" w:usb3="00000000" w:csb0="0004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A41AA" w14:textId="719F2914" w:rsidR="00000000" w:rsidRDefault="00AD2CE1">
    <w:pPr>
      <w:pStyle w:val="a6"/>
    </w:pPr>
    <w:r>
      <w:rPr>
        <w:noProof/>
      </w:rPr>
      <mc:AlternateContent>
        <mc:Choice Requires="wps">
          <w:drawing>
            <wp:anchor distT="0" distB="0" distL="114300" distR="114300" simplePos="0" relativeHeight="251656192" behindDoc="0" locked="0" layoutInCell="1" allowOverlap="1" wp14:anchorId="3F370F08" wp14:editId="45087C8E">
              <wp:simplePos x="0" y="0"/>
              <wp:positionH relativeFrom="margin">
                <wp:align>outside</wp:align>
              </wp:positionH>
              <wp:positionV relativeFrom="paragraph">
                <wp:posOffset>0</wp:posOffset>
              </wp:positionV>
              <wp:extent cx="114935" cy="131445"/>
              <wp:effectExtent l="0" t="0" r="3175" b="0"/>
              <wp:wrapNone/>
              <wp:docPr id="4"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cmpd="sng">
                            <a:solidFill>
                              <a:srgbClr val="000000"/>
                            </a:solidFill>
                            <a:miter lim="800000"/>
                            <a:headEnd/>
                            <a:tailEnd/>
                          </a14:hiddenLine>
                        </a:ext>
                      </a:extLst>
                    </wps:spPr>
                    <wps:txbx>
                      <w:txbxContent>
                        <w:p w14:paraId="02D062FB" w14:textId="77777777" w:rsidR="00000000" w:rsidRDefault="00AE730E">
                          <w:pPr>
                            <w:pStyle w:val="a6"/>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F370F08" id="_x0000_t202" coordsize="21600,21600" o:spt="202" path="m,l,21600r21600,l21600,xe">
              <v:stroke joinstyle="miter"/>
              <v:path gradientshapeok="t" o:connecttype="rect"/>
            </v:shapetype>
            <v:shape id="文本框 6" o:spid="_x0000_s1026" type="#_x0000_t202" style="position:absolute;margin-left:-42.15pt;margin-top:0;width:9.05pt;height:10.35pt;z-index:251656192;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" filled="f" stroked="f" strokeweight="1.25pt">
              <v:textbox style="mso-fit-shape-to-text:t" inset="0,0,0,0">
                <w:txbxContent>
                  <w:p w14:paraId="02D062FB" w14:textId="77777777" w:rsidR="00000000" w:rsidRDefault="00AE730E">
                    <w:pPr>
                      <w:pStyle w:val="a6"/>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A75DD" w14:textId="108949A3" w:rsidR="00000000" w:rsidRDefault="00AD2CE1">
    <w:pPr>
      <w:pStyle w:val="a6"/>
    </w:pPr>
    <w:r>
      <w:rPr>
        <w:noProof/>
      </w:rPr>
      <mc:AlternateContent>
        <mc:Choice Requires="wps">
          <w:drawing>
            <wp:anchor distT="0" distB="0" distL="114300" distR="114300" simplePos="0" relativeHeight="251659264" behindDoc="0" locked="0" layoutInCell="1" allowOverlap="1" wp14:anchorId="3E488BCF" wp14:editId="3540C318">
              <wp:simplePos x="0" y="0"/>
              <wp:positionH relativeFrom="margin">
                <wp:align>center</wp:align>
              </wp:positionH>
              <wp:positionV relativeFrom="paragraph">
                <wp:posOffset>0</wp:posOffset>
              </wp:positionV>
              <wp:extent cx="190500" cy="131445"/>
              <wp:effectExtent l="0" t="0" r="1270" b="0"/>
              <wp:wrapNone/>
              <wp:docPr id="3"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219477F1" w14:textId="77777777" w:rsidR="00000000" w:rsidRDefault="00AE730E">
                          <w:pPr>
                            <w:pStyle w:val="a6"/>
                          </w:pPr>
                          <w:r>
                            <w:fldChar w:fldCharType="begin"/>
                          </w:r>
                          <w:r>
                            <w:instrText xml:space="preserve"> PAGE  \* MERGEFORMAT </w:instrText>
                          </w:r>
                          <w:r>
                            <w:fldChar w:fldCharType="separate"/>
                          </w:r>
                          <w:r>
                            <w:t>- 13 -</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488BCF" id="_x0000_t202" coordsize="21600,21600" o:spt="202" path="m,l,21600r21600,l21600,xe">
              <v:stroke joinstyle="miter"/>
              <v:path gradientshapeok="t" o:connecttype="rect"/>
            </v:shapetype>
            <v:shape id="文本框 11" o:spid="_x0000_s1027" type="#_x0000_t202" style="position:absolute;margin-left:0;margin-top:0;width:15pt;height:10.3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" filled="f" stroked="f">
              <v:textbox style="mso-fit-shape-to-text:t" inset="0,0,0,0">
                <w:txbxContent>
                  <w:p w14:paraId="219477F1" w14:textId="77777777" w:rsidR="00000000" w:rsidRDefault="00AE730E">
                    <w:pPr>
                      <w:pStyle w:val="a6"/>
                    </w:pPr>
                    <w:r>
                      <w:fldChar w:fldCharType="begin"/>
                    </w:r>
                    <w:r>
                      <w:instrText xml:space="preserve"> PAGE  \* MERGEFORMAT </w:instrText>
                    </w:r>
                    <w:r>
                      <w:fldChar w:fldCharType="separate"/>
                    </w:r>
                    <w:r>
                      <w:t>- 13 -</w:t>
                    </w:r>
                    <w:r>
                      <w:fldChar w:fldCharType="end"/>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14:anchorId="00285F3E" wp14:editId="0590B01C">
              <wp:simplePos x="0" y="0"/>
              <wp:positionH relativeFrom="margin">
                <wp:align>outside</wp:align>
              </wp:positionH>
              <wp:positionV relativeFrom="paragraph">
                <wp:posOffset>0</wp:posOffset>
              </wp:positionV>
              <wp:extent cx="114935" cy="131445"/>
              <wp:effectExtent l="635" t="0" r="0" b="0"/>
              <wp:wrapNone/>
              <wp:docPr id="2"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cmpd="sng">
                            <a:solidFill>
                              <a:srgbClr val="000000"/>
                            </a:solidFill>
                            <a:miter lim="800000"/>
                            <a:headEnd/>
                            <a:tailEnd/>
                          </a14:hiddenLine>
                        </a:ext>
                      </a:extLst>
                    </wps:spPr>
                    <wps:txbx>
                      <w:txbxContent>
                        <w:p w14:paraId="7D58F8EB" w14:textId="77777777" w:rsidR="00000000" w:rsidRDefault="00AE730E">
                          <w:pPr>
                            <w:pStyle w:val="a6"/>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285F3E" id="_x0000_s1028" type="#_x0000_t202" style="position:absolute;margin-left:-42.15pt;margin-top:0;width:9.05pt;height:10.35pt;z-index:251658240;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" filled="f" stroked="f" strokeweight="1.25pt">
              <v:textbox style="mso-fit-shape-to-text:t" inset="0,0,0,0">
                <w:txbxContent>
                  <w:p w14:paraId="7D58F8EB" w14:textId="77777777" w:rsidR="00000000" w:rsidRDefault="00AE730E">
                    <w:pPr>
                      <w:pStyle w:val="a6"/>
                    </w:pP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A67E1" w14:textId="77777777" w:rsidR="00000000" w:rsidRDefault="00AE730E">
    <w:pPr>
      <w:pStyle w:val="a6"/>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F5BBC" w14:textId="531CE2DC" w:rsidR="00000000" w:rsidRDefault="00AD2CE1">
    <w:pPr>
      <w:pStyle w:val="a6"/>
      <w:jc w:val="center"/>
    </w:pPr>
    <w:r>
      <w:rPr>
        <w:noProof/>
      </w:rPr>
      <mc:AlternateContent>
        <mc:Choice Requires="wps">
          <w:drawing>
            <wp:anchor distT="0" distB="0" distL="114300" distR="114300" simplePos="0" relativeHeight="251657216" behindDoc="0" locked="0" layoutInCell="1" allowOverlap="1" wp14:anchorId="27DA753D" wp14:editId="1DB21002">
              <wp:simplePos x="0" y="0"/>
              <wp:positionH relativeFrom="margin">
                <wp:align>center</wp:align>
              </wp:positionH>
              <wp:positionV relativeFrom="paragraph">
                <wp:posOffset>0</wp:posOffset>
              </wp:positionV>
              <wp:extent cx="286385" cy="147955"/>
              <wp:effectExtent l="0" t="3810" r="635" b="635"/>
              <wp:wrapNone/>
              <wp:docPr id="1" name="文本框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mpd="sng">
                            <a:solidFill>
                              <a:srgbClr val="000000"/>
                            </a:solidFill>
                            <a:miter lim="800000"/>
                            <a:headEnd/>
                            <a:tailEnd/>
                          </a14:hiddenLine>
                        </a:ext>
                      </a:extLst>
                    </wps:spPr>
                    <wps:txbx>
                      <w:txbxContent>
                        <w:p w14:paraId="454511D7" w14:textId="77777777" w:rsidR="00000000" w:rsidRDefault="00AE730E">
                          <w:pPr>
                            <w:pStyle w:val="a6"/>
                          </w:pPr>
                          <w:r>
                            <w:rPr>
                              <w:rFonts w:ascii="宋体" w:hAnsi="宋体" w:cs="宋体" w:hint="eastAsia"/>
                            </w:rPr>
                            <w:fldChar w:fldCharType="begin"/>
                          </w:r>
                          <w:r>
                            <w:rPr>
                              <w:rFonts w:ascii="宋体" w:hAnsi="宋体" w:cs="宋体" w:hint="eastAsia"/>
                            </w:rPr>
                            <w:instrText xml:space="preserve"> PAGE  \* MERGEFORMAT </w:instrText>
                          </w:r>
                          <w:r>
                            <w:rPr>
                              <w:rFonts w:ascii="宋体" w:hAnsi="宋体" w:cs="宋体" w:hint="eastAsia"/>
                            </w:rPr>
                            <w:fldChar w:fldCharType="separate"/>
                          </w:r>
                          <w:r>
                            <w:rPr>
                              <w:rFonts w:ascii="宋体" w:hAnsi="宋体" w:cs="宋体" w:hint="eastAsia"/>
                            </w:rPr>
                            <w:t>- 1 -</w:t>
                          </w:r>
                          <w:r>
                            <w:rPr>
                              <w:rFonts w:ascii="宋体" w:hAnsi="宋体" w:cs="宋体"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7DA753D" id="_x0000_t202" coordsize="21600,21600" o:spt="202" path="m,l,21600r21600,l21600,xe">
              <v:stroke joinstyle="miter"/>
              <v:path gradientshapeok="t" o:connecttype="rect"/>
            </v:shapetype>
            <v:shape id="文本框 21" o:spid="_x0000_s1029" type="#_x0000_t202" style="position:absolute;left:0;text-align:left;margin-left:0;margin-top:0;width:22.55pt;height:11.65pt;z-index:25165721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" filled="f" stroked="f" strokeweight=".5pt">
              <v:textbox style="mso-fit-shape-to-text:t" inset="0,0,0,0">
                <w:txbxContent>
                  <w:p w14:paraId="454511D7" w14:textId="77777777" w:rsidR="00000000" w:rsidRDefault="00AE730E">
                    <w:pPr>
                      <w:pStyle w:val="a6"/>
                    </w:pPr>
                    <w:r>
                      <w:rPr>
                        <w:rFonts w:ascii="宋体" w:hAnsi="宋体" w:cs="宋体" w:hint="eastAsia"/>
                      </w:rPr>
                      <w:fldChar w:fldCharType="begin"/>
                    </w:r>
                    <w:r>
                      <w:rPr>
                        <w:rFonts w:ascii="宋体" w:hAnsi="宋体" w:cs="宋体" w:hint="eastAsia"/>
                      </w:rPr>
                      <w:instrText xml:space="preserve"> PAGE  \* MERGEFORMAT </w:instrText>
                    </w:r>
                    <w:r>
                      <w:rPr>
                        <w:rFonts w:ascii="宋体" w:hAnsi="宋体" w:cs="宋体" w:hint="eastAsia"/>
                      </w:rPr>
                      <w:fldChar w:fldCharType="separate"/>
                    </w:r>
                    <w:r>
                      <w:rPr>
                        <w:rFonts w:ascii="宋体" w:hAnsi="宋体" w:cs="宋体" w:hint="eastAsia"/>
                      </w:rPr>
                      <w:t>- 1 -</w:t>
                    </w:r>
                    <w:r>
                      <w:rPr>
                        <w:rFonts w:ascii="宋体" w:hAnsi="宋体" w:cs="宋体"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5F873" w14:textId="77777777" w:rsidR="00AE730E" w:rsidRDefault="00AE730E">
      <w:r>
        <w:separator/>
      </w:r>
    </w:p>
  </w:footnote>
  <w:footnote w:type="continuationSeparator" w:id="0">
    <w:p w14:paraId="14D481FA" w14:textId="77777777" w:rsidR="00AE730E" w:rsidRDefault="00AE73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39BE4" w14:textId="77777777" w:rsidR="00000000" w:rsidRDefault="00AE730E">
    <w:pPr>
      <w:spacing w:afterLines="100" w:after="240"/>
      <w:jc w:val="right"/>
      <w:rPr>
        <w:rFonts w:ascii="黑体" w:eastAsia="黑体" w:hAnsi="黑体"/>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doNotValidateAgainstSchema/>
  <w:doNotDemarcateInvalidXml/>
  <w:hdrShapeDefaults>
    <o:shapedefaults v:ext="edit" spidmax="2049" fill="f" stroke="f">
      <v:fill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3218E"/>
    <w:rsid w:val="00071F6E"/>
    <w:rsid w:val="000E0F20"/>
    <w:rsid w:val="001F2862"/>
    <w:rsid w:val="002D1415"/>
    <w:rsid w:val="00396179"/>
    <w:rsid w:val="003F1F26"/>
    <w:rsid w:val="00463022"/>
    <w:rsid w:val="004925DD"/>
    <w:rsid w:val="004F2710"/>
    <w:rsid w:val="00520C6B"/>
    <w:rsid w:val="00533555"/>
    <w:rsid w:val="005738D4"/>
    <w:rsid w:val="005961EF"/>
    <w:rsid w:val="005E359C"/>
    <w:rsid w:val="006118C5"/>
    <w:rsid w:val="00773057"/>
    <w:rsid w:val="00786FFE"/>
    <w:rsid w:val="007D029E"/>
    <w:rsid w:val="007F4835"/>
    <w:rsid w:val="0080566C"/>
    <w:rsid w:val="00823BB4"/>
    <w:rsid w:val="008A095D"/>
    <w:rsid w:val="008B2C08"/>
    <w:rsid w:val="008D17BD"/>
    <w:rsid w:val="008E79F0"/>
    <w:rsid w:val="00903C3F"/>
    <w:rsid w:val="00912371"/>
    <w:rsid w:val="009512F4"/>
    <w:rsid w:val="009B3346"/>
    <w:rsid w:val="009E440E"/>
    <w:rsid w:val="00A56AAA"/>
    <w:rsid w:val="00A74595"/>
    <w:rsid w:val="00AB45C3"/>
    <w:rsid w:val="00AC2A93"/>
    <w:rsid w:val="00AD2CE1"/>
    <w:rsid w:val="00AE730E"/>
    <w:rsid w:val="00B33701"/>
    <w:rsid w:val="00C01ADF"/>
    <w:rsid w:val="00C232C9"/>
    <w:rsid w:val="00C528CE"/>
    <w:rsid w:val="00C53EA6"/>
    <w:rsid w:val="00C767DF"/>
    <w:rsid w:val="00C774DE"/>
    <w:rsid w:val="00D01088"/>
    <w:rsid w:val="00D47313"/>
    <w:rsid w:val="00D73FA7"/>
    <w:rsid w:val="00D818A3"/>
    <w:rsid w:val="00DF6EE5"/>
    <w:rsid w:val="00E20FD7"/>
    <w:rsid w:val="00E371D7"/>
    <w:rsid w:val="00E61161"/>
    <w:rsid w:val="00EC73B2"/>
    <w:rsid w:val="00EF78D0"/>
    <w:rsid w:val="00F062A5"/>
    <w:rsid w:val="00F16CB3"/>
    <w:rsid w:val="00F660C9"/>
    <w:rsid w:val="00FA3EC3"/>
    <w:rsid w:val="00FB56F3"/>
    <w:rsid w:val="00FD529E"/>
    <w:rsid w:val="00FF1D66"/>
    <w:rsid w:val="15DAB56C"/>
    <w:rsid w:val="17BD6EF1"/>
    <w:rsid w:val="18F7B6A2"/>
    <w:rsid w:val="1AF788AB"/>
    <w:rsid w:val="1B155FFD"/>
    <w:rsid w:val="1B333D9F"/>
    <w:rsid w:val="1BFFE7D4"/>
    <w:rsid w:val="1CBDFBE1"/>
    <w:rsid w:val="244D0F4C"/>
    <w:rsid w:val="25C9538C"/>
    <w:rsid w:val="2631286E"/>
    <w:rsid w:val="2B7F9338"/>
    <w:rsid w:val="2ED700D6"/>
    <w:rsid w:val="30FA0A66"/>
    <w:rsid w:val="3203259E"/>
    <w:rsid w:val="33B3ED99"/>
    <w:rsid w:val="33DE0E02"/>
    <w:rsid w:val="35353104"/>
    <w:rsid w:val="354A2993"/>
    <w:rsid w:val="36B7BEB6"/>
    <w:rsid w:val="37F74923"/>
    <w:rsid w:val="3BFF0CB5"/>
    <w:rsid w:val="3E3F6B5F"/>
    <w:rsid w:val="3E3FA540"/>
    <w:rsid w:val="3E5409ED"/>
    <w:rsid w:val="3F6DF3AE"/>
    <w:rsid w:val="3F7B91D8"/>
    <w:rsid w:val="3FA7104A"/>
    <w:rsid w:val="3FAF462B"/>
    <w:rsid w:val="3FCB461F"/>
    <w:rsid w:val="3FD7833C"/>
    <w:rsid w:val="3FDFA126"/>
    <w:rsid w:val="3FF7541F"/>
    <w:rsid w:val="40402A78"/>
    <w:rsid w:val="40774BF9"/>
    <w:rsid w:val="42F9EF19"/>
    <w:rsid w:val="474D78B1"/>
    <w:rsid w:val="474E3796"/>
    <w:rsid w:val="47BF78EE"/>
    <w:rsid w:val="47FEB866"/>
    <w:rsid w:val="4D2E2EE6"/>
    <w:rsid w:val="4DFFB61F"/>
    <w:rsid w:val="4EBF4E25"/>
    <w:rsid w:val="4FFB51A1"/>
    <w:rsid w:val="5199548A"/>
    <w:rsid w:val="53778C16"/>
    <w:rsid w:val="53D5A202"/>
    <w:rsid w:val="53F7AEFD"/>
    <w:rsid w:val="53FF48DE"/>
    <w:rsid w:val="566C451A"/>
    <w:rsid w:val="576E78E3"/>
    <w:rsid w:val="577ECC6D"/>
    <w:rsid w:val="579B4167"/>
    <w:rsid w:val="57FFB149"/>
    <w:rsid w:val="59EBAED0"/>
    <w:rsid w:val="5CCF8DD6"/>
    <w:rsid w:val="5D37AC5E"/>
    <w:rsid w:val="5DF7C97E"/>
    <w:rsid w:val="5EED579C"/>
    <w:rsid w:val="5F2F7058"/>
    <w:rsid w:val="5F4715A5"/>
    <w:rsid w:val="5F5B736C"/>
    <w:rsid w:val="5F77F84C"/>
    <w:rsid w:val="5FF478FE"/>
    <w:rsid w:val="5FFD4DC2"/>
    <w:rsid w:val="63F7057D"/>
    <w:rsid w:val="64BD5490"/>
    <w:rsid w:val="69C7E369"/>
    <w:rsid w:val="6AF54B9A"/>
    <w:rsid w:val="6B770985"/>
    <w:rsid w:val="6B9E49A6"/>
    <w:rsid w:val="6BFC8679"/>
    <w:rsid w:val="6D6DF3B1"/>
    <w:rsid w:val="6DCF0CB4"/>
    <w:rsid w:val="6F1A611C"/>
    <w:rsid w:val="6F47C5F8"/>
    <w:rsid w:val="6F5F433E"/>
    <w:rsid w:val="6F64856B"/>
    <w:rsid w:val="6F797ADE"/>
    <w:rsid w:val="6F7F9CEF"/>
    <w:rsid w:val="6FCFCA94"/>
    <w:rsid w:val="6FFB4313"/>
    <w:rsid w:val="6FFF67F0"/>
    <w:rsid w:val="712F17D0"/>
    <w:rsid w:val="729DB875"/>
    <w:rsid w:val="72B756DA"/>
    <w:rsid w:val="73E5A882"/>
    <w:rsid w:val="73EDE6BB"/>
    <w:rsid w:val="73F67A1D"/>
    <w:rsid w:val="769F6A05"/>
    <w:rsid w:val="76CEA59C"/>
    <w:rsid w:val="76CF5942"/>
    <w:rsid w:val="76DECF00"/>
    <w:rsid w:val="76FD45C2"/>
    <w:rsid w:val="773FF02A"/>
    <w:rsid w:val="779AED66"/>
    <w:rsid w:val="77B608D5"/>
    <w:rsid w:val="77BB5F57"/>
    <w:rsid w:val="77DE8A70"/>
    <w:rsid w:val="77FAE2AB"/>
    <w:rsid w:val="77FD8687"/>
    <w:rsid w:val="795FB126"/>
    <w:rsid w:val="79F7529F"/>
    <w:rsid w:val="7A7F4A05"/>
    <w:rsid w:val="7AB06E3B"/>
    <w:rsid w:val="7B3495C8"/>
    <w:rsid w:val="7B77112C"/>
    <w:rsid w:val="7BFB30C0"/>
    <w:rsid w:val="7BFEF3AE"/>
    <w:rsid w:val="7BFFD0B1"/>
    <w:rsid w:val="7CBD7FB8"/>
    <w:rsid w:val="7CF7FFBA"/>
    <w:rsid w:val="7DBBB1D2"/>
    <w:rsid w:val="7DEFB657"/>
    <w:rsid w:val="7DF7F8CC"/>
    <w:rsid w:val="7DF9B985"/>
    <w:rsid w:val="7DFC8F56"/>
    <w:rsid w:val="7E74C22F"/>
    <w:rsid w:val="7E772D21"/>
    <w:rsid w:val="7E8BEFC1"/>
    <w:rsid w:val="7EBFB3F6"/>
    <w:rsid w:val="7EDFE8C4"/>
    <w:rsid w:val="7EEFC030"/>
    <w:rsid w:val="7F13B5B0"/>
    <w:rsid w:val="7F37482E"/>
    <w:rsid w:val="7F3B2787"/>
    <w:rsid w:val="7FBE8DD1"/>
    <w:rsid w:val="7FBFCF2A"/>
    <w:rsid w:val="7FC925BD"/>
    <w:rsid w:val="7FDFE465"/>
    <w:rsid w:val="7FEE7DDD"/>
    <w:rsid w:val="7FEF3C17"/>
    <w:rsid w:val="7FEF7189"/>
    <w:rsid w:val="7FEFC3A2"/>
    <w:rsid w:val="7FF3238A"/>
    <w:rsid w:val="7FFBA302"/>
    <w:rsid w:val="7FFD70A7"/>
    <w:rsid w:val="7FFDD568"/>
    <w:rsid w:val="7FFF09E6"/>
    <w:rsid w:val="7FFF5E6C"/>
    <w:rsid w:val="7FFFE7AA"/>
    <w:rsid w:val="8297FA1F"/>
    <w:rsid w:val="86FFB95C"/>
    <w:rsid w:val="8A9FEA67"/>
    <w:rsid w:val="8DAFD6DA"/>
    <w:rsid w:val="97CD3B4D"/>
    <w:rsid w:val="9BD727FD"/>
    <w:rsid w:val="9D6F2222"/>
    <w:rsid w:val="9DCF1DC5"/>
    <w:rsid w:val="9FB57A8D"/>
    <w:rsid w:val="9FDF52DD"/>
    <w:rsid w:val="A3F34D78"/>
    <w:rsid w:val="A4FFD579"/>
    <w:rsid w:val="A77B9693"/>
    <w:rsid w:val="ABEE741A"/>
    <w:rsid w:val="AC6FFF4A"/>
    <w:rsid w:val="ADFFC9BE"/>
    <w:rsid w:val="AFBB0659"/>
    <w:rsid w:val="AFDD0A81"/>
    <w:rsid w:val="AFFD85C3"/>
    <w:rsid w:val="B659B37E"/>
    <w:rsid w:val="B773297E"/>
    <w:rsid w:val="B7794D86"/>
    <w:rsid w:val="B7FE8093"/>
    <w:rsid w:val="BABB9A0F"/>
    <w:rsid w:val="BCEFACE6"/>
    <w:rsid w:val="BE7F8B4A"/>
    <w:rsid w:val="BEFF734C"/>
    <w:rsid w:val="BFDB30CB"/>
    <w:rsid w:val="C13F1403"/>
    <w:rsid w:val="CBEB1E97"/>
    <w:rsid w:val="CE7F21FF"/>
    <w:rsid w:val="CEE738FF"/>
    <w:rsid w:val="CEEB8319"/>
    <w:rsid w:val="CFBDF2D9"/>
    <w:rsid w:val="CFF750E8"/>
    <w:rsid w:val="CFFBFDC3"/>
    <w:rsid w:val="D1DB41FD"/>
    <w:rsid w:val="D7FDAFBB"/>
    <w:rsid w:val="DACD15D1"/>
    <w:rsid w:val="DBF62219"/>
    <w:rsid w:val="DCE9AACF"/>
    <w:rsid w:val="DD6224B0"/>
    <w:rsid w:val="DE56444D"/>
    <w:rsid w:val="DFBF24D8"/>
    <w:rsid w:val="DFBF6A2F"/>
    <w:rsid w:val="DFDE1429"/>
    <w:rsid w:val="DFDE620D"/>
    <w:rsid w:val="DFE7A330"/>
    <w:rsid w:val="DFEE04F7"/>
    <w:rsid w:val="DFF7E8CE"/>
    <w:rsid w:val="E57F12A8"/>
    <w:rsid w:val="E5F78508"/>
    <w:rsid w:val="E7EA88B2"/>
    <w:rsid w:val="E96D4AEB"/>
    <w:rsid w:val="E9AFE20B"/>
    <w:rsid w:val="EABA69B0"/>
    <w:rsid w:val="EBF738F6"/>
    <w:rsid w:val="ED2FD975"/>
    <w:rsid w:val="EE3ACEB5"/>
    <w:rsid w:val="EE45216E"/>
    <w:rsid w:val="EE7E8569"/>
    <w:rsid w:val="EE8FDD32"/>
    <w:rsid w:val="EF6E469D"/>
    <w:rsid w:val="EF7F633E"/>
    <w:rsid w:val="EFD2895C"/>
    <w:rsid w:val="EFFA8A39"/>
    <w:rsid w:val="F14FD886"/>
    <w:rsid w:val="F2DB5FF4"/>
    <w:rsid w:val="F3CD8F7D"/>
    <w:rsid w:val="F3FE5DBF"/>
    <w:rsid w:val="F4FE6038"/>
    <w:rsid w:val="F55C6762"/>
    <w:rsid w:val="F5B63957"/>
    <w:rsid w:val="F5BFE8E3"/>
    <w:rsid w:val="F5F78E38"/>
    <w:rsid w:val="F666C49A"/>
    <w:rsid w:val="F6DFF0D8"/>
    <w:rsid w:val="F7BFD6C0"/>
    <w:rsid w:val="F7DBC3E8"/>
    <w:rsid w:val="F7FD1482"/>
    <w:rsid w:val="F7FFB605"/>
    <w:rsid w:val="F85F72CF"/>
    <w:rsid w:val="F9F17E46"/>
    <w:rsid w:val="FB1866B4"/>
    <w:rsid w:val="FBD91B6C"/>
    <w:rsid w:val="FBEEC2EB"/>
    <w:rsid w:val="FBF26743"/>
    <w:rsid w:val="FBFB359D"/>
    <w:rsid w:val="FBFF635C"/>
    <w:rsid w:val="FC7F0A4D"/>
    <w:rsid w:val="FCEFA9A2"/>
    <w:rsid w:val="FCFFACA9"/>
    <w:rsid w:val="FD6FE0DF"/>
    <w:rsid w:val="FD97F87D"/>
    <w:rsid w:val="FDDB81AD"/>
    <w:rsid w:val="FDEECBE2"/>
    <w:rsid w:val="FDFF2FA2"/>
    <w:rsid w:val="FDFFEB3F"/>
    <w:rsid w:val="FE55A44B"/>
    <w:rsid w:val="FE95D9F7"/>
    <w:rsid w:val="FECE0187"/>
    <w:rsid w:val="FEFDFBB9"/>
    <w:rsid w:val="FF6FF97A"/>
    <w:rsid w:val="FF77140B"/>
    <w:rsid w:val="FF77B01E"/>
    <w:rsid w:val="FF7D2C00"/>
    <w:rsid w:val="FF9E060D"/>
    <w:rsid w:val="FFBE17F1"/>
    <w:rsid w:val="FFD1C2DA"/>
    <w:rsid w:val="FFDF9809"/>
    <w:rsid w:val="FFDFAE59"/>
    <w:rsid w:val="FFE78B86"/>
    <w:rsid w:val="FFEF492E"/>
    <w:rsid w:val="FFFF0D1F"/>
    <w:rsid w:val="FFFF1043"/>
    <w:rsid w:val="FFFFFB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stroke="f">
      <v:fill on="f"/>
      <v:stroke on="f"/>
    </o:shapedefaults>
    <o:shapelayout v:ext="edit">
      <o:idmap v:ext="edit" data="1"/>
    </o:shapelayout>
  </w:shapeDefaults>
  <w:decimalSymbol w:val="."/>
  <w:listSeparator w:val=","/>
  <w14:docId w14:val="7EF6EB94"/>
  <w15:chartTrackingRefBased/>
  <w15:docId w15:val="{33C04D02-D532-410C-B45C-6EF93C755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jc w:val="both"/>
    </w:pPr>
    <w:rPr>
      <w:kern w:val="2"/>
      <w:sz w:val="21"/>
    </w:rPr>
  </w:style>
  <w:style w:type="paragraph" w:styleId="1">
    <w:name w:val="heading 1"/>
    <w:basedOn w:val="a"/>
    <w:next w:val="a"/>
    <w:uiPriority w:val="9"/>
    <w:qFormat/>
    <w:pPr>
      <w:spacing w:before="100" w:beforeAutospacing="1" w:after="100" w:afterAutospacing="1"/>
      <w:jc w:val="left"/>
      <w:outlineLvl w:val="0"/>
    </w:pPr>
    <w:rPr>
      <w:rFonts w:ascii="宋体" w:hAnsi="宋体" w:hint="eastAsia"/>
      <w:b/>
      <w:kern w:val="44"/>
      <w:sz w:val="48"/>
      <w:szCs w:val="48"/>
    </w:rPr>
  </w:style>
  <w:style w:type="character" w:default="1" w:styleId="a1">
    <w:name w:val="Default Paragraph Font"/>
    <w:uiPriority w:val="1"/>
    <w:unhideWhenUsed/>
    <w:qFormat/>
  </w:style>
  <w:style w:type="table" w:default="1" w:styleId="a2">
    <w:name w:val="Normal Table"/>
    <w:uiPriority w:val="99"/>
    <w:unhideWhenUsed/>
    <w:qFormat/>
    <w:tblPr>
      <w:tblCellMar>
        <w:top w:w="0" w:type="dxa"/>
        <w:left w:w="108" w:type="dxa"/>
        <w:bottom w:w="0" w:type="dxa"/>
        <w:right w:w="108" w:type="dxa"/>
      </w:tblCellMar>
    </w:tblPr>
  </w:style>
  <w:style w:type="numbering" w:default="1" w:styleId="a3">
    <w:name w:val="No List"/>
    <w:uiPriority w:val="99"/>
    <w:semiHidden/>
    <w:unhideWhenUsed/>
  </w:style>
  <w:style w:type="paragraph" w:styleId="a0">
    <w:name w:val="footnote text"/>
    <w:basedOn w:val="a"/>
    <w:uiPriority w:val="99"/>
    <w:unhideWhenUsed/>
    <w:pPr>
      <w:snapToGrid w:val="0"/>
      <w:jc w:val="left"/>
    </w:pPr>
    <w:rPr>
      <w:sz w:val="18"/>
      <w:szCs w:val="18"/>
    </w:rPr>
  </w:style>
  <w:style w:type="paragraph" w:styleId="a4">
    <w:name w:val="Balloon Text"/>
    <w:basedOn w:val="a"/>
    <w:link w:val="a5"/>
    <w:uiPriority w:val="99"/>
    <w:unhideWhenUsed/>
    <w:qFormat/>
    <w:rPr>
      <w:rFonts w:ascii="Calibri" w:hAnsi="Calibri"/>
      <w:sz w:val="18"/>
      <w:szCs w:val="18"/>
    </w:rPr>
  </w:style>
  <w:style w:type="character" w:customStyle="1" w:styleId="a5">
    <w:name w:val="批注框文本 字符"/>
    <w:basedOn w:val="a1"/>
    <w:link w:val="a4"/>
    <w:uiPriority w:val="99"/>
    <w:semiHidden/>
    <w:qFormat/>
    <w:rPr>
      <w:rFonts w:ascii="Calibri" w:eastAsia="宋体" w:hAnsi="Calibri" w:cs="Times New Roman"/>
      <w:sz w:val="18"/>
      <w:szCs w:val="18"/>
    </w:rPr>
  </w:style>
  <w:style w:type="paragraph" w:styleId="a6">
    <w:name w:val="footer"/>
    <w:basedOn w:val="a"/>
    <w:link w:val="a7"/>
    <w:uiPriority w:val="99"/>
    <w:unhideWhenUsed/>
    <w:qFormat/>
    <w:pPr>
      <w:tabs>
        <w:tab w:val="center" w:pos="4153"/>
        <w:tab w:val="right" w:pos="8306"/>
      </w:tabs>
      <w:snapToGrid w:val="0"/>
      <w:jc w:val="left"/>
    </w:pPr>
    <w:rPr>
      <w:sz w:val="18"/>
    </w:rPr>
  </w:style>
  <w:style w:type="character" w:customStyle="1" w:styleId="a7">
    <w:name w:val="页脚 字符"/>
    <w:basedOn w:val="a1"/>
    <w:link w:val="a6"/>
    <w:uiPriority w:val="99"/>
    <w:qFormat/>
    <w:rPr>
      <w:rFonts w:ascii="Calibri" w:eastAsia="宋体" w:hAnsi="Calibri" w:cs="Times New Roman"/>
      <w:sz w:val="18"/>
    </w:rPr>
  </w:style>
  <w:style w:type="paragraph" w:styleId="a8">
    <w:name w:val="header"/>
    <w:basedOn w:val="a"/>
    <w:link w:val="a9"/>
    <w:uiPriority w:val="99"/>
    <w:unhideWhenUsed/>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a9">
    <w:name w:val="页眉 字符"/>
    <w:basedOn w:val="a1"/>
    <w:link w:val="a8"/>
    <w:uiPriority w:val="99"/>
    <w:qFormat/>
    <w:rPr>
      <w:rFonts w:ascii="Times New Roman" w:eastAsia="宋体" w:hAnsi="Times New Roman" w:cs="Times New Roman"/>
      <w:sz w:val="18"/>
    </w:rPr>
  </w:style>
  <w:style w:type="paragraph" w:styleId="TOC1">
    <w:name w:val="toc 1"/>
    <w:basedOn w:val="a"/>
    <w:next w:val="a"/>
    <w:uiPriority w:val="39"/>
    <w:unhideWhenUsed/>
    <w:rPr>
      <w:rFonts w:ascii="宋体" w:eastAsia="方正小标宋简体" w:hAnsi="宋体"/>
    </w:rPr>
  </w:style>
  <w:style w:type="table" w:styleId="aa">
    <w:name w:val="Table Grid"/>
    <w:basedOn w:val="a2"/>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
    <w:name w:val="章标题"/>
    <w:next w:val="ac"/>
    <w:qFormat/>
    <w:pPr>
      <w:spacing w:beforeLines="100" w:afterLines="100"/>
      <w:ind w:firstLine="360"/>
      <w:jc w:val="both"/>
      <w:outlineLvl w:val="1"/>
    </w:pPr>
    <w:rPr>
      <w:rFonts w:ascii="黑体" w:eastAsia="黑体"/>
      <w:sz w:val="21"/>
      <w:szCs w:val="22"/>
    </w:rPr>
  </w:style>
  <w:style w:type="paragraph" w:customStyle="1" w:styleId="ac">
    <w:name w:val="段"/>
    <w:qFormat/>
    <w:pPr>
      <w:autoSpaceDE w:val="0"/>
      <w:autoSpaceDN w:val="0"/>
      <w:ind w:firstLineChars="200" w:firstLine="420"/>
      <w:jc w:val="both"/>
    </w:pPr>
    <w:rPr>
      <w:rFonts w:ascii="宋体"/>
      <w:sz w:val="21"/>
      <w:szCs w:val="22"/>
    </w:rPr>
  </w:style>
  <w:style w:type="paragraph" w:styleId="ad">
    <w:name w:val="Revision"/>
    <w:uiPriority w:val="99"/>
    <w:unhideWhenUsed/>
    <w:rPr>
      <w:kern w:val="2"/>
      <w:sz w:val="21"/>
    </w:rPr>
  </w:style>
  <w:style w:type="paragraph" w:customStyle="1" w:styleId="ae">
    <w:name w:val="标准文件_段"/>
    <w:link w:val="Char"/>
    <w:pPr>
      <w:autoSpaceDE w:val="0"/>
      <w:autoSpaceDN w:val="0"/>
      <w:ind w:firstLineChars="200" w:firstLine="200"/>
      <w:jc w:val="both"/>
    </w:pPr>
    <w:rPr>
      <w:rFonts w:ascii="宋体"/>
      <w:sz w:val="21"/>
    </w:rPr>
  </w:style>
  <w:style w:type="character" w:customStyle="1" w:styleId="Char">
    <w:name w:val="标准文件_段 Char"/>
    <w:link w:val="ae"/>
    <w:rPr>
      <w:rFonts w:ascii="宋体"/>
      <w:sz w:val="21"/>
      <w:lang w:val="en-US" w:eastAsia="zh-CN"/>
    </w:rPr>
  </w:style>
  <w:style w:type="paragraph" w:styleId="af">
    <w:name w:val="List Paragraph"/>
    <w:basedOn w:val="a"/>
    <w:uiPriority w:val="34"/>
    <w:qFormat/>
    <w:pPr>
      <w:ind w:firstLineChars="200" w:firstLine="420"/>
    </w:pPr>
    <w:rPr>
      <w:rFonts w:ascii="Calibri" w:hAnsi="Calibri"/>
      <w:szCs w:val="22"/>
    </w:rPr>
  </w:style>
  <w:style w:type="paragraph" w:customStyle="1" w:styleId="af0">
    <w:name w:val="前言、引言标题"/>
    <w:next w:val="ac"/>
    <w:qFormat/>
    <w:pPr>
      <w:keepNext/>
      <w:pageBreakBefore/>
      <w:shd w:val="clear" w:color="FFFFFF" w:fill="FFFFFF"/>
      <w:spacing w:before="640" w:after="560"/>
      <w:ind w:firstLine="360"/>
      <w:jc w:val="center"/>
      <w:outlineLvl w:val="0"/>
    </w:pPr>
    <w:rPr>
      <w:rFonts w:ascii="黑体" w:eastAsia="黑体"/>
      <w:sz w:val="3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x-cp20936"/>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3.jpeg"/><Relationship Id="rId34" Type="http://schemas.openxmlformats.org/officeDocument/2006/relationships/image" Target="media/image25.png"/><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3.xml"/><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footer" Target="footer4.xml"/><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footer" Target="footer2.xml"/><Relationship Id="rId3"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719</Words>
  <Characters>4104</Characters>
  <Application>Microsoft Office Word</Application>
  <DocSecurity>0</DocSecurity>
  <PresentationFormat/>
  <Lines>34</Lines>
  <Paragraphs>9</Paragraphs>
  <Slides>0</Slides>
  <Notes>0</Notes>
  <HiddenSlides>0</HiddenSlides>
  <MMClips>0</MMClips>
  <ScaleCrop>false</ScaleCrop>
  <Manager/>
  <Company>Microsoft</Company>
  <LinksUpToDate>false</LinksUpToDate>
  <CharactersWithSpaces>4814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JGSW</dc:title>
  <dc:subject/>
  <dc:creator>Microsoft</dc:creator>
  <cp:keywords/>
  <dc:description/>
  <cp:lastModifiedBy>yubo zhang</cp:lastModifiedBy>
  <cp:revision>2</cp:revision>
  <cp:lastPrinted>2023-08-09T09:52:00Z</cp:lastPrinted>
  <dcterms:created xsi:type="dcterms:W3CDTF">2023-09-12T01:35:00Z</dcterms:created>
  <dcterms:modified xsi:type="dcterms:W3CDTF">2023-09-12T01:35:00Z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2052-11.8.2.10534</vt:lpwstr>
  </property>
  <property fmtid="{D5CDD505-2E9C-101B-9397-08002B2CF9AE}" pid="3" name="ribbonExt">
    <vt:lpwstr>{"btnPrintDOC":{"OnGetEnabled":true,"OnGetVisible":true,"OnGetLabel":"ӡ","GetImage":"icon/print.png"},"btnSaveFileTo":{"OnGetEnabled":true,"OnGetVisible":true,"OnGetLabel":"","GetImage":"icon/save.png"},"btnShowRevision":{"OnGetEnabled":true,"OnGetVisible":true,"OnGetLabel":"ʾۼ","GetImage":"icon/modify.png"},"btnAcceptAllRevisions":{"OnGetEnabled":true,"OnGetVisible":true,"OnGetLabel":"޶","GetImage":"icon/receive.png"},"btnRejectAllRevisions":{"OnGetEnabled":true,"OnGetVisible":true,"OnGetLabel":"ܾ޶","GetImage":"icon/reject.png"},"btnRedSuite":{"OnGetEnabled":false,"OnGetVisible":true,"OnGetLabel":"װ","GetImage":"icon/template.png"},"btnRedSuiteBack":{"OnGetEnabled":false,"OnGetVisible":true,"OnGetLabel":"ָװ","GetImage":"icon/recover.png"},"btnSaveLastFile":{"OnGetEnabled":false,"OnGetVisible":true,"OnGetLabel":"ո","GetImage":"icon/savelast.png"},"btnResume":{"OnGetEnabled":false,"OnGetVisible":true,"OnGetLabel":"ָģ","GetImage":"icon/savelastrecover.png"},"btnSaveFile":{"OnGetEnabled":false,"OnGetVisible":true,"OnGetLabel":"ļ","GetImage":"icon/save.png"},"btnNetSaveFile":{"OnGetEnabled":true,"OnGetVisible":true,"OnGetLabel":"Ϊ","GetImage":"icon/netsave.png"},"FileSaveAs":{"OnGetEnabled":true},"FileSaveAsMenu":{"OnGetEnabled":true},"FilePrint":{"OnGetEnabled":true},"FilePrintMenu":{"OnGetEnabled":true},"ExportToPDF":{"OnGetEnabled":true},"ExportToOFD":{"OnGetEnabled":true,"OnGetVisible":true}}</vt:lpwstr>
  </property>
</Properties>
</file>